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ascii="宋体" w:hAnsi="宋体" w:eastAsia="宋体"/>
          <w:i/>
        </w:rPr>
      </w:pPr>
      <w:bookmarkStart w:id="0" w:name="_GoBack"/>
      <w:bookmarkEnd w:id="0"/>
      <w:r>
        <w:rPr>
          <w:rFonts w:hint="eastAsia" w:ascii="宋体" w:hAnsi="宋体" w:eastAsia="宋体"/>
        </w:rPr>
        <w:t>《个人所得税年度自行纳税申报表》</w:t>
      </w:r>
      <w:r>
        <w:rPr>
          <w:snapToGrid w:val="0"/>
        </w:rPr>
        <w:br w:type="textWrapping"/>
      </w:r>
      <w:r>
        <w:rPr>
          <w:rFonts w:ascii="Times New Roman" w:hAnsi="Times New Roman" w:eastAsia="Times New Roman"/>
          <w:i/>
        </w:rPr>
        <w:t>Individual Income Tax Annual Self-Filing Return</w:t>
      </w:r>
    </w:p>
    <w:p>
      <w:pPr>
        <w:pStyle w:val="11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个人所得税年度自行纳税申报表</w:t>
      </w:r>
      <w:r>
        <w:rPr>
          <w:snapToGrid w:val="0"/>
        </w:rPr>
        <w:br w:type="textWrapping"/>
      </w:r>
      <w:r>
        <w:rPr>
          <w:rFonts w:ascii="Times New Roman" w:hAnsi="Times New Roman" w:eastAsia="Times New Roman"/>
        </w:rPr>
        <w:t>Individual Income Tax Annual Self-Filing Return</w:t>
      </w:r>
    </w:p>
    <w:p>
      <w:pPr>
        <w:rPr>
          <w:rFonts w:ascii="宋体" w:hAnsi="宋体" w:cs="宋体"/>
          <w:kern w:val="0"/>
          <w:sz w:val="15"/>
          <w:szCs w:val="15"/>
        </w:rPr>
      </w:pPr>
      <w:r>
        <w:rPr>
          <w:rFonts w:hint="eastAsia" w:ascii="宋体" w:hAnsi="宋体" w:cs="宋体"/>
          <w:sz w:val="15"/>
        </w:rPr>
        <w:t>税款所属期：     年    月    日至     年    月    日</w:t>
      </w:r>
      <w:r>
        <w:rPr>
          <w:snapToGrid w:val="0"/>
        </w:rPr>
        <w:br w:type="textWrapping"/>
      </w:r>
      <w:r>
        <w:rPr>
          <w:rFonts w:ascii="Times New Roman" w:hAnsi="Times New Roman" w:eastAsia="Times New Roman"/>
          <w:sz w:val="15"/>
        </w:rPr>
        <w:t xml:space="preserve">Taxable period: From MM/DD/YY to MM/DD/YY </w:t>
      </w:r>
    </w:p>
    <w:p>
      <w:pPr>
        <w:rPr>
          <w:rFonts w:hint="eastAsia" w:ascii="宋体" w:hAnsi="宋体" w:cs="宋体"/>
          <w:kern w:val="0"/>
          <w:sz w:val="15"/>
          <w:szCs w:val="15"/>
        </w:rPr>
      </w:pPr>
      <w:r>
        <w:rPr>
          <w:rFonts w:hint="eastAsia" w:ascii="宋体" w:hAnsi="宋体" w:cs="宋体"/>
          <w:sz w:val="15"/>
        </w:rPr>
        <w:t>纳税人姓名：</w:t>
      </w:r>
      <w:r>
        <w:rPr>
          <w:snapToGrid w:val="0"/>
        </w:rPr>
        <w:br w:type="textWrapping"/>
      </w:r>
      <w:r>
        <w:rPr>
          <w:rFonts w:ascii="Times New Roman" w:hAnsi="Times New Roman" w:eastAsia="Times New Roman"/>
          <w:sz w:val="15"/>
        </w:rPr>
        <w:t xml:space="preserve">Taxpayer name: 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宋体" w:hAnsi="宋体" w:cs="宋体" w:eastAsiaTheme="minorEastAsia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纳税人识别号：□□□□□□□□□□□□□□□□□□</w:t>
            </w:r>
          </w:p>
        </w:tc>
        <w:tc>
          <w:tcPr>
            <w:tcW w:w="4261" w:type="dxa"/>
          </w:tcPr>
          <w:p>
            <w:pPr>
              <w:jc w:val="right"/>
              <w:rPr>
                <w:rFonts w:hint="eastAsia" w:ascii="宋体" w:hAnsi="宋体" w:cs="宋体" w:eastAsiaTheme="minorEastAsia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金额单位：人民币元（列至角分）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宋体" w:hAnsi="宋体" w:cs="宋体" w:eastAsiaTheme="minorEastAsia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</w:rPr>
              <w:t xml:space="preserve">Taxpayer </w:t>
            </w:r>
            <w:r>
              <w:rPr>
                <w:rFonts w:hint="eastAsia" w:ascii="Times New Roman" w:hAnsi="Times New Roman" w:eastAsiaTheme="minorEastAsia"/>
                <w:sz w:val="15"/>
              </w:rPr>
              <w:t>I</w:t>
            </w:r>
            <w:r>
              <w:rPr>
                <w:rFonts w:ascii="Times New Roman" w:hAnsi="Times New Roman" w:eastAsia="Times New Roman"/>
                <w:sz w:val="15"/>
              </w:rPr>
              <w:t>dentification No.: □□□□□□□□□□□□□□□□□□</w:t>
            </w:r>
          </w:p>
        </w:tc>
        <w:tc>
          <w:tcPr>
            <w:tcW w:w="4261" w:type="dxa"/>
          </w:tcPr>
          <w:p>
            <w:pPr>
              <w:jc w:val="right"/>
              <w:rPr>
                <w:rFonts w:hint="eastAsia" w:ascii="宋体" w:hAnsi="宋体" w:cs="宋体" w:eastAsiaTheme="minorEastAsia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</w:rPr>
              <w:t>Monetary Unit: CNY (accurate to the second decimal place)</w:t>
            </w:r>
          </w:p>
        </w:tc>
      </w:tr>
    </w:tbl>
    <w:p>
      <w:pPr>
        <w:rPr>
          <w:rFonts w:hint="eastAsia" w:ascii="宋体" w:hAnsi="宋体" w:cs="宋体" w:eastAsiaTheme="minorEastAsia"/>
          <w:kern w:val="0"/>
          <w:sz w:val="15"/>
          <w:szCs w:val="15"/>
        </w:rPr>
      </w:pPr>
    </w:p>
    <w:tbl>
      <w:tblPr>
        <w:tblStyle w:val="6"/>
        <w:tblW w:w="928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1"/>
        <w:gridCol w:w="1670"/>
        <w:gridCol w:w="651"/>
        <w:gridCol w:w="726"/>
        <w:gridCol w:w="15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312" w:type="dxa"/>
            <w:gridSpan w:val="3"/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项目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Item</w:t>
            </w:r>
          </w:p>
        </w:tc>
        <w:tc>
          <w:tcPr>
            <w:tcW w:w="1377" w:type="dxa"/>
            <w:gridSpan w:val="2"/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行次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Line No.</w:t>
            </w:r>
          </w:p>
        </w:tc>
        <w:tc>
          <w:tcPr>
            <w:tcW w:w="1596" w:type="dxa"/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金额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Amount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一、收入合计（1=2+3+4+5）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I. Total income (1=2+3+4+5)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（一）工资、薪金所得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>(1) Income from wages and salaries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（二）劳务报酬所得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 xml:space="preserve">(2) Income from remuneration for labor service 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（三）稿酬所得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 xml:space="preserve">(3) Income from author's remuneration 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4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（四）特许权使用费所得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 xml:space="preserve">(4) Income from royalties 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5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二、费用合计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II. Total expenses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6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三、免税收入合计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III. Total tax-free income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7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 xml:space="preserve">四、减除费用  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IV. Fees deducted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8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五、专项扣除合计（9=10+11+12+13）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V. Total special deductions (9=10+11+12+13)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9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（一）基本养老保险费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>(1) Basic pension insurance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10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（二）基本医疗保险费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>(2) Basic medical insurance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11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（三）失业保险费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>(3) Unemployment insurance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12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（四）住房公积金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>(4) Housing provident fund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六、专项附加扣除合计（14=15+16+17+18+19+20）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VI. Total special additional deductions (14=15+16+17+18+19+20)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14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（一）子女教育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>(1) Children</w:t>
            </w:r>
            <w:r>
              <w:rPr>
                <w:rFonts w:hint="eastAsia" w:ascii="Times New Roman" w:hAnsi="Times New Roman"/>
                <w:sz w:val="15"/>
                <w:lang w:val="en-US" w:eastAsia="zh-CN"/>
              </w:rPr>
              <w:t>'</w:t>
            </w:r>
            <w:r>
              <w:rPr>
                <w:rFonts w:ascii="Times New Roman" w:hAnsi="Times New Roman" w:eastAsia="Times New Roman"/>
                <w:sz w:val="15"/>
              </w:rPr>
              <w:t>s education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15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（二）继续教育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>(2) Continuing education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16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（三）大病医疗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 xml:space="preserve">(3) Critical illness insurance 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17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（四）住房贷款利息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>(4) Interest on housing loans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18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（五）住房租金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>(5) House rent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19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（六）赡养老人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>(6) Support for the elderly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20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七、其他扣除合计（21=22+23+24+25+26）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 xml:space="preserve">VII. Total other deductions (21=22+23+24+25+26) 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21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（一）年金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>(1) Annuity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22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（二）商业健康保险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>(2) Commercial health insurance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（三）税延养老保险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>(3) Tax-deferred pension insurance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24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（四）允许扣除的税费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>(4) Tax allowed for deduction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25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（五）其他   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>(5) Others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26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 xml:space="preserve">八、准予扣除的捐赠额 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VIII. Donations allowed to be deducted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27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九、应纳税所得额（28=1-6-7-8-9-14-21-27）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IX. Taxable income (28=1−6−7−8−9−14−21−27)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28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十、税率（%）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X. Tax rate (</w:t>
            </w:r>
            <w:r>
              <w:rPr>
                <w:rFonts w:hint="eastAsia" w:ascii="Times New Roman" w:hAnsi="Times New Roman" w:eastAsiaTheme="minorEastAsia"/>
                <w:b/>
                <w:sz w:val="15"/>
              </w:rPr>
              <w:t>percent</w:t>
            </w:r>
            <w:r>
              <w:rPr>
                <w:rFonts w:ascii="Times New Roman" w:hAnsi="Times New Roman" w:eastAsia="Times New Roman"/>
                <w:b/>
                <w:sz w:val="15"/>
              </w:rPr>
              <w:t>)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29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十一、速算扣除数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XI. Quick deductions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30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十二、应纳税额（31=28×29-30）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 xml:space="preserve">XII. Tax payable (31=28×29−30) 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31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十三、减免税额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XIII. Tax exemption amount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32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十四、已缴税额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XIV. Tax paid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33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十五、应补/退税额（34=31-32-33）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 xml:space="preserve">XV. Overdue/refundable income tax (34=31−32−33) 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34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9285" w:type="dxa"/>
            <w:gridSpan w:val="6"/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无住所个人附报信息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15"/>
              </w:rPr>
              <w:t>Attached information for persons without domicile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21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在华停留天数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 xml:space="preserve">Duration of stay in China (days) </w:t>
            </w: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321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已在华停留年数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5"/>
              </w:rPr>
              <w:t xml:space="preserve">Duration of stay in China (years) 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sz w:val="15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9285" w:type="dxa"/>
            <w:gridSpan w:val="6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 xml:space="preserve">    谨声明：本表是根据国家税收法律法规及相关规定填报的，是真实的、可靠的、完整的。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5"/>
              </w:rPr>
              <w:t>I hereby declare that this form is completed as per the stipulations of Chinese laws and regulations related to taxation and that all the contents herein are true, reliable, and complete.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 xml:space="preserve">                                                                       纳税人签字：                  年    月    日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5"/>
              </w:rPr>
              <w:t>Taxpayer (signature and seal): MM/DD/YY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464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经办人签字：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5"/>
              </w:rPr>
              <w:t>Handler (signature):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经办人身份证件号码：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sz w:val="15"/>
                <w:lang w:val="en-US" w:eastAsia="zh-CN"/>
              </w:rPr>
              <w:t>H</w:t>
            </w:r>
            <w:r>
              <w:rPr>
                <w:rFonts w:ascii="Times New Roman" w:hAnsi="Times New Roman" w:eastAsia="Times New Roman"/>
                <w:color w:val="000000"/>
                <w:sz w:val="15"/>
              </w:rPr>
              <w:t>andler</w:t>
            </w:r>
            <w:r>
              <w:rPr>
                <w:rFonts w:hint="eastAsia" w:ascii="Times New Roman" w:hAnsi="Times New Roman"/>
                <w:color w:val="000000"/>
                <w:sz w:val="15"/>
                <w:lang w:val="en-US" w:eastAsia="zh-CN"/>
              </w:rPr>
              <w:t xml:space="preserve">'s </w:t>
            </w:r>
            <w:r>
              <w:rPr>
                <w:rFonts w:ascii="Times New Roman" w:hAnsi="Times New Roman" w:eastAsia="Times New Roman"/>
                <w:color w:val="000000"/>
                <w:sz w:val="15"/>
              </w:rPr>
              <w:t>ID No.: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代理机构签章：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5"/>
              </w:rPr>
              <w:t>Delegated agency (signature and seal):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代理机构统一社会信用代码：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5"/>
              </w:rPr>
              <w:t>Unified social credit code of the agency:</w:t>
            </w:r>
          </w:p>
        </w:tc>
        <w:tc>
          <w:tcPr>
            <w:tcW w:w="4643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受理人：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5"/>
              </w:rPr>
              <w:t>Accepted by: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　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受理税务机关（章）：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5"/>
              </w:rPr>
              <w:t>Accepting tax authority (seal):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受理日期：         年    月    日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5"/>
              </w:rPr>
              <w:t>Accepted on: MM/DD/YY</w:t>
            </w:r>
          </w:p>
        </w:tc>
      </w:tr>
    </w:tbl>
    <w:p>
      <w:pPr>
        <w:jc w:val="right"/>
        <w:rPr>
          <w:sz w:val="15"/>
          <w:szCs w:val="15"/>
        </w:rPr>
      </w:pPr>
      <w:r>
        <w:rPr>
          <w:rFonts w:hint="eastAsia" w:ascii="宋体" w:hAnsi="宋体" w:cs="宋体"/>
          <w:b/>
          <w:color w:val="000000"/>
          <w:sz w:val="15"/>
        </w:rPr>
        <w:t>国家税务总局监制</w:t>
      </w:r>
      <w:r>
        <w:rPr>
          <w:snapToGrid w:val="0"/>
        </w:rPr>
        <w:br w:type="textWrapping"/>
      </w:r>
      <w:r>
        <w:rPr>
          <w:rFonts w:ascii="Times New Roman" w:hAnsi="Times New Roman" w:eastAsia="Times New Roman"/>
          <w:b/>
          <w:color w:val="000000"/>
          <w:sz w:val="15"/>
        </w:rPr>
        <w:t>Issued under the supervision of the State Administration of Taxation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tDAyNDEyNTAAcpV0lIJTi4sz8/NACoxqASf2+LQsAAAA"/>
  </w:docVars>
  <w:rsids>
    <w:rsidRoot w:val="462851CD"/>
    <w:rsid w:val="00143403"/>
    <w:rsid w:val="002121E2"/>
    <w:rsid w:val="003771CA"/>
    <w:rsid w:val="003B50B8"/>
    <w:rsid w:val="00854717"/>
    <w:rsid w:val="008568BC"/>
    <w:rsid w:val="00A03D74"/>
    <w:rsid w:val="00AD27DB"/>
    <w:rsid w:val="00BE1978"/>
    <w:rsid w:val="11661F30"/>
    <w:rsid w:val="34DB1C67"/>
    <w:rsid w:val="3E7A0768"/>
    <w:rsid w:val="462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  <w:style w:type="character" w:styleId="10">
    <w:name w:val="annotation reference"/>
    <w:basedOn w:val="8"/>
    <w:uiPriority w:val="0"/>
    <w:rPr>
      <w:sz w:val="21"/>
      <w:szCs w:val="21"/>
    </w:rPr>
  </w:style>
  <w:style w:type="paragraph" w:customStyle="1" w:styleId="11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12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13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4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character" w:customStyle="1" w:styleId="15">
    <w:name w:val="批注文字 Char"/>
    <w:basedOn w:val="8"/>
    <w:link w:val="2"/>
    <w:uiPriority w:val="0"/>
    <w:rPr>
      <w:kern w:val="2"/>
      <w:sz w:val="21"/>
      <w:szCs w:val="22"/>
    </w:rPr>
  </w:style>
  <w:style w:type="character" w:customStyle="1" w:styleId="16">
    <w:name w:val="批注框文本 Char"/>
    <w:basedOn w:val="8"/>
    <w:link w:val="3"/>
    <w:uiPriority w:val="0"/>
    <w:rPr>
      <w:kern w:val="2"/>
      <w:sz w:val="18"/>
      <w:szCs w:val="18"/>
    </w:rPr>
  </w:style>
  <w:style w:type="character" w:customStyle="1" w:styleId="17">
    <w:name w:val="页眉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451</Words>
  <Characters>2577</Characters>
  <Lines>21</Lines>
  <Paragraphs>6</Paragraphs>
  <TotalTime>1</TotalTime>
  <ScaleCrop>false</ScaleCrop>
  <LinksUpToDate>false</LinksUpToDate>
  <CharactersWithSpaces>3022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2019-10-28T08:28:00Z</dcterms:created>
  <dc:creator>陈莉佳</dc:creator>
  <cp:lastModifiedBy>yukuriiiii</cp:lastModifiedBy>
  <dcterms:modified xsi:type="dcterms:W3CDTF">2022-05-26T02:10:55Z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E2AA2CE898EB441C9A6FEE985AAB86BA</vt:lpwstr>
  </property>
</Properties>
</file>