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Annex 3</w:t>
      </w:r>
    </w:p>
    <w:p>
      <w:pPr>
        <w:adjustRightInd w:val="0"/>
        <w:snapToGrid w:val="0"/>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cs="Times New Roman"/>
          <w:snapToGrid w:val="0"/>
        </w:rPr>
        <w:br w:type="textWrapping"/>
      </w:r>
      <w:r>
        <w:rPr>
          <w:rFonts w:ascii="Times New Roman" w:hAnsi="Times New Roman" w:eastAsia="Times New Roman" w:cs="Times New Roman"/>
          <w:color w:val="000000" w:themeColor="text1"/>
          <w:sz w:val="44"/>
          <w14:textFill>
            <w14:solidFill>
              <w14:schemeClr w14:val="tx1"/>
            </w14:solidFill>
          </w14:textFill>
        </w:rPr>
        <w:t>Beij</w:t>
      </w:r>
      <w:bookmarkStart w:id="0" w:name="_GoBack"/>
      <w:bookmarkEnd w:id="0"/>
      <w:r>
        <w:rPr>
          <w:rFonts w:ascii="Times New Roman" w:hAnsi="Times New Roman" w:eastAsia="Times New Roman" w:cs="Times New Roman"/>
          <w:color w:val="000000" w:themeColor="text1"/>
          <w:sz w:val="44"/>
          <w14:textFill>
            <w14:solidFill>
              <w14:schemeClr w14:val="tx1"/>
            </w14:solidFill>
          </w14:textFill>
        </w:rPr>
        <w:t>ing Labor Dispatch Business License</w:t>
      </w:r>
      <w:r>
        <w:rPr>
          <w:rFonts w:hint="eastAsia" w:ascii="Times New Roman" w:hAnsi="Times New Roman" w:eastAsia="宋体" w:cs="Times New Roman"/>
          <w:color w:val="000000" w:themeColor="text1"/>
          <w:sz w:val="44"/>
          <w:lang w:val="en-US" w:eastAsia="zh-CN"/>
          <w14:textFill>
            <w14:solidFill>
              <w14:schemeClr w14:val="tx1"/>
            </w14:solidFill>
          </w14:textFill>
        </w:rPr>
        <w:t xml:space="preserve"> - </w:t>
      </w:r>
      <w:r>
        <w:rPr>
          <w:rFonts w:ascii="Times New Roman" w:hAnsi="Times New Roman" w:eastAsia="Times New Roman" w:cs="Times New Roman"/>
          <w:color w:val="000000" w:themeColor="text1"/>
          <w:sz w:val="44"/>
          <w14:textFill>
            <w14:solidFill>
              <w14:schemeClr w14:val="tx1"/>
            </w14:solidFill>
          </w14:textFill>
        </w:rPr>
        <w:t>Notification Commitment Letter</w:t>
      </w:r>
    </w:p>
    <w:p>
      <w:pPr>
        <w:adjustRightInd w:val="0"/>
        <w:snapToGrid w:val="0"/>
        <w:spacing w:line="560" w:lineRule="exact"/>
        <w:jc w:val="center"/>
        <w:rPr>
          <w:rFonts w:ascii="Times New Roman" w:hAnsi="Times New Roman" w:eastAsia="Times New Roman" w:cs="Times New Roman"/>
          <w:color w:val="000000" w:themeColor="text1"/>
          <w:sz w:val="32"/>
          <w:u w:val="single"/>
          <w14:textFill>
            <w14:solidFill>
              <w14:schemeClr w14:val="tx1"/>
            </w14:solidFill>
          </w14:textFill>
        </w:rPr>
      </w:pPr>
    </w:p>
    <w:p>
      <w:pPr>
        <w:adjustRightInd w:val="0"/>
        <w:snapToGrid w:val="0"/>
        <w:spacing w:line="560" w:lineRule="exact"/>
        <w:jc w:val="center"/>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Times New Roman" w:cs="Times New Roman"/>
          <w:color w:val="000000" w:themeColor="text1"/>
          <w:sz w:val="32"/>
          <w:u w:val="single"/>
          <w14:textFill>
            <w14:solidFill>
              <w14:schemeClr w14:val="tx1"/>
            </w14:solidFill>
          </w14:textFill>
        </w:rPr>
        <w:t>R</w:t>
      </w:r>
      <w:r>
        <w:rPr>
          <w:rFonts w:hint="eastAsia" w:ascii="Times New Roman" w:hAnsi="Times New Roman" w:eastAsia="宋体" w:cs="Times New Roman"/>
          <w:color w:val="000000" w:themeColor="text1"/>
          <w:sz w:val="32"/>
          <w:u w:val="single"/>
          <w:lang w:val="en-US" w:eastAsia="zh-CN"/>
          <w14:textFill>
            <w14:solidFill>
              <w14:schemeClr w14:val="tx1"/>
            </w14:solidFill>
          </w14:textFill>
        </w:rPr>
        <w:t xml:space="preserve">en </w:t>
      </w:r>
      <w:r>
        <w:rPr>
          <w:rFonts w:ascii="Times New Roman" w:hAnsi="Times New Roman" w:eastAsia="Times New Roman" w:cs="Times New Roman"/>
          <w:color w:val="000000" w:themeColor="text1"/>
          <w:sz w:val="32"/>
          <w:u w:val="single"/>
          <w14:textFill>
            <w14:solidFill>
              <w14:schemeClr w14:val="tx1"/>
            </w14:solidFill>
          </w14:textFill>
        </w:rPr>
        <w:t>S</w:t>
      </w:r>
      <w:r>
        <w:rPr>
          <w:rFonts w:hint="eastAsia" w:ascii="Times New Roman" w:hAnsi="Times New Roman" w:eastAsia="宋体" w:cs="Times New Roman"/>
          <w:color w:val="000000" w:themeColor="text1"/>
          <w:sz w:val="32"/>
          <w:u w:val="single"/>
          <w:lang w:val="en-US" w:eastAsia="zh-CN"/>
          <w14:textFill>
            <w14:solidFill>
              <w14:schemeClr w14:val="tx1"/>
            </w14:solidFill>
          </w14:textFill>
        </w:rPr>
        <w:t xml:space="preserve">he </w:t>
      </w:r>
      <w:r>
        <w:rPr>
          <w:rFonts w:ascii="Times New Roman" w:hAnsi="Times New Roman" w:eastAsia="Times New Roman" w:cs="Times New Roman"/>
          <w:color w:val="000000" w:themeColor="text1"/>
          <w:sz w:val="32"/>
          <w:u w:val="single"/>
          <w14:textFill>
            <w14:solidFill>
              <w14:schemeClr w14:val="tx1"/>
            </w14:solidFill>
          </w14:textFill>
        </w:rPr>
        <w:t>L</w:t>
      </w:r>
      <w:r>
        <w:rPr>
          <w:rFonts w:hint="eastAsia" w:ascii="Times New Roman" w:hAnsi="Times New Roman" w:eastAsia="宋体" w:cs="Times New Roman"/>
          <w:color w:val="000000" w:themeColor="text1"/>
          <w:sz w:val="32"/>
          <w:u w:val="single"/>
          <w:lang w:val="en-US" w:eastAsia="zh-CN"/>
          <w14:textFill>
            <w14:solidFill>
              <w14:schemeClr w14:val="tx1"/>
            </w14:solidFill>
          </w14:textFill>
        </w:rPr>
        <w:t xml:space="preserve">ao </w:t>
      </w:r>
      <w:r>
        <w:rPr>
          <w:rFonts w:ascii="Times New Roman" w:hAnsi="Times New Roman" w:eastAsia="Times New Roman" w:cs="Times New Roman"/>
          <w:color w:val="000000" w:themeColor="text1"/>
          <w:sz w:val="32"/>
          <w:u w:val="single"/>
          <w14:textFill>
            <w14:solidFill>
              <w14:schemeClr w14:val="tx1"/>
            </w14:solidFill>
          </w14:textFill>
        </w:rPr>
        <w:t>B</w:t>
      </w:r>
      <w:r>
        <w:rPr>
          <w:rFonts w:hint="eastAsia" w:ascii="Times New Roman" w:hAnsi="Times New Roman" w:eastAsia="宋体" w:cs="Times New Roman"/>
          <w:color w:val="000000" w:themeColor="text1"/>
          <w:sz w:val="32"/>
          <w:u w:val="single"/>
          <w:lang w:val="en-US" w:eastAsia="zh-CN"/>
          <w14:textFill>
            <w14:solidFill>
              <w14:schemeClr w14:val="tx1"/>
            </w14:solidFill>
          </w14:textFill>
        </w:rPr>
        <w:t>ian</w:t>
      </w:r>
      <w:r>
        <w:rPr>
          <w:rFonts w:ascii="Times New Roman" w:hAnsi="Times New Roman" w:cs="Times New Roman"/>
          <w:color w:val="000000" w:themeColor="text1"/>
          <w:sz w:val="32"/>
          <w:u w:val="single"/>
          <w14:textFill>
            <w14:solidFill>
              <w14:schemeClr w14:val="tx1"/>
            </w14:solidFill>
          </w14:textFill>
        </w:rPr>
        <w:t xml:space="preserve"> </w:t>
      </w:r>
      <w:r>
        <w:rPr>
          <w:rFonts w:hint="eastAsia" w:ascii="Times New Roman" w:hAnsi="Times New Roman" w:cs="Times New Roman"/>
          <w:color w:val="000000" w:themeColor="text1"/>
          <w:sz w:val="32"/>
          <w:u w:val="single"/>
          <w:lang w:val="en-US" w:eastAsia="zh-CN"/>
          <w14:textFill>
            <w14:solidFill>
              <w14:schemeClr w14:val="tx1"/>
            </w14:solidFill>
          </w14:textFill>
        </w:rPr>
        <w:t>[</w:t>
      </w:r>
      <w:r>
        <w:rPr>
          <w:rFonts w:ascii="Times New Roman" w:hAnsi="Times New Roman" w:cs="Times New Roman"/>
          <w:color w:val="000000" w:themeColor="text1"/>
          <w:sz w:val="32"/>
          <w:u w:val="single"/>
          <w14:textFill>
            <w14:solidFill>
              <w14:schemeClr w14:val="tx1"/>
            </w14:solidFill>
          </w14:textFill>
        </w:rPr>
        <w:t xml:space="preserve">    </w:t>
      </w:r>
      <w:r>
        <w:rPr>
          <w:rFonts w:hint="eastAsia" w:ascii="Times New Roman" w:hAnsi="Times New Roman" w:cs="Times New Roman"/>
          <w:color w:val="000000" w:themeColor="text1"/>
          <w:sz w:val="32"/>
          <w:u w:val="single"/>
          <w:lang w:val="en-US" w:eastAsia="zh-CN"/>
          <w14:textFill>
            <w14:solidFill>
              <w14:schemeClr w14:val="tx1"/>
            </w14:solidFill>
          </w14:textFill>
        </w:rPr>
        <w:t>]</w:t>
      </w:r>
      <w:r>
        <w:rPr>
          <w:rFonts w:ascii="Times New Roman" w:hAnsi="Times New Roman" w:cs="Times New Roman"/>
          <w:color w:val="000000" w:themeColor="text1"/>
          <w:sz w:val="32"/>
          <w:u w:val="single"/>
          <w14:textFill>
            <w14:solidFill>
              <w14:schemeClr w14:val="tx1"/>
            </w14:solidFill>
          </w14:textFill>
        </w:rPr>
        <w:t xml:space="preserve"> No   .</w:t>
      </w:r>
    </w:p>
    <w:p>
      <w:pPr>
        <w:adjustRightInd w:val="0"/>
        <w:snapToGrid w:val="0"/>
        <w:spacing w:line="560" w:lineRule="exact"/>
        <w:ind w:left="2268" w:leftChars="1080"/>
        <w:outlineLvl w:val="0"/>
        <w:rPr>
          <w:rFonts w:ascii="Times New Roman" w:hAnsi="Times New Roman" w:eastAsia="黑体" w:cs="Times New Roman"/>
          <w:color w:val="000000" w:themeColor="text1"/>
          <w:sz w:val="32"/>
          <w14:textFill>
            <w14:solidFill>
              <w14:schemeClr w14:val="tx1"/>
            </w14:solidFill>
          </w14:textFill>
        </w:rPr>
      </w:pPr>
    </w:p>
    <w:p>
      <w:pPr>
        <w:adjustRightInd w:val="0"/>
        <w:snapToGrid w:val="0"/>
        <w:spacing w:line="560" w:lineRule="exact"/>
        <w:jc w:val="center"/>
        <w:outlineLvl w:val="0"/>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14:textFill>
            <w14:solidFill>
              <w14:schemeClr w14:val="tx1"/>
            </w14:solidFill>
          </w14:textFill>
        </w:rPr>
        <w:t xml:space="preserve">I. </w:t>
      </w:r>
      <w:r>
        <w:rPr>
          <w:rFonts w:ascii="Times New Roman" w:hAnsi="Times New Roman" w:eastAsia="Times New Roman" w:cs="Times New Roman"/>
          <w:color w:val="000000" w:themeColor="text1"/>
          <w:sz w:val="32"/>
          <w14:textFill>
            <w14:solidFill>
              <w14:schemeClr w14:val="tx1"/>
            </w14:solidFill>
          </w14:textFill>
        </w:rPr>
        <w:t>Basic Information</w:t>
      </w:r>
    </w:p>
    <w:p>
      <w:pPr>
        <w:adjustRightInd w:val="0"/>
        <w:snapToGrid w:val="0"/>
        <w:spacing w:line="560" w:lineRule="exact"/>
        <w:ind w:firstLine="640" w:firstLineChars="200"/>
        <w:rPr>
          <w:rFonts w:ascii="Times New Roman" w:hAnsi="Times New Roman" w:eastAsia="仿宋" w:cs="Times New Roman"/>
          <w:bCs/>
          <w:color w:val="000000" w:themeColor="text1"/>
          <w:sz w:val="32"/>
          <w:szCs w:val="32"/>
          <w14:textFill>
            <w14:solidFill>
              <w14:schemeClr w14:val="tx1"/>
            </w14:solidFill>
          </w14:textFill>
        </w:rPr>
      </w:pPr>
    </w:p>
    <w:p>
      <w:pPr>
        <w:adjustRightInd w:val="0"/>
        <w:snapToGrid w:val="0"/>
        <w:spacing w:line="560" w:lineRule="exact"/>
        <w:ind w:firstLine="640" w:firstLineChars="200"/>
        <w:outlineLvl w:val="1"/>
        <w:rPr>
          <w:rFonts w:ascii="Times New Roman" w:hAnsi="Times New Roman" w:eastAsia="华文楷体" w:cs="Times New Roman"/>
          <w:bCs/>
          <w:color w:val="000000" w:themeColor="text1"/>
          <w:sz w:val="32"/>
          <w:szCs w:val="32"/>
          <w14:textFill>
            <w14:solidFill>
              <w14:schemeClr w14:val="tx1"/>
            </w14:solidFill>
          </w14:textFill>
        </w:rPr>
      </w:pPr>
      <w:r>
        <w:rPr>
          <w:rFonts w:ascii="Times New Roman" w:hAnsi="Times New Roman" w:eastAsia="华文楷体" w:cs="Times New Roman"/>
          <w:color w:val="000000" w:themeColor="text1"/>
          <w:sz w:val="32"/>
          <w14:textFill>
            <w14:solidFill>
              <w14:schemeClr w14:val="tx1"/>
            </w14:solidFill>
          </w14:textFill>
        </w:rPr>
        <w:t xml:space="preserve">(I) </w:t>
      </w:r>
      <w:r>
        <w:rPr>
          <w:rFonts w:ascii="Times New Roman" w:hAnsi="Times New Roman" w:eastAsia="Times New Roman" w:cs="Times New Roman"/>
          <w:color w:val="000000" w:themeColor="text1"/>
          <w:sz w:val="32"/>
          <w14:textFill>
            <w14:solidFill>
              <w14:schemeClr w14:val="tx1"/>
            </w14:solidFill>
          </w14:textFill>
        </w:rPr>
        <w:t>Government Department</w:t>
      </w:r>
    </w:p>
    <w:p>
      <w:pPr>
        <w:adjustRightInd w:val="0"/>
        <w:snapToGrid w:val="0"/>
        <w:spacing w:line="560" w:lineRule="exact"/>
        <w:ind w:left="991" w:leftChars="472"/>
        <w:rPr>
          <w:rFonts w:ascii="Times New Roman" w:hAnsi="Times New Roman" w:cs="Times New Roman"/>
          <w:bCs/>
          <w:color w:val="000000" w:themeColor="text1"/>
          <w:sz w:val="32"/>
          <w:szCs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Name</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p>
    <w:p>
      <w:pPr>
        <w:adjustRightInd w:val="0"/>
        <w:snapToGrid w:val="0"/>
        <w:spacing w:line="560" w:lineRule="exact"/>
        <w:ind w:left="991" w:leftChars="472"/>
        <w:rPr>
          <w:rFonts w:ascii="Times New Roman" w:hAnsi="Times New Roman" w:cs="Times New Roman"/>
          <w:color w:val="000000" w:themeColor="text1"/>
          <w:sz w:val="24"/>
          <w:szCs w:val="24"/>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 xml:space="preserve">Inquiries: </w:t>
      </w:r>
      <w:r>
        <w:rPr>
          <w:rFonts w:ascii="Times New Roman" w:hAnsi="Times New Roman" w:eastAsia="Times New Roman" w:cs="Times New Roman"/>
          <w:color w:val="000000" w:themeColor="text1"/>
          <w:sz w:val="24"/>
          <w:szCs w:val="24"/>
          <w:u w:val="single"/>
          <w14:textFill>
            <w14:solidFill>
              <w14:schemeClr w14:val="tx1"/>
            </w14:solidFill>
          </w14:textFill>
        </w:rPr>
        <w:t xml:space="preserve">Please provide a contact number or other contact information </w:t>
      </w:r>
    </w:p>
    <w:p>
      <w:pPr>
        <w:adjustRightInd w:val="0"/>
        <w:snapToGrid w:val="0"/>
        <w:spacing w:line="560" w:lineRule="exact"/>
        <w:ind w:left="991" w:leftChars="472"/>
        <w:rPr>
          <w:rFonts w:ascii="Times New Roman" w:hAnsi="Times New Roman" w:cs="Times New Roman"/>
          <w:bCs/>
          <w:color w:val="000000" w:themeColor="text1"/>
          <w:sz w:val="24"/>
          <w:szCs w:val="24"/>
          <w:u w:val="single"/>
          <w14:textFill>
            <w14:solidFill>
              <w14:schemeClr w14:val="tx1"/>
            </w14:solidFill>
          </w14:textFill>
        </w:rPr>
      </w:pPr>
      <w:r>
        <w:rPr>
          <w:rFonts w:ascii="Times New Roman" w:hAnsi="Times New Roman" w:eastAsia="Times New Roman" w:cs="Times New Roman"/>
          <w:color w:val="000000" w:themeColor="text1"/>
          <w:sz w:val="24"/>
          <w:szCs w:val="24"/>
          <w:u w:val="single"/>
          <w14:textFill>
            <w14:solidFill>
              <w14:schemeClr w14:val="tx1"/>
            </w14:solidFill>
          </w14:textFill>
        </w:rPr>
        <w:t xml:space="preserve">for each district </w:t>
      </w:r>
      <w:r>
        <w:rPr>
          <w:rFonts w:ascii="Times New Roman" w:hAnsi="Times New Roman" w:cs="Times New Roman"/>
          <w:color w:val="000000" w:themeColor="text1"/>
          <w:sz w:val="24"/>
          <w:szCs w:val="24"/>
          <w:u w:val="single"/>
          <w14:textFill>
            <w14:solidFill>
              <w14:schemeClr w14:val="tx1"/>
            </w14:solidFill>
          </w14:textFill>
        </w:rPr>
        <w:t xml:space="preserve">                                             </w:t>
      </w:r>
    </w:p>
    <w:p>
      <w:pPr>
        <w:adjustRightInd w:val="0"/>
        <w:snapToGrid w:val="0"/>
        <w:spacing w:line="560" w:lineRule="exact"/>
        <w:ind w:firstLine="640" w:firstLineChars="200"/>
        <w:outlineLvl w:val="1"/>
        <w:rPr>
          <w:rFonts w:ascii="Times New Roman" w:hAnsi="Times New Roman" w:eastAsia="华文楷体" w:cs="Times New Roman"/>
          <w:bCs/>
          <w:color w:val="000000" w:themeColor="text1"/>
          <w:sz w:val="32"/>
          <w:szCs w:val="32"/>
          <w14:textFill>
            <w14:solidFill>
              <w14:schemeClr w14:val="tx1"/>
            </w14:solidFill>
          </w14:textFill>
        </w:rPr>
      </w:pPr>
      <w:r>
        <w:rPr>
          <w:rFonts w:ascii="Times New Roman" w:hAnsi="Times New Roman" w:eastAsia="华文楷体" w:cs="Times New Roman"/>
          <w:color w:val="000000" w:themeColor="text1"/>
          <w:sz w:val="32"/>
          <w14:textFill>
            <w14:solidFill>
              <w14:schemeClr w14:val="tx1"/>
            </w14:solidFill>
          </w14:textFill>
        </w:rPr>
        <w:t xml:space="preserve">(II) </w:t>
      </w:r>
      <w:r>
        <w:rPr>
          <w:rFonts w:ascii="Times New Roman" w:hAnsi="Times New Roman" w:eastAsia="Times New Roman" w:cs="Times New Roman"/>
          <w:color w:val="000000" w:themeColor="text1"/>
          <w:sz w:val="32"/>
          <w14:textFill>
            <w14:solidFill>
              <w14:schemeClr w14:val="tx1"/>
            </w14:solidFill>
          </w14:textFill>
        </w:rPr>
        <w:t>Applicant</w:t>
      </w:r>
    </w:p>
    <w:p>
      <w:pPr>
        <w:adjustRightInd w:val="0"/>
        <w:snapToGrid w:val="0"/>
        <w:spacing w:line="560" w:lineRule="exact"/>
        <w:ind w:left="991" w:leftChars="472"/>
        <w:rPr>
          <w:rFonts w:ascii="Times New Roman" w:hAnsi="Times New Roman" w:cs="Times New Roman"/>
          <w:bCs/>
          <w:color w:val="000000" w:themeColor="text1"/>
          <w:sz w:val="32"/>
          <w:szCs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Name</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Unified Social Credit Identifier:</w:t>
      </w:r>
      <w:r>
        <w:rPr>
          <w:rFonts w:ascii="Times New Roman" w:hAnsi="Times New Roman" w:cs="Times New Roman"/>
          <w:color w:val="000000" w:themeColor="text1"/>
          <w:sz w:val="32"/>
          <w:u w:val="single"/>
          <w14:textFill>
            <w14:solidFill>
              <w14:schemeClr w14:val="tx1"/>
            </w14:solidFill>
          </w14:textFill>
        </w:rPr>
        <w:t xml:space="preserve">                 </w:t>
      </w:r>
      <w:r>
        <w:rPr>
          <w:rFonts w:ascii="Times New Roman" w:hAnsi="Times New Roman" w:cs="Times New Roman"/>
          <w:color w:val="000000" w:themeColor="text1"/>
          <w:sz w:val="32"/>
          <w14:textFill>
            <w14:solidFill>
              <w14:schemeClr w14:val="tx1"/>
            </w14:solidFill>
          </w14:textFill>
        </w:rPr>
        <w:t xml:space="preserve">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Contact Person</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p>
    <w:p>
      <w:pPr>
        <w:adjustRightInd w:val="0"/>
        <w:snapToGrid w:val="0"/>
        <w:spacing w:line="560" w:lineRule="exact"/>
        <w:ind w:left="991" w:leftChars="472"/>
        <w:rPr>
          <w:rFonts w:ascii="Times New Roman" w:hAnsi="Times New Roman" w:eastAsia="华文楷体" w:cs="Times New Roman"/>
          <w:color w:val="000000" w:themeColor="text1"/>
          <w:sz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Contact Information</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p>
    <w:p>
      <w:pPr>
        <w:adjustRightInd w:val="0"/>
        <w:snapToGrid w:val="0"/>
        <w:spacing w:line="560" w:lineRule="exact"/>
        <w:ind w:left="424" w:leftChars="202" w:firstLine="137" w:firstLineChars="43"/>
        <w:rPr>
          <w:rFonts w:ascii="Times New Roman" w:hAnsi="Times New Roman" w:cs="Times New Roman"/>
          <w:snapToGrid w:val="0"/>
          <w:u w:val="single"/>
        </w:rPr>
      </w:pPr>
      <w:r>
        <w:rPr>
          <w:rFonts w:ascii="Times New Roman" w:hAnsi="Times New Roman" w:eastAsia="华文楷体" w:cs="Times New Roman"/>
          <w:color w:val="000000" w:themeColor="text1"/>
          <w:sz w:val="32"/>
          <w14:textFill>
            <w14:solidFill>
              <w14:schemeClr w14:val="tx1"/>
            </w14:solidFill>
          </w14:textFill>
        </w:rPr>
        <w:t xml:space="preserve"> (III) </w:t>
      </w:r>
      <w:r>
        <w:rPr>
          <w:rFonts w:ascii="Times New Roman" w:hAnsi="Times New Roman" w:eastAsia="Times New Roman" w:cs="Times New Roman"/>
          <w:color w:val="000000" w:themeColor="text1"/>
          <w:sz w:val="32"/>
          <w14:textFill>
            <w14:solidFill>
              <w14:schemeClr w14:val="tx1"/>
            </w14:solidFill>
          </w14:textFill>
        </w:rPr>
        <w:t>Entrusted Agent</w:t>
      </w:r>
    </w:p>
    <w:p>
      <w:pPr>
        <w:adjustRightInd w:val="0"/>
        <w:snapToGrid w:val="0"/>
        <w:spacing w:line="560" w:lineRule="exact"/>
        <w:ind w:left="991" w:leftChars="472"/>
        <w:rPr>
          <w:rFonts w:ascii="Times New Roman" w:hAnsi="Times New Roman" w:eastAsia="华文楷体" w:cs="Times New Roman"/>
          <w:color w:val="000000" w:themeColor="text1"/>
          <w:sz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Name</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p>
    <w:p>
      <w:pPr>
        <w:adjustRightInd w:val="0"/>
        <w:snapToGrid w:val="0"/>
        <w:spacing w:line="560" w:lineRule="exact"/>
        <w:ind w:left="991" w:leftChars="472"/>
        <w:rPr>
          <w:rFonts w:ascii="Times New Roman" w:hAnsi="Times New Roman" w:eastAsia="华文楷体" w:cs="Times New Roman"/>
          <w:color w:val="000000" w:themeColor="text1"/>
          <w:sz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Contact Information</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p>
    <w:p>
      <w:pPr>
        <w:adjustRightInd w:val="0"/>
        <w:snapToGrid w:val="0"/>
        <w:spacing w:line="560" w:lineRule="exact"/>
        <w:ind w:left="991" w:leftChars="472"/>
        <w:rPr>
          <w:rFonts w:ascii="Times New Roman" w:hAnsi="Times New Roman" w:eastAsia="华文楷体" w:cs="Times New Roman"/>
          <w:color w:val="000000" w:themeColor="text1"/>
          <w:sz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ID Type</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p>
    <w:p>
      <w:pPr>
        <w:adjustRightInd w:val="0"/>
        <w:snapToGrid w:val="0"/>
        <w:spacing w:line="560" w:lineRule="exact"/>
        <w:ind w:left="991" w:leftChars="472"/>
        <w:rPr>
          <w:rFonts w:ascii="Times New Roman" w:hAnsi="Times New Roman" w:eastAsia="华文楷体" w:cs="Times New Roman"/>
          <w:color w:val="000000" w:themeColor="text1"/>
          <w:sz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ID No.</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华文楷体" w:cs="Times New Roman"/>
          <w:color w:val="000000" w:themeColor="text1"/>
          <w:sz w:val="32"/>
          <w:u w:val="single"/>
          <w14:textFill>
            <w14:solidFill>
              <w14:schemeClr w14:val="tx1"/>
            </w14:solidFill>
          </w14:textFill>
        </w:rPr>
        <w:t xml:space="preserve">                              </w:t>
      </w:r>
    </w:p>
    <w:p>
      <w:pPr>
        <w:adjustRightInd w:val="0"/>
        <w:snapToGrid w:val="0"/>
        <w:spacing w:line="560" w:lineRule="exact"/>
        <w:ind w:left="991" w:leftChars="472"/>
        <w:rPr>
          <w:rFonts w:ascii="Times New Roman" w:hAnsi="Times New Roman" w:eastAsia="华文楷体" w:cs="Times New Roman"/>
          <w:color w:val="000000" w:themeColor="text1"/>
          <w:sz w:val="32"/>
          <w:u w:val="single"/>
          <w14:textFill>
            <w14:solidFill>
              <w14:schemeClr w14:val="tx1"/>
            </w14:solidFill>
          </w14:textFill>
        </w:rPr>
      </w:pPr>
    </w:p>
    <w:p>
      <w:pPr>
        <w:widowControl/>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Times New Roman" w:cs="Times New Roman"/>
          <w:sz w:val="32"/>
        </w:rPr>
        <w:t>II. Notification of Licensing Authority</w:t>
      </w:r>
    </w:p>
    <w:p>
      <w:pPr>
        <w:pStyle w:val="13"/>
        <w:spacing w:line="600" w:lineRule="exact"/>
        <w:ind w:left="0" w:leftChars="0" w:firstLine="0" w:firstLineChars="0"/>
        <w:jc w:val="both"/>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 xml:space="preserve">(I) </w:t>
      </w:r>
      <w:r>
        <w:rPr>
          <w:rFonts w:hint="eastAsia" w:ascii="Times New Roman" w:hAnsi="Times New Roman" w:eastAsia="楷体_GB2312" w:cs="Times New Roman"/>
          <w:color w:val="000000" w:themeColor="text1"/>
          <w:sz w:val="32"/>
          <w:lang w:val="en-US" w:eastAsia="zh-CN"/>
          <w14:textFill>
            <w14:solidFill>
              <w14:schemeClr w14:val="tx1"/>
            </w14:solidFill>
          </w14:textFill>
        </w:rPr>
        <w:t>Service Item</w:t>
      </w:r>
    </w:p>
    <w:p>
      <w:pPr>
        <w:tabs>
          <w:tab w:val="left" w:pos="2940"/>
        </w:tabs>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Name: Labor Dispatch Business License</w:t>
      </w:r>
    </w:p>
    <w:p>
      <w:pPr>
        <w:pStyle w:val="13"/>
        <w:spacing w:line="600" w:lineRule="exact"/>
        <w:ind w:left="0" w:leftChars="0" w:firstLine="0" w:firstLineChars="0"/>
        <w:jc w:val="both"/>
        <w:rPr>
          <w:rFonts w:ascii="Times New Roman" w:hAnsi="Times New Roman" w:eastAsia="仿宋" w:cs="Times New Roman"/>
          <w:color w:val="000000" w:themeColor="text1"/>
          <w:sz w:val="24"/>
          <w:szCs w:val="24"/>
          <w:shd w:val="clear" w:color="auto" w:fill="F8F8F8"/>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 xml:space="preserve">(II) </w:t>
      </w:r>
      <w:r>
        <w:rPr>
          <w:rFonts w:ascii="Times New Roman" w:hAnsi="Times New Roman" w:eastAsia="Times New Roman" w:cs="Times New Roman"/>
          <w:color w:val="000000" w:themeColor="text1"/>
          <w:sz w:val="32"/>
          <w14:textFill>
            <w14:solidFill>
              <w14:schemeClr w14:val="tx1"/>
            </w14:solidFill>
          </w14:textFill>
        </w:rPr>
        <w:t xml:space="preserve">Basis </w:t>
      </w:r>
      <w:r>
        <w:rPr>
          <w:rFonts w:hint="eastAsia" w:ascii="Times New Roman" w:hAnsi="Times New Roman" w:eastAsia="宋体" w:cs="Times New Roman"/>
          <w:color w:val="000000" w:themeColor="text1"/>
          <w:sz w:val="32"/>
          <w:lang w:val="en-US" w:eastAsia="zh-CN"/>
          <w14:textFill>
            <w14:solidFill>
              <w14:schemeClr w14:val="tx1"/>
            </w14:solidFill>
          </w14:textFill>
        </w:rPr>
        <w:t>for Service Item</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 xml:space="preserve">Paragraph 2 of Article 57 of the Labor Contract Law of the People's Republic of China (Order No. 73 of the President of the People's Republic of China): An organization that intends to operate labor dispatch business must apply to the labor administration department for an administrative license in accordance with the law. The licensed organization must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complete </w:t>
      </w:r>
      <w:r>
        <w:rPr>
          <w:rFonts w:ascii="Times New Roman" w:hAnsi="Times New Roman" w:eastAsia="Times New Roman" w:cs="Times New Roman"/>
          <w:color w:val="000000" w:themeColor="text1"/>
          <w:sz w:val="32"/>
          <w14:textFill>
            <w14:solidFill>
              <w14:schemeClr w14:val="tx1"/>
            </w14:solidFill>
          </w14:textFill>
        </w:rPr>
        <w:t xml:space="preserve">corresponding company registration in accordance with the law. </w:t>
      </w:r>
      <w:r>
        <w:rPr>
          <w:rFonts w:ascii="Times New Roman" w:hAnsi="Times New Roman" w:eastAsia="Times New Roman" w:cs="Times New Roman"/>
          <w:color w:val="000000" w:themeColor="text1"/>
          <w:sz w:val="32"/>
          <w:szCs w:val="32"/>
          <w14:textFill>
            <w14:solidFill>
              <w14:schemeClr w14:val="tx1"/>
            </w14:solidFill>
          </w14:textFill>
        </w:rPr>
        <w:t xml:space="preserve">No organization or individual shall operate a labor dispatch business </w:t>
      </w:r>
      <w:r>
        <w:rPr>
          <w:rFonts w:hint="eastAsia" w:ascii="Times New Roman" w:hAnsi="Times New Roman" w:eastAsia="宋体" w:cs="Times New Roman"/>
          <w:color w:val="000000" w:themeColor="text1"/>
          <w:sz w:val="32"/>
          <w:szCs w:val="32"/>
          <w:lang w:val="en-US" w:eastAsia="zh-CN"/>
          <w14:textFill>
            <w14:solidFill>
              <w14:schemeClr w14:val="tx1"/>
            </w14:solidFill>
          </w14:textFill>
        </w:rPr>
        <w:t xml:space="preserve">unless </w:t>
      </w:r>
      <w:r>
        <w:rPr>
          <w:rFonts w:ascii="Times New Roman" w:hAnsi="Times New Roman" w:eastAsia="Times New Roman" w:cs="Times New Roman"/>
          <w:color w:val="000000" w:themeColor="text1"/>
          <w:sz w:val="32"/>
          <w:szCs w:val="32"/>
          <w14:textFill>
            <w14:solidFill>
              <w14:schemeClr w14:val="tx1"/>
            </w14:solidFill>
          </w14:textFill>
        </w:rPr>
        <w:t>permi</w:t>
      </w:r>
      <w:r>
        <w:rPr>
          <w:rFonts w:hint="eastAsia" w:ascii="Times New Roman" w:hAnsi="Times New Roman" w:eastAsia="宋体" w:cs="Times New Roman"/>
          <w:color w:val="000000" w:themeColor="text1"/>
          <w:sz w:val="32"/>
          <w:szCs w:val="32"/>
          <w:lang w:val="en-US" w:eastAsia="zh-CN"/>
          <w14:textFill>
            <w14:solidFill>
              <w14:schemeClr w14:val="tx1"/>
            </w14:solidFill>
          </w14:textFill>
        </w:rPr>
        <w:t>tted</w:t>
      </w:r>
      <w:r>
        <w:rPr>
          <w:rFonts w:ascii="Times New Roman" w:hAnsi="Times New Roman" w:eastAsia="Times New Roman" w:cs="Times New Roman"/>
          <w:color w:val="000000" w:themeColor="text1"/>
          <w:sz w:val="32"/>
          <w:szCs w:val="32"/>
          <w14:textFill>
            <w14:solidFill>
              <w14:schemeClr w14:val="tx1"/>
            </w14:solidFill>
          </w14:textFill>
        </w:rPr>
        <w:t xml:space="preserve"> to do so.</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 xml:space="preserve">Paragraph 2 of Article 3 of the Implementing Measures for Labor Dispatch Licensing (Order No.19 of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the </w:t>
      </w:r>
      <w:r>
        <w:rPr>
          <w:rFonts w:ascii="Times New Roman" w:hAnsi="Times New Roman" w:eastAsia="Times New Roman" w:cs="Times New Roman"/>
          <w:color w:val="000000" w:themeColor="text1"/>
          <w:sz w:val="32"/>
          <w14:textFill>
            <w14:solidFill>
              <w14:schemeClr w14:val="tx1"/>
            </w14:solidFill>
          </w14:textFill>
        </w:rPr>
        <w:t xml:space="preserve">Ministry of Human Resources and Social Security of the People's Republic of China): Local human resources and social security administrative departments above the county level shall be responsible for the implementation of labor dispatch licensing as well as related supervision and inspection within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designated </w:t>
      </w:r>
      <w:r>
        <w:rPr>
          <w:rFonts w:ascii="Times New Roman" w:hAnsi="Times New Roman" w:eastAsia="Times New Roman" w:cs="Times New Roman"/>
          <w:color w:val="000000" w:themeColor="text1"/>
          <w:sz w:val="32"/>
          <w14:textFill>
            <w14:solidFill>
              <w14:schemeClr w14:val="tx1"/>
            </w14:solidFill>
          </w14:textFill>
        </w:rPr>
        <w:t xml:space="preserve">administrative regions in accordance with the division of jurisdiction over licensing determined by the human resources and social security administrative departments of provinces, autonomous regions and municipalities directly under the </w:t>
      </w:r>
      <w:r>
        <w:rPr>
          <w:rFonts w:hint="eastAsia" w:ascii="Times New Roman" w:hAnsi="Times New Roman" w:eastAsia="宋体" w:cs="Times New Roman"/>
          <w:color w:val="000000" w:themeColor="text1"/>
          <w:sz w:val="32"/>
          <w:lang w:val="en-US" w:eastAsia="zh-CN"/>
          <w14:textFill>
            <w14:solidFill>
              <w14:schemeClr w14:val="tx1"/>
            </w14:solidFill>
          </w14:textFill>
        </w:rPr>
        <w:t>c</w:t>
      </w:r>
      <w:r>
        <w:rPr>
          <w:rFonts w:ascii="Times New Roman" w:hAnsi="Times New Roman" w:eastAsia="Times New Roman" w:cs="Times New Roman"/>
          <w:color w:val="000000" w:themeColor="text1"/>
          <w:sz w:val="32"/>
          <w14:textFill>
            <w14:solidFill>
              <w14:schemeClr w14:val="tx1"/>
            </w14:solidFill>
          </w14:textFill>
        </w:rPr>
        <w:t xml:space="preserve">entral </w:t>
      </w:r>
      <w:r>
        <w:rPr>
          <w:rFonts w:hint="eastAsia" w:ascii="Times New Roman" w:hAnsi="Times New Roman" w:eastAsia="宋体" w:cs="Times New Roman"/>
          <w:color w:val="000000" w:themeColor="text1"/>
          <w:sz w:val="32"/>
          <w:lang w:val="en-US" w:eastAsia="zh-CN"/>
          <w14:textFill>
            <w14:solidFill>
              <w14:schemeClr w14:val="tx1"/>
            </w14:solidFill>
          </w14:textFill>
        </w:rPr>
        <w:t>g</w:t>
      </w:r>
      <w:r>
        <w:rPr>
          <w:rFonts w:ascii="Times New Roman" w:hAnsi="Times New Roman" w:eastAsia="Times New Roman" w:cs="Times New Roman"/>
          <w:color w:val="000000" w:themeColor="text1"/>
          <w:sz w:val="32"/>
          <w14:textFill>
            <w14:solidFill>
              <w14:schemeClr w14:val="tx1"/>
            </w14:solidFill>
          </w14:textFill>
        </w:rPr>
        <w:t xml:space="preserve">overnment. </w:t>
      </w:r>
    </w:p>
    <w:p>
      <w:pPr>
        <w:pStyle w:val="13"/>
        <w:spacing w:line="600" w:lineRule="exact"/>
        <w:ind w:left="0" w:leftChars="0" w:firstLine="0" w:firstLineChars="0"/>
        <w:jc w:val="both"/>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 xml:space="preserve">(III) </w:t>
      </w:r>
      <w:r>
        <w:rPr>
          <w:rFonts w:ascii="Times New Roman" w:hAnsi="Times New Roman" w:eastAsia="Times New Roman" w:cs="Times New Roman"/>
          <w:color w:val="000000" w:themeColor="text1"/>
          <w:sz w:val="32"/>
          <w14:textFill>
            <w14:solidFill>
              <w14:schemeClr w14:val="tx1"/>
            </w14:solidFill>
          </w14:textFill>
        </w:rPr>
        <w:t>Statutory Conditions</w:t>
      </w:r>
    </w:p>
    <w:p>
      <w:pPr>
        <w:tabs>
          <w:tab w:val="left" w:pos="2940"/>
        </w:tabs>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hint="eastAsia" w:ascii="Times New Roman" w:hAnsi="Times New Roman" w:eastAsia="宋体" w:cs="Times New Roman"/>
          <w:color w:val="000000" w:themeColor="text1"/>
          <w:sz w:val="32"/>
          <w:lang w:val="en-US" w:eastAsia="zh-CN"/>
          <w14:textFill>
            <w14:solidFill>
              <w14:schemeClr w14:val="tx1"/>
            </w14:solidFill>
          </w14:textFill>
        </w:rPr>
        <w:t>R</w:t>
      </w:r>
      <w:r>
        <w:rPr>
          <w:rFonts w:ascii="Times New Roman" w:hAnsi="Times New Roman" w:eastAsia="Times New Roman" w:cs="Times New Roman"/>
          <w:color w:val="000000" w:themeColor="text1"/>
          <w:sz w:val="32"/>
          <w14:textFill>
            <w14:solidFill>
              <w14:schemeClr w14:val="tx1"/>
            </w14:solidFill>
          </w14:textFill>
        </w:rPr>
        <w:t>egistered capital of no less than CNY 2 million;</w:t>
      </w:r>
    </w:p>
    <w:p>
      <w:pPr>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hint="eastAsia" w:ascii="Times New Roman" w:hAnsi="Times New Roman" w:eastAsia="宋体" w:cs="Times New Roman"/>
          <w:color w:val="000000" w:themeColor="text1"/>
          <w:sz w:val="32"/>
          <w:lang w:val="en-US" w:eastAsia="zh-CN"/>
          <w14:textFill>
            <w14:solidFill>
              <w14:schemeClr w14:val="tx1"/>
            </w14:solidFill>
          </w14:textFill>
        </w:rPr>
        <w:t>P</w:t>
      </w:r>
      <w:r>
        <w:rPr>
          <w:rFonts w:ascii="Times New Roman" w:hAnsi="Times New Roman" w:eastAsia="Times New Roman" w:cs="Times New Roman"/>
          <w:color w:val="000000" w:themeColor="text1"/>
          <w:sz w:val="32"/>
          <w14:textFill>
            <w14:solidFill>
              <w14:schemeClr w14:val="tx1"/>
            </w14:solidFill>
          </w14:textFill>
        </w:rPr>
        <w:t xml:space="preserve">ermanent business premises and facilities suitable for </w:t>
      </w:r>
      <w:r>
        <w:rPr>
          <w:rFonts w:hint="eastAsia" w:ascii="Times New Roman" w:hAnsi="Times New Roman" w:eastAsia="宋体" w:cs="Times New Roman"/>
          <w:color w:val="000000" w:themeColor="text1"/>
          <w:sz w:val="32"/>
          <w:lang w:val="en-US" w:eastAsia="zh-CN"/>
          <w14:textFill>
            <w14:solidFill>
              <w14:schemeClr w14:val="tx1"/>
            </w14:solidFill>
          </w14:textFill>
        </w:rPr>
        <w:t>the operation</w:t>
      </w:r>
      <w:r>
        <w:rPr>
          <w:rFonts w:ascii="Times New Roman" w:hAnsi="Times New Roman" w:eastAsia="Times New Roman" w:cs="Times New Roman"/>
          <w:color w:val="000000" w:themeColor="text1"/>
          <w:sz w:val="32"/>
          <w14:textFill>
            <w14:solidFill>
              <w14:schemeClr w14:val="tx1"/>
            </w14:solidFill>
          </w14:textFill>
        </w:rPr>
        <w:t xml:space="preserve"> of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licensed </w:t>
      </w:r>
      <w:r>
        <w:rPr>
          <w:rFonts w:ascii="Times New Roman" w:hAnsi="Times New Roman" w:eastAsia="Times New Roman" w:cs="Times New Roman"/>
          <w:color w:val="000000" w:themeColor="text1"/>
          <w:sz w:val="32"/>
          <w14:textFill>
            <w14:solidFill>
              <w14:schemeClr w14:val="tx1"/>
            </w14:solidFill>
          </w14:textFill>
        </w:rPr>
        <w:t>business activit</w:t>
      </w:r>
      <w:r>
        <w:rPr>
          <w:rFonts w:hint="eastAsia" w:ascii="Times New Roman" w:hAnsi="Times New Roman" w:eastAsia="宋体" w:cs="Times New Roman"/>
          <w:color w:val="000000" w:themeColor="text1"/>
          <w:sz w:val="32"/>
          <w:lang w:val="en-US" w:eastAsia="zh-CN"/>
          <w14:textFill>
            <w14:solidFill>
              <w14:schemeClr w14:val="tx1"/>
            </w14:solidFill>
          </w14:textFill>
        </w:rPr>
        <w:t>ies</w:t>
      </w:r>
      <w:r>
        <w:rPr>
          <w:rFonts w:ascii="Times New Roman" w:hAnsi="Times New Roman" w:eastAsia="Times New Roman" w:cs="Times New Roman"/>
          <w:color w:val="000000" w:themeColor="text1"/>
          <w:sz w:val="32"/>
          <w14:textFill>
            <w14:solidFill>
              <w14:schemeClr w14:val="tx1"/>
            </w14:solidFill>
          </w14:textFill>
        </w:rPr>
        <w:t>;</w:t>
      </w:r>
    </w:p>
    <w:p>
      <w:pPr>
        <w:tabs>
          <w:tab w:val="left" w:pos="2940"/>
        </w:tabs>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hint="eastAsia" w:ascii="Times New Roman" w:hAnsi="Times New Roman" w:eastAsia="宋体" w:cs="Times New Roman"/>
          <w:color w:val="000000" w:themeColor="text1"/>
          <w:sz w:val="32"/>
          <w:lang w:val="en-US" w:eastAsia="zh-CN"/>
          <w14:textFill>
            <w14:solidFill>
              <w14:schemeClr w14:val="tx1"/>
            </w14:solidFill>
          </w14:textFill>
        </w:rPr>
        <w:t>M</w:t>
      </w:r>
      <w:r>
        <w:rPr>
          <w:rFonts w:ascii="Times New Roman" w:hAnsi="Times New Roman" w:eastAsia="Times New Roman" w:cs="Times New Roman"/>
          <w:color w:val="000000" w:themeColor="text1"/>
          <w:sz w:val="32"/>
          <w14:textFill>
            <w14:solidFill>
              <w14:schemeClr w14:val="tx1"/>
            </w14:solidFill>
          </w14:textFill>
        </w:rPr>
        <w:t xml:space="preserve">anagement system for labor dispatch </w:t>
      </w:r>
      <w:r>
        <w:rPr>
          <w:rFonts w:hint="eastAsia" w:ascii="Times New Roman" w:hAnsi="Times New Roman" w:eastAsia="宋体" w:cs="Times New Roman"/>
          <w:color w:val="000000" w:themeColor="text1"/>
          <w:sz w:val="32"/>
          <w:lang w:val="en-US" w:eastAsia="zh-CN"/>
          <w14:textFill>
            <w14:solidFill>
              <w14:schemeClr w14:val="tx1"/>
            </w14:solidFill>
          </w14:textFill>
        </w:rPr>
        <w:t>as specified by</w:t>
      </w:r>
      <w:r>
        <w:rPr>
          <w:rFonts w:ascii="Times New Roman" w:hAnsi="Times New Roman" w:eastAsia="Times New Roman" w:cs="Times New Roman"/>
          <w:color w:val="000000" w:themeColor="text1"/>
          <w:sz w:val="32"/>
          <w14:textFill>
            <w14:solidFill>
              <w14:schemeClr w14:val="tx1"/>
            </w14:solidFill>
          </w14:textFill>
        </w:rPr>
        <w:t xml:space="preserve"> relevant laws and administrative regulations;</w:t>
      </w:r>
    </w:p>
    <w:p>
      <w:pPr>
        <w:tabs>
          <w:tab w:val="left" w:pos="2940"/>
        </w:tabs>
        <w:adjustRightInd w:val="0"/>
        <w:snapToGrid w:val="0"/>
        <w:spacing w:line="600" w:lineRule="exact"/>
        <w:jc w:val="both"/>
        <w:rPr>
          <w:rFonts w:ascii="Times New Roman" w:hAnsi="Times New Roman" w:eastAsia="楷体_GB2312" w:cs="Times New Roman"/>
          <w:color w:val="000000" w:themeColor="text1"/>
          <w:sz w:val="32"/>
          <w14:textFill>
            <w14:solidFill>
              <w14:schemeClr w14:val="tx1"/>
            </w14:solidFill>
          </w14:textFill>
        </w:rPr>
      </w:pPr>
      <w:r>
        <w:rPr>
          <w:rFonts w:hint="eastAsia" w:ascii="Times New Roman" w:hAnsi="Times New Roman" w:eastAsia="宋体" w:cs="Times New Roman"/>
          <w:color w:val="000000" w:themeColor="text1"/>
          <w:sz w:val="32"/>
          <w:lang w:val="en-US" w:eastAsia="zh-CN"/>
          <w14:textFill>
            <w14:solidFill>
              <w14:schemeClr w14:val="tx1"/>
            </w14:solidFill>
          </w14:textFill>
        </w:rPr>
        <w:t>O</w:t>
      </w:r>
      <w:r>
        <w:rPr>
          <w:rFonts w:ascii="Times New Roman" w:hAnsi="Times New Roman" w:eastAsia="Times New Roman" w:cs="Times New Roman"/>
          <w:color w:val="000000" w:themeColor="text1"/>
          <w:sz w:val="32"/>
          <w14:textFill>
            <w14:solidFill>
              <w14:schemeClr w14:val="tx1"/>
            </w14:solidFill>
          </w14:textFill>
        </w:rPr>
        <w:t>ther conditions prescribed by relevant laws and administrative regulations</w:t>
      </w:r>
      <w:r>
        <w:rPr>
          <w:rFonts w:hint="eastAsia" w:ascii="Times New Roman" w:hAnsi="Times New Roman" w:eastAsia="宋体" w:cs="Times New Roman"/>
          <w:color w:val="000000" w:themeColor="text1"/>
          <w:sz w:val="32"/>
          <w:lang w:val="en-US" w:eastAsia="zh-CN"/>
          <w14:textFill>
            <w14:solidFill>
              <w14:schemeClr w14:val="tx1"/>
            </w14:solidFill>
          </w14:textFill>
        </w:rPr>
        <w:t>.</w:t>
      </w:r>
    </w:p>
    <w:p>
      <w:pPr>
        <w:tabs>
          <w:tab w:val="left" w:pos="2940"/>
        </w:tabs>
        <w:adjustRightInd w:val="0"/>
        <w:snapToGrid w:val="0"/>
        <w:spacing w:line="600" w:lineRule="exact"/>
        <w:jc w:val="both"/>
        <w:rPr>
          <w:rFonts w:ascii="Times New Roman" w:hAnsi="Times New Roman" w:cs="Times New Roman"/>
          <w:color w:val="000000" w:themeColor="text1"/>
          <w:sz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 xml:space="preserve">(IV) </w:t>
      </w:r>
      <w:r>
        <w:rPr>
          <w:rFonts w:ascii="Times New Roman" w:hAnsi="Times New Roman" w:eastAsia="Times New Roman" w:cs="Times New Roman"/>
          <w:color w:val="000000" w:themeColor="text1"/>
          <w:sz w:val="32"/>
          <w14:textFill>
            <w14:solidFill>
              <w14:schemeClr w14:val="tx1"/>
            </w14:solidFill>
          </w14:textFill>
        </w:rPr>
        <w:t xml:space="preserve">Application Materials </w:t>
      </w:r>
    </w:p>
    <w:p>
      <w:pPr>
        <w:adjustRightInd w:val="0"/>
        <w:snapToGrid w:val="0"/>
        <w:spacing w:line="600" w:lineRule="exact"/>
        <w:jc w:val="both"/>
        <w:rPr>
          <w:rFonts w:ascii="Times New Roman" w:hAnsi="Times New Roman" w:cs="Times New Roman"/>
          <w:sz w:val="32"/>
        </w:rPr>
      </w:pPr>
      <w:r>
        <w:rPr>
          <w:rFonts w:ascii="Times New Roman" w:hAnsi="Times New Roman" w:eastAsia="Times New Roman" w:cs="Times New Roman"/>
          <w:color w:val="000000" w:themeColor="text1"/>
          <w:sz w:val="32"/>
          <w14:textFill>
            <w14:solidFill>
              <w14:schemeClr w14:val="tx1"/>
            </w14:solidFill>
          </w14:textFill>
        </w:rPr>
        <w:t>Application Form for Labor Dispatch Business License;</w:t>
      </w:r>
      <w:r>
        <w:rPr>
          <w:rFonts w:ascii="Times New Roman" w:hAnsi="Times New Roman" w:eastAsia="Times New Roman" w:cs="Times New Roman"/>
          <w:sz w:val="32"/>
        </w:rPr>
        <w:t xml:space="preserve"> </w:t>
      </w:r>
    </w:p>
    <w:p>
      <w:pPr>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ascii="Times New Roman" w:hAnsi="Times New Roman" w:eastAsia="Times New Roman" w:cs="Times New Roman"/>
          <w:sz w:val="32"/>
        </w:rPr>
        <w:t>Beijing Labor Dispatch Business License</w:t>
      </w:r>
      <w:r>
        <w:rPr>
          <w:rFonts w:hint="eastAsia" w:ascii="Times New Roman" w:hAnsi="Times New Roman" w:eastAsia="宋体" w:cs="Times New Roman"/>
          <w:sz w:val="32"/>
          <w:lang w:val="en-US" w:eastAsia="zh-CN"/>
        </w:rPr>
        <w:t xml:space="preserve"> - </w:t>
      </w:r>
      <w:r>
        <w:rPr>
          <w:rFonts w:ascii="Times New Roman" w:hAnsi="Times New Roman" w:eastAsia="Times New Roman" w:cs="Times New Roman"/>
          <w:sz w:val="32"/>
        </w:rPr>
        <w:t>Notification Commitment Letter;</w:t>
      </w:r>
    </w:p>
    <w:p>
      <w:pPr>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Articles of association;</w:t>
      </w:r>
    </w:p>
    <w:p>
      <w:pPr>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 xml:space="preserve">Financial audit reports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(provided </w:t>
      </w:r>
      <w:r>
        <w:rPr>
          <w:rFonts w:ascii="Times New Roman" w:hAnsi="Times New Roman" w:eastAsia="Times New Roman" w:cs="Times New Roman"/>
          <w:color w:val="000000" w:themeColor="text1"/>
          <w:sz w:val="32"/>
          <w14:textFill>
            <w14:solidFill>
              <w14:schemeClr w14:val="tx1"/>
            </w14:solidFill>
          </w14:textFill>
        </w:rPr>
        <w:t>by intermediaries or statutory bodies</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Times New Roman" w:cs="Times New Roman"/>
          <w:color w:val="000000" w:themeColor="text1"/>
          <w:sz w:val="32"/>
          <w14:textFill>
            <w14:solidFill>
              <w14:schemeClr w14:val="tx1"/>
            </w14:solidFill>
          </w14:textFill>
        </w:rPr>
        <w:t xml:space="preserve"> or capital verification reports</w:t>
      </w:r>
      <w:r>
        <w:rPr>
          <w:rFonts w:hint="eastAsia" w:ascii="Times New Roman" w:hAnsi="Times New Roman" w:eastAsia="宋体" w:cs="Times New Roman"/>
          <w:color w:val="000000" w:themeColor="text1"/>
          <w:sz w:val="32"/>
          <w:lang w:val="en-US" w:eastAsia="zh-CN"/>
          <w14:textFill>
            <w14:solidFill>
              <w14:schemeClr w14:val="tx1"/>
            </w14:solidFill>
          </w14:textFill>
        </w:rPr>
        <w:t>)</w:t>
      </w:r>
      <w:r>
        <w:rPr>
          <w:rFonts w:ascii="Times New Roman" w:hAnsi="Times New Roman" w:eastAsia="Times New Roman" w:cs="Times New Roman"/>
          <w:color w:val="000000" w:themeColor="text1"/>
          <w:sz w:val="32"/>
          <w14:textFill>
            <w14:solidFill>
              <w14:schemeClr w14:val="tx1"/>
            </w14:solidFill>
          </w14:textFill>
        </w:rPr>
        <w:t>;</w:t>
      </w:r>
    </w:p>
    <w:p>
      <w:pPr>
        <w:adjustRightInd w:val="0"/>
        <w:snapToGrid w:val="0"/>
        <w:spacing w:line="600" w:lineRule="exact"/>
        <w:jc w:val="both"/>
        <w:rPr>
          <w:rFonts w:ascii="Times New Roman" w:hAnsi="Times New Roman" w:eastAsia="仿宋" w:cs="Times New Roman"/>
          <w:color w:val="000000" w:themeColor="text1"/>
          <w:kern w:val="0"/>
          <w:sz w:val="32"/>
          <w:szCs w:val="32"/>
          <w:lang w:bidi="ar"/>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Property ownership certificate and rental agreement;</w:t>
      </w:r>
    </w:p>
    <w:p>
      <w:pPr>
        <w:adjustRightInd w:val="0"/>
        <w:snapToGrid w:val="0"/>
        <w:spacing w:line="600" w:lineRule="exact"/>
        <w:jc w:val="both"/>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 xml:space="preserve">Power of Attorney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shall be submitted </w:t>
      </w:r>
      <w:r>
        <w:rPr>
          <w:rFonts w:ascii="Times New Roman" w:hAnsi="Times New Roman" w:eastAsia="Times New Roman" w:cs="Times New Roman"/>
          <w:color w:val="000000" w:themeColor="text1"/>
          <w:sz w:val="32"/>
          <w14:textFill>
            <w14:solidFill>
              <w14:schemeClr w14:val="tx1"/>
            </w14:solidFill>
          </w14:textFill>
        </w:rPr>
        <w:t>to the licensing authority</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 by an agent if any </w:t>
      </w:r>
      <w:r>
        <w:rPr>
          <w:rFonts w:ascii="Times New Roman" w:hAnsi="Times New Roman" w:eastAsia="Times New Roman" w:cs="Times New Roman"/>
          <w:color w:val="000000" w:themeColor="text1"/>
          <w:sz w:val="32"/>
          <w14:textFill>
            <w14:solidFill>
              <w14:schemeClr w14:val="tx1"/>
            </w14:solidFill>
          </w14:textFill>
        </w:rPr>
        <w:t>entrust</w:t>
      </w:r>
      <w:r>
        <w:rPr>
          <w:rFonts w:hint="eastAsia" w:ascii="Times New Roman" w:hAnsi="Times New Roman" w:eastAsia="宋体" w:cs="Times New Roman"/>
          <w:color w:val="000000" w:themeColor="text1"/>
          <w:sz w:val="32"/>
          <w:lang w:val="en-US" w:eastAsia="zh-CN"/>
          <w14:textFill>
            <w14:solidFill>
              <w14:schemeClr w14:val="tx1"/>
            </w14:solidFill>
          </w14:textFill>
        </w:rPr>
        <w:t>ed by the applicant</w:t>
      </w:r>
      <w:r>
        <w:rPr>
          <w:rFonts w:ascii="Times New Roman" w:hAnsi="Times New Roman" w:eastAsia="Times New Roman" w:cs="Times New Roman"/>
          <w:color w:val="000000" w:themeColor="text1"/>
          <w:sz w:val="32"/>
          <w14:textFill>
            <w14:solidFill>
              <w14:schemeClr w14:val="tx1"/>
            </w14:solidFill>
          </w14:textFill>
        </w:rPr>
        <w:t>.</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w:t>
      </w:r>
      <w:r>
        <w:rPr>
          <w:rFonts w:ascii="Times New Roman" w:hAnsi="Times New Roman" w:cs="Times New Roman"/>
          <w:color w:val="000000" w:themeColor="text1"/>
          <w:sz w:val="32"/>
          <w14:textFill>
            <w14:solidFill>
              <w14:schemeClr w14:val="tx1"/>
            </w14:solidFill>
          </w14:textFill>
        </w:rPr>
        <w:t>V</w:t>
      </w:r>
      <w:r>
        <w:rPr>
          <w:rFonts w:ascii="Times New Roman" w:hAnsi="Times New Roman" w:eastAsia="Times New Roman" w:cs="Times New Roman"/>
          <w:color w:val="000000" w:themeColor="text1"/>
          <w:sz w:val="32"/>
          <w14:textFill>
            <w14:solidFill>
              <w14:schemeClr w14:val="tx1"/>
            </w14:solidFill>
          </w14:textFill>
        </w:rPr>
        <w:t>) Penalties for Breach of Promise and Trust</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I</w:t>
      </w:r>
      <w:r>
        <w:rPr>
          <w:rFonts w:hint="eastAsia" w:ascii="Times New Roman" w:hAnsi="Times New Roman" w:eastAsia="宋体" w:cs="Times New Roman"/>
          <w:color w:val="000000" w:themeColor="text1"/>
          <w:sz w:val="32"/>
          <w:lang w:val="en-US" w:eastAsia="zh-CN"/>
          <w14:textFill>
            <w14:solidFill>
              <w14:schemeClr w14:val="tx1"/>
            </w14:solidFill>
          </w14:textFill>
        </w:rPr>
        <w:t>n case of any failure</w:t>
      </w:r>
      <w:r>
        <w:rPr>
          <w:rFonts w:ascii="Times New Roman" w:hAnsi="Times New Roman" w:eastAsia="Times New Roman" w:cs="Times New Roman"/>
          <w:color w:val="000000" w:themeColor="text1"/>
          <w:sz w:val="32"/>
          <w14:textFill>
            <w14:solidFill>
              <w14:schemeClr w14:val="tx1"/>
            </w14:solidFill>
          </w14:textFill>
        </w:rPr>
        <w:t xml:space="preserve"> to fulfill the commitments, rectify violations within the specified period of time, or live up to the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required </w:t>
      </w:r>
      <w:r>
        <w:rPr>
          <w:rFonts w:ascii="Times New Roman" w:hAnsi="Times New Roman" w:eastAsia="Times New Roman" w:cs="Times New Roman"/>
          <w:color w:val="000000" w:themeColor="text1"/>
          <w:sz w:val="32"/>
          <w14:textFill>
            <w14:solidFill>
              <w14:schemeClr w14:val="tx1"/>
            </w14:solidFill>
          </w14:textFill>
        </w:rPr>
        <w:t>conditions</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 after</w:t>
      </w:r>
      <w:r>
        <w:rPr>
          <w:rFonts w:ascii="Times New Roman" w:hAnsi="Times New Roman" w:eastAsia="Times New Roman" w:cs="Times New Roman"/>
          <w:color w:val="000000" w:themeColor="text1"/>
          <w:sz w:val="32"/>
          <w14:textFill>
            <w14:solidFill>
              <w14:schemeClr w14:val="tx1"/>
            </w14:solidFill>
          </w14:textFill>
        </w:rPr>
        <w:t xml:space="preserve"> rectification, the labor dispatch business license shall be revoked.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I</w:t>
      </w:r>
      <w:r>
        <w:rPr>
          <w:rFonts w:hint="eastAsia" w:ascii="Times New Roman" w:hAnsi="Times New Roman" w:eastAsia="宋体" w:cs="Times New Roman"/>
          <w:color w:val="000000" w:themeColor="text1"/>
          <w:sz w:val="32"/>
          <w:lang w:val="en-US" w:eastAsia="zh-CN"/>
          <w14:textFill>
            <w14:solidFill>
              <w14:schemeClr w14:val="tx1"/>
            </w14:solidFill>
          </w14:textFill>
        </w:rPr>
        <w:t>n case of</w:t>
      </w:r>
      <w:r>
        <w:rPr>
          <w:rFonts w:ascii="Times New Roman" w:hAnsi="Times New Roman" w:eastAsia="Times New Roman" w:cs="Times New Roman"/>
          <w:color w:val="000000" w:themeColor="text1"/>
          <w:sz w:val="32"/>
          <w14:textFill>
            <w14:solidFill>
              <w14:schemeClr w14:val="tx1"/>
            </w14:solidFill>
          </w14:textFill>
        </w:rPr>
        <w:t xml:space="preserve">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any </w:t>
      </w:r>
      <w:r>
        <w:rPr>
          <w:rFonts w:ascii="Times New Roman" w:hAnsi="Times New Roman" w:eastAsia="Times New Roman" w:cs="Times New Roman"/>
          <w:color w:val="000000" w:themeColor="text1"/>
          <w:sz w:val="32"/>
          <w14:textFill>
            <w14:solidFill>
              <w14:schemeClr w14:val="tx1"/>
            </w14:solidFill>
          </w14:textFill>
        </w:rPr>
        <w:t xml:space="preserve">false commitments, the labor dispatch business license shall immediately be revoked and the applicant treated as </w:t>
      </w:r>
      <w:r>
        <w:rPr>
          <w:rFonts w:hint="eastAsia" w:ascii="Times New Roman" w:hAnsi="Times New Roman" w:eastAsia="宋体" w:cs="Times New Roman"/>
          <w:color w:val="000000" w:themeColor="text1"/>
          <w:sz w:val="32"/>
          <w:lang w:val="en-US" w:eastAsia="zh-CN"/>
          <w14:textFill>
            <w14:solidFill>
              <w14:schemeClr w14:val="tx1"/>
            </w14:solidFill>
          </w14:textFill>
        </w:rPr>
        <w:t>unlicensed operation of</w:t>
      </w:r>
      <w:r>
        <w:rPr>
          <w:rFonts w:ascii="Times New Roman" w:hAnsi="Times New Roman" w:eastAsia="Times New Roman" w:cs="Times New Roman"/>
          <w:color w:val="000000" w:themeColor="text1"/>
          <w:sz w:val="32"/>
          <w14:textFill>
            <w14:solidFill>
              <w14:schemeClr w14:val="tx1"/>
            </w14:solidFill>
          </w14:textFill>
        </w:rPr>
        <w:t xml:space="preserve"> labor dispatch business activities.</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 xml:space="preserve">Information concerning breach of promise and trust shall be entered in the Beijing Public Credit Information Service Platform. Its information disclosure standards, disclosure time, as well as the conditions, channels, methods, deadlines and procedures for applying for credit restoration shall be implemented in accordance with the Management Measures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of Beijing Municipality </w:t>
      </w:r>
      <w:r>
        <w:rPr>
          <w:rFonts w:ascii="Times New Roman" w:hAnsi="Times New Roman" w:eastAsia="Times New Roman" w:cs="Times New Roman"/>
          <w:color w:val="000000" w:themeColor="text1"/>
          <w:sz w:val="32"/>
          <w14:textFill>
            <w14:solidFill>
              <w14:schemeClr w14:val="tx1"/>
            </w14:solidFill>
          </w14:textFill>
        </w:rPr>
        <w:t xml:space="preserve">for Notification Commitment and Approval of Government Service Matters and the relevant provisions released by Beijing Municipal Bureau of Economy and Information Technology.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w:t>
      </w:r>
      <w:r>
        <w:rPr>
          <w:rFonts w:ascii="Times New Roman" w:hAnsi="Times New Roman" w:cs="Times New Roman"/>
          <w:color w:val="000000" w:themeColor="text1"/>
          <w:sz w:val="32"/>
          <w14:textFill>
            <w14:solidFill>
              <w14:schemeClr w14:val="tx1"/>
            </w14:solidFill>
          </w14:textFill>
        </w:rPr>
        <w:t>VI</w:t>
      </w:r>
      <w:r>
        <w:rPr>
          <w:rFonts w:ascii="Times New Roman" w:hAnsi="Times New Roman" w:eastAsia="Times New Roman" w:cs="Times New Roman"/>
          <w:color w:val="000000" w:themeColor="text1"/>
          <w:sz w:val="32"/>
          <w14:textFill>
            <w14:solidFill>
              <w14:schemeClr w14:val="tx1"/>
            </w14:solidFill>
          </w14:textFill>
        </w:rPr>
        <w:t>) Responsibilities of Government Departments</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Service content: Licensing authority staff shall conduct a formal</w:t>
      </w:r>
      <w:r>
        <w:rPr>
          <w:rFonts w:hint="eastAsia" w:ascii="Times New Roman" w:hAnsi="Times New Roman" w:eastAsia="宋体" w:cs="Times New Roman"/>
          <w:color w:val="000000" w:themeColor="text1"/>
          <w:sz w:val="32"/>
          <w:lang w:val="en-US" w:eastAsia="zh-CN"/>
          <w14:textFill>
            <w14:solidFill>
              <w14:schemeClr w14:val="tx1"/>
            </w14:solidFill>
          </w14:textFill>
        </w:rPr>
        <w:t>ities examination</w:t>
      </w:r>
      <w:r>
        <w:rPr>
          <w:rFonts w:ascii="Times New Roman" w:hAnsi="Times New Roman" w:eastAsia="Times New Roman" w:cs="Times New Roman"/>
          <w:color w:val="000000" w:themeColor="text1"/>
          <w:sz w:val="32"/>
          <w14:textFill>
            <w14:solidFill>
              <w14:schemeClr w14:val="tx1"/>
            </w14:solidFill>
          </w14:textFill>
        </w:rPr>
        <w:t xml:space="preserve"> of the materials submitted by the applicant.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 xml:space="preserve">Supervision form: Following the decision of the licensing authority to grant the labor dispatch business license, the applicant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shall be included for regular </w:t>
      </w:r>
      <w:r>
        <w:rPr>
          <w:rFonts w:ascii="Times New Roman" w:hAnsi="Times New Roman" w:eastAsia="Times New Roman" w:cs="Times New Roman"/>
          <w:color w:val="000000" w:themeColor="text1"/>
          <w:sz w:val="32"/>
          <w14:textFill>
            <w14:solidFill>
              <w14:schemeClr w14:val="tx1"/>
            </w14:solidFill>
          </w14:textFill>
        </w:rPr>
        <w:t xml:space="preserve">supervision </w:t>
      </w:r>
      <w:r>
        <w:rPr>
          <w:rFonts w:hint="eastAsia" w:ascii="Times New Roman" w:hAnsi="Times New Roman" w:eastAsia="宋体" w:cs="Times New Roman"/>
          <w:color w:val="000000" w:themeColor="text1"/>
          <w:sz w:val="32"/>
          <w:lang w:val="en-US" w:eastAsia="zh-CN"/>
          <w14:textFill>
            <w14:solidFill>
              <w14:schemeClr w14:val="tx1"/>
            </w14:solidFill>
          </w14:textFill>
        </w:rPr>
        <w:t>over its</w:t>
      </w:r>
      <w:r>
        <w:rPr>
          <w:rFonts w:ascii="Times New Roman" w:hAnsi="Times New Roman" w:eastAsia="Times New Roman" w:cs="Times New Roman"/>
          <w:color w:val="000000" w:themeColor="text1"/>
          <w:sz w:val="32"/>
          <w14:textFill>
            <w14:solidFill>
              <w14:schemeClr w14:val="tx1"/>
            </w14:solidFill>
          </w14:textFill>
        </w:rPr>
        <w:t xml:space="preserve"> performance of commitments. The applicant shall be informed of the inspection results in a timely manner.</w:t>
      </w:r>
      <w:r>
        <w:rPr>
          <w:rFonts w:ascii="Times New Roman" w:hAnsi="Times New Roman" w:cs="Times New Roman"/>
          <w:snapToGrid w:val="0"/>
        </w:rPr>
        <w:br w:type="textWrapping"/>
      </w:r>
      <w:r>
        <w:rPr>
          <w:rFonts w:ascii="Times New Roman" w:hAnsi="Times New Roman" w:eastAsia="Times New Roman" w:cs="Times New Roman"/>
          <w:sz w:val="32"/>
        </w:rPr>
        <w:t xml:space="preserve">Responsibilities: Legal consequences caused by failure </w:t>
      </w:r>
      <w:r>
        <w:rPr>
          <w:rFonts w:hint="eastAsia" w:ascii="Times New Roman" w:hAnsi="Times New Roman" w:eastAsia="宋体" w:cs="Times New Roman"/>
          <w:sz w:val="32"/>
          <w:lang w:val="en-US" w:eastAsia="zh-CN"/>
        </w:rPr>
        <w:t>of notification</w:t>
      </w:r>
      <w:r>
        <w:rPr>
          <w:rFonts w:ascii="Times New Roman" w:hAnsi="Times New Roman" w:eastAsia="Times New Roman" w:cs="Times New Roman"/>
          <w:sz w:val="32"/>
        </w:rPr>
        <w:t xml:space="preserve"> in due manner.</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 xml:space="preserve">Breach of promise and trust shall be divided into two categories: failure </w:t>
      </w:r>
      <w:r>
        <w:rPr>
          <w:rFonts w:hint="eastAsia" w:ascii="Times New Roman" w:hAnsi="Times New Roman" w:eastAsia="宋体" w:cs="Times New Roman"/>
          <w:color w:val="000000" w:themeColor="text1"/>
          <w:sz w:val="32"/>
          <w:lang w:val="en-US" w:eastAsia="zh-CN"/>
          <w14:textFill>
            <w14:solidFill>
              <w14:schemeClr w14:val="tx1"/>
            </w14:solidFill>
          </w14:textFill>
        </w:rPr>
        <w:t>of</w:t>
      </w:r>
      <w:r>
        <w:rPr>
          <w:rFonts w:ascii="Times New Roman" w:hAnsi="Times New Roman" w:eastAsia="Times New Roman" w:cs="Times New Roman"/>
          <w:color w:val="000000" w:themeColor="text1"/>
          <w:sz w:val="32"/>
          <w14:textFill>
            <w14:solidFill>
              <w14:schemeClr w14:val="tx1"/>
            </w14:solidFill>
          </w14:textFill>
        </w:rPr>
        <w:t xml:space="preserve">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fulfilling </w:t>
      </w:r>
      <w:r>
        <w:rPr>
          <w:rFonts w:ascii="Times New Roman" w:hAnsi="Times New Roman" w:eastAsia="Times New Roman" w:cs="Times New Roman"/>
          <w:color w:val="000000" w:themeColor="text1"/>
          <w:sz w:val="32"/>
          <w14:textFill>
            <w14:solidFill>
              <w14:schemeClr w14:val="tx1"/>
            </w14:solidFill>
          </w14:textFill>
        </w:rPr>
        <w:t>commitments and false commitments.</w:t>
      </w:r>
    </w:p>
    <w:p>
      <w:pPr>
        <w:adjustRightInd w:val="0"/>
        <w:snapToGrid w:val="0"/>
        <w:spacing w:line="600" w:lineRule="exact"/>
        <w:jc w:val="both"/>
        <w:rPr>
          <w:rFonts w:ascii="Times New Roman" w:hAnsi="Times New Roman" w:eastAsia="Times New Roman" w:cs="Times New Roman"/>
          <w:color w:val="000000" w:themeColor="text1"/>
          <w:sz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 xml:space="preserve">(VII) </w:t>
      </w:r>
      <w:r>
        <w:rPr>
          <w:rFonts w:ascii="Times New Roman" w:hAnsi="Times New Roman" w:eastAsia="Times New Roman" w:cs="Times New Roman"/>
          <w:color w:val="000000" w:themeColor="text1"/>
          <w:sz w:val="32"/>
          <w14:textFill>
            <w14:solidFill>
              <w14:schemeClr w14:val="tx1"/>
            </w14:solidFill>
          </w14:textFill>
        </w:rPr>
        <w:t>Complaint Channels</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 xml:space="preserve">In the event that an applicant believes information on the Beijing Public Credit Information Service Platform concerning breach of promise and trust on the part of the applicant to be false or that it should not be published, the applicant may file an objection in writing with Beijing Municipal Bureau of Economy and Information Technology.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 xml:space="preserve">Credit restoration. The conditions, channels, methods, deadlines and procedures for credit restoration on the part of the applicant must be implemented in accordance with the Management Measures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of Beijing Municipality </w:t>
      </w:r>
      <w:r>
        <w:rPr>
          <w:rFonts w:ascii="Times New Roman" w:hAnsi="Times New Roman" w:eastAsia="Times New Roman" w:cs="Times New Roman"/>
          <w:color w:val="000000" w:themeColor="text1"/>
          <w:sz w:val="32"/>
          <w14:textFill>
            <w14:solidFill>
              <w14:schemeClr w14:val="tx1"/>
            </w14:solidFill>
          </w14:textFill>
        </w:rPr>
        <w:t>for Notification Commitment and Approval of Government Service Matters and the relevant provisions of Beijing Municipal Bureau of Economy and Information Technology.</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32"/>
          <w14:textFill>
            <w14:solidFill>
              <w14:schemeClr w14:val="tx1"/>
            </w14:solidFill>
          </w14:textFill>
        </w:rPr>
        <w:t>III. Applicant Commitments</w:t>
      </w:r>
    </w:p>
    <w:p>
      <w:pPr>
        <w:adjustRightInd w:val="0"/>
        <w:snapToGrid w:val="0"/>
        <w:spacing w:line="600" w:lineRule="exact"/>
        <w:jc w:val="both"/>
        <w:rPr>
          <w:rFonts w:ascii="Times New Roman" w:hAnsi="Times New Roman" w:eastAsia="仿宋" w:cs="Times New Roman"/>
          <w:color w:val="000000" w:themeColor="text1"/>
          <w:sz w:val="32"/>
          <w:szCs w:val="32"/>
          <w:u w:val="single"/>
          <w14:textFill>
            <w14:solidFill>
              <w14:schemeClr w14:val="tx1"/>
            </w14:solidFill>
          </w14:textFill>
        </w:rPr>
      </w:pPr>
      <w:r>
        <w:rPr>
          <w:rFonts w:ascii="Times New Roman" w:hAnsi="Times New Roman" w:eastAsia="Times New Roman" w:cs="Times New Roman"/>
          <w:color w:val="000000" w:themeColor="text1"/>
          <w:sz w:val="32"/>
          <w14:textFill>
            <w14:solidFill>
              <w14:schemeClr w14:val="tx1"/>
            </w14:solidFill>
          </w14:textFill>
        </w:rPr>
        <w:t>The applicant hereby voluntarily commits to the following:</w:t>
      </w:r>
      <w:r>
        <w:rPr>
          <w:rFonts w:ascii="Times New Roman" w:hAnsi="Times New Roman" w:cs="Times New Roman"/>
          <w:snapToGrid w:val="0"/>
        </w:rPr>
        <w:br w:type="textWrapping"/>
      </w:r>
      <w:r>
        <w:rPr>
          <w:rFonts w:ascii="Times New Roman" w:hAnsi="Times New Roman" w:cs="Times New Roman"/>
          <w:color w:val="000000" w:themeColor="text1"/>
          <w:sz w:val="32"/>
          <w14:textFill>
            <w14:solidFill>
              <w14:schemeClr w14:val="tx1"/>
            </w14:solidFill>
          </w14:textFill>
        </w:rPr>
        <w:t xml:space="preserve">(I) </w:t>
      </w:r>
      <w:r>
        <w:rPr>
          <w:rFonts w:ascii="Times New Roman" w:hAnsi="Times New Roman" w:eastAsia="Times New Roman" w:cs="Times New Roman"/>
          <w:color w:val="000000" w:themeColor="text1"/>
          <w:sz w:val="32"/>
          <w14:textFill>
            <w14:solidFill>
              <w14:schemeClr w14:val="tx1"/>
            </w14:solidFill>
          </w14:textFill>
        </w:rPr>
        <w:t>The basic information provided herein and the required materials submitted are true, legal, valid and complete;</w:t>
      </w:r>
      <w:r>
        <w:rPr>
          <w:rFonts w:ascii="Times New Roman" w:hAnsi="Times New Roman" w:cs="Times New Roman"/>
          <w:snapToGrid w:val="0"/>
        </w:rPr>
        <w:br w:type="textWrapping"/>
      </w:r>
      <w:r>
        <w:rPr>
          <w:rFonts w:ascii="Times New Roman" w:hAnsi="Times New Roman" w:cs="Times New Roman"/>
          <w:color w:val="000000" w:themeColor="text1"/>
          <w:sz w:val="32"/>
          <w14:textFill>
            <w14:solidFill>
              <w14:schemeClr w14:val="tx1"/>
            </w14:solidFill>
          </w14:textFill>
        </w:rPr>
        <w:t xml:space="preserve">(II) </w:t>
      </w:r>
      <w:r>
        <w:rPr>
          <w:rFonts w:ascii="Times New Roman" w:hAnsi="Times New Roman" w:eastAsia="Times New Roman" w:cs="Times New Roman"/>
          <w:color w:val="000000" w:themeColor="text1"/>
          <w:sz w:val="32"/>
          <w14:textFill>
            <w14:solidFill>
              <w14:schemeClr w14:val="tx1"/>
            </w14:solidFill>
          </w14:textFill>
        </w:rPr>
        <w:t>The applicant has verified and understood the content received from the government department;</w:t>
      </w:r>
      <w:r>
        <w:rPr>
          <w:rFonts w:ascii="Times New Roman" w:hAnsi="Times New Roman" w:cs="Times New Roman"/>
          <w:snapToGrid w:val="0"/>
        </w:rPr>
        <w:br w:type="textWrapping"/>
      </w:r>
      <w:r>
        <w:rPr>
          <w:rFonts w:ascii="Times New Roman" w:hAnsi="Times New Roman" w:cs="Times New Roman"/>
          <w:color w:val="000000" w:themeColor="text1"/>
          <w:sz w:val="32"/>
          <w14:textFill>
            <w14:solidFill>
              <w14:schemeClr w14:val="tx1"/>
            </w14:solidFill>
          </w14:textFill>
        </w:rPr>
        <w:t xml:space="preserve">(III) </w:t>
      </w:r>
      <w:r>
        <w:rPr>
          <w:rFonts w:ascii="Times New Roman" w:hAnsi="Times New Roman" w:eastAsia="Times New Roman" w:cs="Times New Roman"/>
          <w:color w:val="000000" w:themeColor="text1"/>
          <w:sz w:val="32"/>
          <w14:textFill>
            <w14:solidFill>
              <w14:schemeClr w14:val="tx1"/>
            </w14:solidFill>
          </w14:textFill>
        </w:rPr>
        <w:t xml:space="preserve">The </w:t>
      </w:r>
      <w:r>
        <w:rPr>
          <w:rFonts w:ascii="Times New Roman" w:hAnsi="Times New Roman" w:eastAsia="Times New Roman" w:cs="Times New Roman"/>
          <w:sz w:val="32"/>
        </w:rPr>
        <w:t xml:space="preserve">corresponding </w:t>
      </w:r>
      <w:r>
        <w:rPr>
          <w:rFonts w:ascii="Times New Roman" w:hAnsi="Times New Roman" w:eastAsia="Times New Roman" w:cs="Times New Roman"/>
          <w:color w:val="000000" w:themeColor="text1"/>
          <w:sz w:val="32"/>
          <w14:textFill>
            <w14:solidFill>
              <w14:schemeClr w14:val="tx1"/>
            </w14:solidFill>
          </w14:textFill>
        </w:rPr>
        <w:t>conditions, standards, and technical requirements have been met, specifically:</w:t>
      </w:r>
    </w:p>
    <w:p>
      <w:pPr>
        <w:adjustRightInd w:val="0"/>
        <w:snapToGrid w:val="0"/>
        <w:spacing w:line="600" w:lineRule="exact"/>
        <w:rPr>
          <w:rFonts w:ascii="Times New Roman" w:hAnsi="Times New Roman" w:eastAsia="仿宋" w:cs="Times New Roman"/>
          <w:color w:val="000000" w:themeColor="text1"/>
          <w:sz w:val="32"/>
          <w:szCs w:val="32"/>
          <w:u w:val="single"/>
          <w14:textFill>
            <w14:solidFill>
              <w14:schemeClr w14:val="tx1"/>
            </w14:solidFill>
          </w14:textFill>
        </w:rPr>
      </w:pPr>
      <w:r>
        <w:rPr>
          <w:rFonts w:ascii="Times New Roman" w:hAnsi="Times New Roman" w:eastAsia="仿宋" w:cs="Times New Roman"/>
          <w:color w:val="000000" w:themeColor="text1"/>
          <w:sz w:val="32"/>
          <w:u w:val="single"/>
          <w14:textFill>
            <w14:solidFill>
              <w14:schemeClr w14:val="tx1"/>
            </w14:solidFill>
          </w14:textFill>
        </w:rPr>
        <w:t xml:space="preserve">                                                   </w:t>
      </w:r>
    </w:p>
    <w:p>
      <w:pPr>
        <w:adjustRightInd w:val="0"/>
        <w:snapToGrid w:val="0"/>
        <w:spacing w:line="600" w:lineRule="exac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u w:val="single"/>
          <w14:textFill>
            <w14:solidFill>
              <w14:schemeClr w14:val="tx1"/>
            </w14:solidFill>
          </w14:textFill>
        </w:rPr>
        <w:t xml:space="preserve">                                                   </w:t>
      </w:r>
    </w:p>
    <w:p>
      <w:pPr>
        <w:adjustRightInd w:val="0"/>
        <w:snapToGrid w:val="0"/>
        <w:spacing w:line="600" w:lineRule="exact"/>
        <w:rPr>
          <w:rFonts w:ascii="Times New Roman" w:hAnsi="Times New Roman" w:eastAsia="仿宋" w:cs="Times New Roman"/>
          <w:color w:val="000000" w:themeColor="text1"/>
          <w:sz w:val="32"/>
          <w:szCs w:val="32"/>
          <w:u w:val="single"/>
          <w14:textFill>
            <w14:solidFill>
              <w14:schemeClr w14:val="tx1"/>
            </w14:solidFill>
          </w14:textFill>
        </w:rPr>
      </w:pPr>
      <w:r>
        <w:rPr>
          <w:rFonts w:ascii="Times New Roman" w:hAnsi="Times New Roman" w:eastAsia="仿宋" w:cs="Times New Roman"/>
          <w:color w:val="000000" w:themeColor="text1"/>
          <w:sz w:val="32"/>
          <w:u w:val="single"/>
          <w14:textFill>
            <w14:solidFill>
              <w14:schemeClr w14:val="tx1"/>
            </w14:solidFill>
          </w14:textFill>
        </w:rPr>
        <w:t xml:space="preserve">                                                   </w:t>
      </w:r>
    </w:p>
    <w:p>
      <w:pPr>
        <w:adjustRightInd w:val="0"/>
        <w:snapToGrid w:val="0"/>
        <w:spacing w:line="600" w:lineRule="exact"/>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 w:cs="Times New Roman"/>
          <w:color w:val="000000" w:themeColor="text1"/>
          <w:sz w:val="32"/>
          <w:u w:val="single"/>
          <w14:textFill>
            <w14:solidFill>
              <w14:schemeClr w14:val="tx1"/>
            </w14:solidFill>
          </w14:textFill>
        </w:rPr>
        <w:t xml:space="preserve">                                                  </w:t>
      </w:r>
      <w:r>
        <w:rPr>
          <w:rFonts w:ascii="Times New Roman" w:hAnsi="Times New Roman" w:eastAsia="仿宋" w:cs="Times New Roman"/>
          <w:color w:val="000000" w:themeColor="text1"/>
          <w:sz w:val="32"/>
          <w14:textFill>
            <w14:solidFill>
              <w14:schemeClr w14:val="tx1"/>
            </w14:solidFill>
          </w14:textFill>
        </w:rPr>
        <w:t>；</w:t>
      </w:r>
      <w:r>
        <w:rPr>
          <w:rFonts w:ascii="Times New Roman" w:hAnsi="Times New Roman" w:cs="Times New Roman"/>
          <w:snapToGrid w:val="0"/>
        </w:rPr>
        <w:br w:type="textWrapping"/>
      </w:r>
      <w:r>
        <w:rPr>
          <w:rFonts w:ascii="Times New Roman" w:hAnsi="Times New Roman" w:cs="Times New Roman"/>
          <w:color w:val="000000" w:themeColor="text1"/>
          <w:sz w:val="32"/>
          <w:u w:val="single"/>
          <w14:textFill>
            <w14:solidFill>
              <w14:schemeClr w14:val="tx1"/>
            </w14:solidFill>
          </w14:textFill>
        </w:rPr>
        <w:t xml:space="preserve">                                                  </w:t>
      </w:r>
      <w:r>
        <w:rPr>
          <w:rFonts w:ascii="Times New Roman" w:hAnsi="Times New Roman" w:eastAsia="Times New Roman" w:cs="Times New Roman"/>
          <w:color w:val="000000" w:themeColor="text1"/>
          <w:sz w:val="32"/>
          <w14:textFill>
            <w14:solidFill>
              <w14:schemeClr w14:val="tx1"/>
            </w14:solidFill>
          </w14:textFill>
        </w:rPr>
        <w:t>;</w:t>
      </w:r>
      <w:r>
        <w:rPr>
          <w:rFonts w:ascii="Times New Roman" w:hAnsi="Times New Roman" w:cs="Times New Roman"/>
          <w:snapToGrid w:val="0"/>
        </w:rPr>
        <w:br w:type="textWrapping"/>
      </w:r>
      <w:r>
        <w:rPr>
          <w:rFonts w:ascii="Times New Roman" w:hAnsi="Times New Roman" w:cs="Times New Roman"/>
          <w:sz w:val="32"/>
        </w:rPr>
        <w:t xml:space="preserve">(IV) </w:t>
      </w:r>
      <w:r>
        <w:rPr>
          <w:rFonts w:ascii="Times New Roman" w:hAnsi="Times New Roman" w:eastAsia="Times New Roman" w:cs="Times New Roman"/>
          <w:sz w:val="32"/>
        </w:rPr>
        <w:t xml:space="preserve">The applicant is willing to assume legal liabilities for failure to fulfill commitments, false commitments, and all disciplinary measures meted out by the </w:t>
      </w:r>
      <w:r>
        <w:rPr>
          <w:rFonts w:hint="eastAsia" w:ascii="Times New Roman" w:hAnsi="Times New Roman" w:eastAsia="宋体" w:cs="Times New Roman"/>
          <w:sz w:val="32"/>
          <w:lang w:val="en-US" w:eastAsia="zh-CN"/>
        </w:rPr>
        <w:t xml:space="preserve">competent </w:t>
      </w:r>
      <w:r>
        <w:rPr>
          <w:rFonts w:ascii="Times New Roman" w:hAnsi="Times New Roman" w:eastAsia="Times New Roman" w:cs="Times New Roman"/>
          <w:sz w:val="32"/>
        </w:rPr>
        <w:t>government department;</w:t>
      </w:r>
      <w:r>
        <w:rPr>
          <w:rFonts w:ascii="Times New Roman" w:hAnsi="Times New Roman" w:cs="Times New Roman"/>
          <w:snapToGrid w:val="0"/>
        </w:rPr>
        <w:br w:type="textWrapping"/>
      </w:r>
      <w:r>
        <w:rPr>
          <w:rFonts w:ascii="Times New Roman" w:hAnsi="Times New Roman" w:cs="Times New Roman"/>
          <w:color w:val="000000" w:themeColor="text1"/>
          <w:sz w:val="32"/>
          <w14:textFill>
            <w14:solidFill>
              <w14:schemeClr w14:val="tx1"/>
            </w14:solidFill>
          </w14:textFill>
        </w:rPr>
        <w:t xml:space="preserve">(V) </w:t>
      </w:r>
      <w:r>
        <w:rPr>
          <w:rFonts w:ascii="Times New Roman" w:hAnsi="Times New Roman" w:eastAsia="Times New Roman" w:cs="Times New Roman"/>
          <w:color w:val="000000" w:themeColor="text1"/>
          <w:sz w:val="32"/>
          <w14:textFill>
            <w14:solidFill>
              <w14:schemeClr w14:val="tx1"/>
            </w14:solidFill>
          </w14:textFill>
        </w:rPr>
        <w:t xml:space="preserve">The commitments made </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herein </w:t>
      </w:r>
      <w:r>
        <w:rPr>
          <w:rFonts w:ascii="Times New Roman" w:hAnsi="Times New Roman" w:eastAsia="Times New Roman" w:cs="Times New Roman"/>
          <w:color w:val="000000" w:themeColor="text1"/>
          <w:sz w:val="32"/>
          <w14:textFill>
            <w14:solidFill>
              <w14:schemeClr w14:val="tx1"/>
            </w14:solidFill>
          </w14:textFill>
        </w:rPr>
        <w:t xml:space="preserve">are </w:t>
      </w:r>
      <w:r>
        <w:rPr>
          <w:rFonts w:hint="eastAsia" w:ascii="Times New Roman" w:hAnsi="Times New Roman" w:eastAsia="宋体" w:cs="Times New Roman"/>
          <w:color w:val="000000" w:themeColor="text1"/>
          <w:sz w:val="32"/>
          <w:lang w:val="en-US" w:eastAsia="zh-CN"/>
          <w14:textFill>
            <w14:solidFill>
              <w14:schemeClr w14:val="tx1"/>
            </w14:solidFill>
          </w14:textFill>
        </w:rPr>
        <w:t>reflecting</w:t>
      </w:r>
      <w:r>
        <w:rPr>
          <w:rFonts w:ascii="Times New Roman" w:hAnsi="Times New Roman" w:eastAsia="Times New Roman" w:cs="Times New Roman"/>
          <w:color w:val="000000" w:themeColor="text1"/>
          <w:sz w:val="32"/>
          <w14:textFill>
            <w14:solidFill>
              <w14:schemeClr w14:val="tx1"/>
            </w14:solidFill>
          </w14:textFill>
        </w:rPr>
        <w:t xml:space="preserve"> true intentions</w:t>
      </w:r>
      <w:r>
        <w:rPr>
          <w:rFonts w:hint="eastAsia" w:ascii="Times New Roman" w:hAnsi="Times New Roman" w:eastAsia="宋体" w:cs="Times New Roman"/>
          <w:color w:val="000000" w:themeColor="text1"/>
          <w:sz w:val="32"/>
          <w:lang w:val="en-US" w:eastAsia="zh-CN"/>
          <w14:textFill>
            <w14:solidFill>
              <w14:schemeClr w14:val="tx1"/>
            </w14:solidFill>
          </w14:textFill>
        </w:rPr>
        <w:t xml:space="preserve"> of </w:t>
      </w:r>
      <w:r>
        <w:rPr>
          <w:rFonts w:ascii="Times New Roman" w:hAnsi="Times New Roman" w:eastAsia="Times New Roman" w:cs="Times New Roman"/>
          <w:color w:val="000000" w:themeColor="text1"/>
          <w:sz w:val="32"/>
          <w14:textFill>
            <w14:solidFill>
              <w14:schemeClr w14:val="tx1"/>
            </w14:solidFill>
          </w14:textFill>
        </w:rPr>
        <w:t xml:space="preserve">the applicant. </w:t>
      </w:r>
      <w:r>
        <w:rPr>
          <w:rFonts w:ascii="Times New Roman" w:hAnsi="Times New Roman" w:cs="Times New Roman"/>
          <w:snapToGrid w:val="0"/>
        </w:rPr>
        <w:br w:type="textWrapping"/>
      </w:r>
      <w:r>
        <w:rPr>
          <w:rFonts w:ascii="Times New Roman" w:hAnsi="Times New Roman" w:eastAsia="Times New Roman" w:cs="Times New Roman"/>
          <w:b/>
          <w:color w:val="000000" w:themeColor="text1"/>
          <w:sz w:val="24"/>
          <w14:textFill>
            <w14:solidFill>
              <w14:schemeClr w14:val="tx1"/>
            </w14:solidFill>
          </w14:textFill>
        </w:rPr>
        <w:t>(One of two options for the following content)</w:t>
      </w:r>
    </w:p>
    <w:p>
      <w:pPr>
        <w:adjustRightInd w:val="0"/>
        <w:snapToGrid w:val="0"/>
        <w:spacing w:line="600" w:lineRule="exac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3206115</wp:posOffset>
                </wp:positionH>
                <wp:positionV relativeFrom="paragraph">
                  <wp:posOffset>27940</wp:posOffset>
                </wp:positionV>
                <wp:extent cx="8255" cy="1709420"/>
                <wp:effectExtent l="0" t="0" r="29845" b="24130"/>
                <wp:wrapNone/>
                <wp:docPr id="2" name="直接连接符 2"/>
                <wp:cNvGraphicFramePr/>
                <a:graphic xmlns:a="http://schemas.openxmlformats.org/drawingml/2006/main">
                  <a:graphicData uri="http://schemas.microsoft.com/office/word/2010/wordprocessingShape">
                    <wps:wsp>
                      <wps:cNvCnPr/>
                      <wps:spPr>
                        <a:xfrm>
                          <a:off x="0" y="0"/>
                          <a:ext cx="8255" cy="1709420"/>
                        </a:xfrm>
                        <a:prstGeom prst="line">
                          <a:avLst/>
                        </a:prstGeom>
                        <a:noFill/>
                        <a:ln w="6350" cap="flat" cmpd="sng" algn="ctr">
                          <a:solidFill>
                            <a:sysClr val="windowText" lastClr="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2.45pt;margin-top:2.2pt;height:134.6pt;width:0.65pt;z-index:251659264;mso-width-relative:page;mso-height-relative:page;" filled="f" stroked="t" coordsize="21600,21600" o:gfxdata="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g5MPzYAAAACQEAAA8AAAAAAAAAAQAgAAAAIgAAAGRycy9kb3ducmV2Lnht&#10;bFBLAQIUABQAAAAIAIdO4kC6zfdj+QEAANYDAAAOAAAAAAAAAAEAIAAAACcBAABkcnMvZTJvRG9j&#10;LnhtbFBLBQYAAAAABgAGAFkBAACSBQAAAAA=&#10;">
                <v:fill on="f" focussize="0,0"/>
                <v:stroke weight="0.5pt" color="#000000 [3204]" miterlimit="8" joinstyle="miter"/>
                <v:imagedata o:title=""/>
                <o:lock v:ext="edit" aspectratio="f"/>
              </v:line>
            </w:pict>
          </mc:Fallback>
        </mc:AlternateContent>
      </w:r>
      <w:r>
        <w:rPr>
          <w:rFonts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Times New Roman" w:cs="Times New Roman"/>
          <w:color w:val="000000" w:themeColor="text1"/>
          <w:sz w:val="24"/>
          <w14:textFill>
            <w14:solidFill>
              <w14:schemeClr w14:val="tx1"/>
            </w14:solidFill>
          </w14:textFill>
        </w:rPr>
        <w:t>Commitments made by the legal representative</w:t>
      </w:r>
    </w:p>
    <w:p>
      <w:pPr>
        <w:adjustRightInd w:val="0"/>
        <w:snapToGrid w:val="0"/>
        <w:spacing w:line="600" w:lineRule="exact"/>
        <w:rPr>
          <w:rFonts w:ascii="Times New Roman" w:hAnsi="Times New Roman" w:eastAsia="仿宋_GB2312" w:cs="Times New Roman"/>
          <w:color w:val="000000" w:themeColor="text1"/>
          <w:sz w:val="24"/>
          <w:u w:val="single"/>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24"/>
          <w14:textFill>
            <w14:solidFill>
              <w14:schemeClr w14:val="tx1"/>
            </w14:solidFill>
          </w14:textFill>
        </w:rPr>
        <w:t xml:space="preserve">Signature or Seal of Legal Representative:       </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r>
        <w:rPr>
          <w:rFonts w:ascii="Times New Roman" w:hAnsi="Times New Roman" w:eastAsia="Times New Roman" w:cs="Times New Roman"/>
          <w:color w:val="000000" w:themeColor="text1"/>
          <w:sz w:val="24"/>
          <w14:textFill>
            <w14:solidFill>
              <w14:schemeClr w14:val="tx1"/>
            </w14:solidFill>
          </w14:textFill>
        </w:rPr>
        <w:t xml:space="preserve">  Government Department (Seal):</w:t>
      </w:r>
      <w:r>
        <w:rPr>
          <w:rFonts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24"/>
          <w14:textFill>
            <w14:solidFill>
              <w14:schemeClr w14:val="tx1"/>
            </w14:solidFill>
          </w14:textFill>
        </w:rPr>
        <w:t>Date:</w:t>
      </w:r>
    </w:p>
    <w:p>
      <w:pPr>
        <w:adjustRightInd w:val="0"/>
        <w:snapToGrid w:val="0"/>
        <w:spacing w:line="600" w:lineRule="exac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Times New Roman" w:cs="Times New Roman"/>
          <w:color w:val="000000" w:themeColor="text1"/>
          <w:sz w:val="24"/>
          <w14:textFill>
            <w14:solidFill>
              <w14:schemeClr w14:val="tx1"/>
            </w14:solidFill>
          </w14:textFill>
        </w:rPr>
        <w:t>Commitments made by the entrusted agent in lieu of the legal representative</w:t>
      </w:r>
      <w:r>
        <w:rPr>
          <w:rFonts w:ascii="Times New Roman" w:hAnsi="Times New Roman" w:cs="Times New Roman"/>
          <w:color w:val="000000" w:themeColor="text1"/>
          <w:sz w:val="24"/>
          <w14:textFill>
            <w14:solidFill>
              <w14:schemeClr w14:val="tx1"/>
            </w14:solidFill>
          </w14:textFill>
        </w:rPr>
        <w:tab/>
      </w:r>
      <w:r>
        <w:rPr>
          <w:rFonts w:ascii="Times New Roman" w:hAnsi="Times New Roman" w:cs="Times New Roman"/>
          <w:color w:val="000000" w:themeColor="text1"/>
          <w:sz w:val="24"/>
          <w14:textFill>
            <w14:solidFill>
              <w14:schemeClr w14:val="tx1"/>
            </w14:solidFill>
          </w14:textFill>
        </w:rPr>
        <w:tab/>
      </w:r>
      <w:r>
        <w:rPr>
          <w:rFonts w:ascii="Times New Roman" w:hAnsi="Times New Roman" w:eastAsia="Times New Roman" w:cs="Times New Roman"/>
          <w:color w:val="000000" w:themeColor="text1"/>
          <w:sz w:val="24"/>
          <w14:textFill>
            <w14:solidFill>
              <w14:schemeClr w14:val="tx1"/>
            </w14:solidFill>
          </w14:textFill>
        </w:rPr>
        <w:t>Date:</w:t>
      </w:r>
    </w:p>
    <w:p>
      <w:pPr>
        <w:adjustRightInd w:val="0"/>
        <w:snapToGrid w:val="0"/>
        <w:spacing w:line="600" w:lineRule="exac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Signature of Entrusted Agent:</w:t>
      </w:r>
      <w:r>
        <w:rPr>
          <w:rFonts w:ascii="Times New Roman"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u w:val="single"/>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24"/>
          <w14:textFill>
            <w14:solidFill>
              <w14:schemeClr w14:val="tx1"/>
            </w14:solidFill>
          </w14:textFill>
        </w:rPr>
        <w:t>Date:</w:t>
      </w:r>
      <w:r>
        <w:rPr>
          <w:rFonts w:ascii="Times New Roman" w:hAnsi="Times New Roman" w:cs="Times New Roman"/>
          <w:snapToGrid w:val="0"/>
        </w:rPr>
        <w:br w:type="textWrapping"/>
      </w:r>
      <w:r>
        <w:rPr>
          <w:rFonts w:ascii="Times New Roman" w:hAnsi="Times New Roman" w:eastAsia="Times New Roman" w:cs="Times New Roman"/>
          <w:color w:val="000000" w:themeColor="text1"/>
          <w:sz w:val="24"/>
          <w14:textFill>
            <w14:solidFill>
              <w14:schemeClr w14:val="tx1"/>
            </w14:solidFill>
          </w14:textFill>
        </w:rPr>
        <w:t xml:space="preserve">(This document has been made in duplicate, with the </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competent </w:t>
      </w:r>
      <w:r>
        <w:rPr>
          <w:rFonts w:ascii="Times New Roman" w:hAnsi="Times New Roman" w:eastAsia="Times New Roman" w:cs="Times New Roman"/>
          <w:color w:val="000000" w:themeColor="text1"/>
          <w:sz w:val="24"/>
          <w14:textFill>
            <w14:solidFill>
              <w14:schemeClr w14:val="tx1"/>
            </w14:solidFill>
          </w14:textFill>
        </w:rPr>
        <w:t>department and the applicant each holding one copy thereof)</w:t>
      </w:r>
    </w:p>
    <w:p>
      <w:pPr>
        <w:adjustRightInd w:val="0"/>
        <w:snapToGrid w:val="0"/>
        <w:spacing w:line="600" w:lineRule="exact"/>
        <w:ind w:firstLine="630" w:firstLineChars="300"/>
        <w:rPr>
          <w:rFonts w:ascii="Times New Roman" w:hAnsi="Times New Roman" w:cs="Times New Roma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rPr>
                            <w:fldChar w:fldCharType="begin"/>
                          </w:r>
                          <w:r>
                            <w:rPr>
                              <w:rFonts w:hint="eastAsia" w:asciiTheme="majorEastAsia" w:hAnsiTheme="majorEastAsia" w:eastAsiaTheme="majorEastAsia" w:cstheme="majorEastAsia"/>
                              <w:sz w:val="28"/>
                            </w:rPr>
                            <w:instrText xml:space="preserve"> PAGE  \* MERGEFORMAT </w:instrText>
                          </w:r>
                          <w:r>
                            <w:rPr>
                              <w:rFonts w:hint="eastAsia" w:asciiTheme="majorEastAsia" w:hAnsiTheme="majorEastAsia" w:eastAsiaTheme="majorEastAsia" w:cstheme="majorEastAsia"/>
                              <w:sz w:val="28"/>
                            </w:rPr>
                            <w:fldChar w:fldCharType="separate"/>
                          </w:r>
                          <w:r>
                            <w:rPr>
                              <w:rFonts w:asciiTheme="majorEastAsia" w:hAnsiTheme="majorEastAsia" w:eastAsiaTheme="majorEastAsia" w:cstheme="majorEastAsia"/>
                              <w:sz w:val="28"/>
                            </w:rPr>
                            <w:t>- 11 -</w:t>
                          </w:r>
                          <w:r>
                            <w:rPr>
                              <w:rFonts w:hint="eastAsia" w:asciiTheme="majorEastAsia" w:hAnsiTheme="majorEastAsia" w:eastAsiaTheme="majorEastAsia" w:cstheme="majorEastAsia"/>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rPr>
                      <w:fldChar w:fldCharType="begin"/>
                    </w:r>
                    <w:r>
                      <w:rPr>
                        <w:rFonts w:hint="eastAsia" w:asciiTheme="majorEastAsia" w:hAnsiTheme="majorEastAsia" w:eastAsiaTheme="majorEastAsia" w:cstheme="majorEastAsia"/>
                        <w:sz w:val="28"/>
                      </w:rPr>
                      <w:instrText xml:space="preserve"> PAGE  \* MERGEFORMAT </w:instrText>
                    </w:r>
                    <w:r>
                      <w:rPr>
                        <w:rFonts w:hint="eastAsia" w:asciiTheme="majorEastAsia" w:hAnsiTheme="majorEastAsia" w:eastAsiaTheme="majorEastAsia" w:cstheme="majorEastAsia"/>
                        <w:sz w:val="28"/>
                      </w:rPr>
                      <w:fldChar w:fldCharType="separate"/>
                    </w:r>
                    <w:r>
                      <w:rPr>
                        <w:rFonts w:asciiTheme="majorEastAsia" w:hAnsiTheme="majorEastAsia" w:eastAsiaTheme="majorEastAsia" w:cstheme="majorEastAsia"/>
                        <w:sz w:val="28"/>
                      </w:rPr>
                      <w:t>- 11 -</w:t>
                    </w:r>
                    <w:r>
                      <w:rPr>
                        <w:rFonts w:hint="eastAsia" w:asciiTheme="majorEastAsia" w:hAnsiTheme="majorEastAsia" w:eastAsiaTheme="majorEastAsia" w:cstheme="majorEastAsia"/>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726FD"/>
    <w:rsid w:val="00003D94"/>
    <w:rsid w:val="000054FD"/>
    <w:rsid w:val="000F4714"/>
    <w:rsid w:val="001D50B4"/>
    <w:rsid w:val="001F476D"/>
    <w:rsid w:val="00261501"/>
    <w:rsid w:val="002C1BDD"/>
    <w:rsid w:val="002E2218"/>
    <w:rsid w:val="003054D0"/>
    <w:rsid w:val="0035024B"/>
    <w:rsid w:val="00354824"/>
    <w:rsid w:val="003804A5"/>
    <w:rsid w:val="003A2143"/>
    <w:rsid w:val="003D50B6"/>
    <w:rsid w:val="00476ACC"/>
    <w:rsid w:val="00483C44"/>
    <w:rsid w:val="004B47B6"/>
    <w:rsid w:val="004F1F76"/>
    <w:rsid w:val="00506B4A"/>
    <w:rsid w:val="005333EE"/>
    <w:rsid w:val="00537B12"/>
    <w:rsid w:val="005771DE"/>
    <w:rsid w:val="00605E1A"/>
    <w:rsid w:val="00614475"/>
    <w:rsid w:val="0067172F"/>
    <w:rsid w:val="006F0386"/>
    <w:rsid w:val="008540ED"/>
    <w:rsid w:val="0088176E"/>
    <w:rsid w:val="00993091"/>
    <w:rsid w:val="009D2D1F"/>
    <w:rsid w:val="00A960F0"/>
    <w:rsid w:val="00B078D1"/>
    <w:rsid w:val="00B353A3"/>
    <w:rsid w:val="00C07BC8"/>
    <w:rsid w:val="00C37241"/>
    <w:rsid w:val="00CC48F1"/>
    <w:rsid w:val="00CD5D7D"/>
    <w:rsid w:val="00D20622"/>
    <w:rsid w:val="00DA24C3"/>
    <w:rsid w:val="00DB67DA"/>
    <w:rsid w:val="00DD1097"/>
    <w:rsid w:val="00DE3490"/>
    <w:rsid w:val="00E231B8"/>
    <w:rsid w:val="00E469E5"/>
    <w:rsid w:val="00F01C14"/>
    <w:rsid w:val="00F20DE2"/>
    <w:rsid w:val="00F27FFC"/>
    <w:rsid w:val="00F476D1"/>
    <w:rsid w:val="00FD4B07"/>
    <w:rsid w:val="00FF3712"/>
    <w:rsid w:val="031E537C"/>
    <w:rsid w:val="0CB1B623"/>
    <w:rsid w:val="0DBB5326"/>
    <w:rsid w:val="0DDD6D08"/>
    <w:rsid w:val="10320DEE"/>
    <w:rsid w:val="10F24DBA"/>
    <w:rsid w:val="13F60F86"/>
    <w:rsid w:val="15362AC3"/>
    <w:rsid w:val="175F5E8E"/>
    <w:rsid w:val="19E72045"/>
    <w:rsid w:val="1A4F1BF6"/>
    <w:rsid w:val="1AB6BDE6"/>
    <w:rsid w:val="1AFF8B32"/>
    <w:rsid w:val="1B177813"/>
    <w:rsid w:val="1B2EA688"/>
    <w:rsid w:val="1B6841DB"/>
    <w:rsid w:val="1E7F9139"/>
    <w:rsid w:val="1E8714CF"/>
    <w:rsid w:val="1ECD7B99"/>
    <w:rsid w:val="1ED7D961"/>
    <w:rsid w:val="1F7FA178"/>
    <w:rsid w:val="1FBF1548"/>
    <w:rsid w:val="1FD61A1E"/>
    <w:rsid w:val="1FDF4B8E"/>
    <w:rsid w:val="1FEB93D0"/>
    <w:rsid w:val="23DC1043"/>
    <w:rsid w:val="23FE1E3A"/>
    <w:rsid w:val="24CC57FC"/>
    <w:rsid w:val="29E9EF8B"/>
    <w:rsid w:val="2A3C7CA0"/>
    <w:rsid w:val="2A636B5E"/>
    <w:rsid w:val="2BE9C347"/>
    <w:rsid w:val="2C6FC0DE"/>
    <w:rsid w:val="2F7F0849"/>
    <w:rsid w:val="2FAF1927"/>
    <w:rsid w:val="2FD46A1D"/>
    <w:rsid w:val="2FF73F1E"/>
    <w:rsid w:val="2FFB1785"/>
    <w:rsid w:val="31D7B9EF"/>
    <w:rsid w:val="35E96955"/>
    <w:rsid w:val="362FB2F5"/>
    <w:rsid w:val="367EC9F1"/>
    <w:rsid w:val="36ECA401"/>
    <w:rsid w:val="375F3C48"/>
    <w:rsid w:val="37ED6D3D"/>
    <w:rsid w:val="37F26E8B"/>
    <w:rsid w:val="39639A2C"/>
    <w:rsid w:val="3A132BA2"/>
    <w:rsid w:val="3B1F291C"/>
    <w:rsid w:val="3BAB6719"/>
    <w:rsid w:val="3BB7CABF"/>
    <w:rsid w:val="3BC22440"/>
    <w:rsid w:val="3BDA59AB"/>
    <w:rsid w:val="3BDD2899"/>
    <w:rsid w:val="3BF959F6"/>
    <w:rsid w:val="3C5F7404"/>
    <w:rsid w:val="3D7BBDF0"/>
    <w:rsid w:val="3DC75E3B"/>
    <w:rsid w:val="3DDECB30"/>
    <w:rsid w:val="3DFF0504"/>
    <w:rsid w:val="3E17474B"/>
    <w:rsid w:val="3E5E4868"/>
    <w:rsid w:val="3E9FF4D0"/>
    <w:rsid w:val="3F27E899"/>
    <w:rsid w:val="3F5B5BEE"/>
    <w:rsid w:val="3F7174A6"/>
    <w:rsid w:val="3F77F83C"/>
    <w:rsid w:val="3FA9F71B"/>
    <w:rsid w:val="3FB7E970"/>
    <w:rsid w:val="3FBB4B28"/>
    <w:rsid w:val="3FBE0A5B"/>
    <w:rsid w:val="3FE7ADF3"/>
    <w:rsid w:val="3FED6178"/>
    <w:rsid w:val="3FF726EB"/>
    <w:rsid w:val="3FFB8BC8"/>
    <w:rsid w:val="40656AD7"/>
    <w:rsid w:val="46DFA621"/>
    <w:rsid w:val="47777086"/>
    <w:rsid w:val="479A0298"/>
    <w:rsid w:val="47E356C2"/>
    <w:rsid w:val="47EF06BF"/>
    <w:rsid w:val="48ED182F"/>
    <w:rsid w:val="4B5F9EB7"/>
    <w:rsid w:val="4C76E47B"/>
    <w:rsid w:val="4DFB6863"/>
    <w:rsid w:val="4EA76B73"/>
    <w:rsid w:val="4EEDAB30"/>
    <w:rsid w:val="4EFFBFA1"/>
    <w:rsid w:val="4F7BB789"/>
    <w:rsid w:val="51FED7AB"/>
    <w:rsid w:val="52034D34"/>
    <w:rsid w:val="545D0A67"/>
    <w:rsid w:val="547F6602"/>
    <w:rsid w:val="55F3BD3B"/>
    <w:rsid w:val="56FBCE4F"/>
    <w:rsid w:val="575B8256"/>
    <w:rsid w:val="57B33394"/>
    <w:rsid w:val="57EF4930"/>
    <w:rsid w:val="57FFF89A"/>
    <w:rsid w:val="58FB482D"/>
    <w:rsid w:val="59BD3CEA"/>
    <w:rsid w:val="5AD82DCA"/>
    <w:rsid w:val="5BD462C2"/>
    <w:rsid w:val="5BFB8F41"/>
    <w:rsid w:val="5D6C64E1"/>
    <w:rsid w:val="5D9F57B9"/>
    <w:rsid w:val="5DDD5C2F"/>
    <w:rsid w:val="5E7756CB"/>
    <w:rsid w:val="5EBAAF70"/>
    <w:rsid w:val="5ECF55BE"/>
    <w:rsid w:val="5EDF716E"/>
    <w:rsid w:val="5EFA7CCD"/>
    <w:rsid w:val="5EFEEB1E"/>
    <w:rsid w:val="5F078582"/>
    <w:rsid w:val="5F5EDFBB"/>
    <w:rsid w:val="5F7E4C7F"/>
    <w:rsid w:val="5FD31576"/>
    <w:rsid w:val="5FEAF384"/>
    <w:rsid w:val="5FF0D1E8"/>
    <w:rsid w:val="5FF7DC4D"/>
    <w:rsid w:val="5FFE25F8"/>
    <w:rsid w:val="5FFF32E8"/>
    <w:rsid w:val="66FA0645"/>
    <w:rsid w:val="66FF331F"/>
    <w:rsid w:val="673F843E"/>
    <w:rsid w:val="67F1A208"/>
    <w:rsid w:val="67FF66C2"/>
    <w:rsid w:val="68EBE744"/>
    <w:rsid w:val="69FDF2BB"/>
    <w:rsid w:val="69FF2ACE"/>
    <w:rsid w:val="69FF4186"/>
    <w:rsid w:val="6BAE0A95"/>
    <w:rsid w:val="6BBADF6A"/>
    <w:rsid w:val="6BEF0311"/>
    <w:rsid w:val="6BFBB8D0"/>
    <w:rsid w:val="6C7F7BF8"/>
    <w:rsid w:val="6D8FF094"/>
    <w:rsid w:val="6DDB093A"/>
    <w:rsid w:val="6E668D43"/>
    <w:rsid w:val="6EFF4D90"/>
    <w:rsid w:val="6EFFD956"/>
    <w:rsid w:val="6F251C24"/>
    <w:rsid w:val="6F77B346"/>
    <w:rsid w:val="6F9C4F48"/>
    <w:rsid w:val="6F9CB718"/>
    <w:rsid w:val="6F9F6D31"/>
    <w:rsid w:val="6FBB27F8"/>
    <w:rsid w:val="6FBF8D9C"/>
    <w:rsid w:val="6FCF9AF4"/>
    <w:rsid w:val="6FF59209"/>
    <w:rsid w:val="6FF9E496"/>
    <w:rsid w:val="6FFD1551"/>
    <w:rsid w:val="6FFD2F49"/>
    <w:rsid w:val="6FFDB479"/>
    <w:rsid w:val="6FFF1A23"/>
    <w:rsid w:val="6FFF3DC8"/>
    <w:rsid w:val="6FFF438D"/>
    <w:rsid w:val="6FFFFB60"/>
    <w:rsid w:val="717F7DF5"/>
    <w:rsid w:val="71ED35CD"/>
    <w:rsid w:val="73E8E9D1"/>
    <w:rsid w:val="73FE539F"/>
    <w:rsid w:val="744FCA47"/>
    <w:rsid w:val="757DE146"/>
    <w:rsid w:val="75B8520A"/>
    <w:rsid w:val="75EF8F44"/>
    <w:rsid w:val="767B2791"/>
    <w:rsid w:val="76C24DE1"/>
    <w:rsid w:val="76CBF75E"/>
    <w:rsid w:val="76DD14D3"/>
    <w:rsid w:val="76EBD6CA"/>
    <w:rsid w:val="76F7C7D9"/>
    <w:rsid w:val="76FFFF11"/>
    <w:rsid w:val="77769451"/>
    <w:rsid w:val="77F51B91"/>
    <w:rsid w:val="77FFAC18"/>
    <w:rsid w:val="78286D45"/>
    <w:rsid w:val="786726FD"/>
    <w:rsid w:val="78EB5C88"/>
    <w:rsid w:val="7ACFC0A2"/>
    <w:rsid w:val="7AD97CAD"/>
    <w:rsid w:val="7ADE4F53"/>
    <w:rsid w:val="7B35351A"/>
    <w:rsid w:val="7B7762CB"/>
    <w:rsid w:val="7B7E5621"/>
    <w:rsid w:val="7B7EBE17"/>
    <w:rsid w:val="7B9F10E2"/>
    <w:rsid w:val="7BAA9B92"/>
    <w:rsid w:val="7BBA38C6"/>
    <w:rsid w:val="7BEF05DC"/>
    <w:rsid w:val="7BFE059A"/>
    <w:rsid w:val="7C7D61EB"/>
    <w:rsid w:val="7CB7F57D"/>
    <w:rsid w:val="7CE80494"/>
    <w:rsid w:val="7D66FB8F"/>
    <w:rsid w:val="7D67C604"/>
    <w:rsid w:val="7D77660D"/>
    <w:rsid w:val="7D7FB533"/>
    <w:rsid w:val="7DBD0472"/>
    <w:rsid w:val="7DBF04B0"/>
    <w:rsid w:val="7DBFE45E"/>
    <w:rsid w:val="7DDF20A8"/>
    <w:rsid w:val="7DDF308F"/>
    <w:rsid w:val="7DF74842"/>
    <w:rsid w:val="7E9FDA3A"/>
    <w:rsid w:val="7ECF2900"/>
    <w:rsid w:val="7ECFAFE4"/>
    <w:rsid w:val="7EFA0625"/>
    <w:rsid w:val="7EFFFBE1"/>
    <w:rsid w:val="7EFFFD19"/>
    <w:rsid w:val="7F2F005E"/>
    <w:rsid w:val="7F3F823D"/>
    <w:rsid w:val="7F5E570E"/>
    <w:rsid w:val="7F676FBA"/>
    <w:rsid w:val="7F6DD564"/>
    <w:rsid w:val="7F730283"/>
    <w:rsid w:val="7F73F7CD"/>
    <w:rsid w:val="7F7D508D"/>
    <w:rsid w:val="7F7D58EC"/>
    <w:rsid w:val="7F7F5394"/>
    <w:rsid w:val="7F7FD45D"/>
    <w:rsid w:val="7F8A332E"/>
    <w:rsid w:val="7F9D84C4"/>
    <w:rsid w:val="7F9F8445"/>
    <w:rsid w:val="7FAB4414"/>
    <w:rsid w:val="7FAF7AAC"/>
    <w:rsid w:val="7FBFD8CF"/>
    <w:rsid w:val="7FCFC268"/>
    <w:rsid w:val="7FED0361"/>
    <w:rsid w:val="7FF6CD19"/>
    <w:rsid w:val="7FF73006"/>
    <w:rsid w:val="7FF774F0"/>
    <w:rsid w:val="7FF96D3F"/>
    <w:rsid w:val="7FFD2B5B"/>
    <w:rsid w:val="7FFDFC64"/>
    <w:rsid w:val="7FFE4EC8"/>
    <w:rsid w:val="7FFE654C"/>
    <w:rsid w:val="7FFE727F"/>
    <w:rsid w:val="7FFE9163"/>
    <w:rsid w:val="7FFEDE76"/>
    <w:rsid w:val="7FFF0A27"/>
    <w:rsid w:val="7FFF4FFD"/>
    <w:rsid w:val="7FFF8E80"/>
    <w:rsid w:val="84F79FB7"/>
    <w:rsid w:val="87675713"/>
    <w:rsid w:val="8E5F7ECE"/>
    <w:rsid w:val="8EC5D3EC"/>
    <w:rsid w:val="915DAF68"/>
    <w:rsid w:val="96DF0A1A"/>
    <w:rsid w:val="97F04606"/>
    <w:rsid w:val="97F3DE04"/>
    <w:rsid w:val="9BAB72FA"/>
    <w:rsid w:val="9D4B5CFF"/>
    <w:rsid w:val="9EF7252F"/>
    <w:rsid w:val="9FD7B32E"/>
    <w:rsid w:val="9FEA7A66"/>
    <w:rsid w:val="9FF75426"/>
    <w:rsid w:val="A7DE6710"/>
    <w:rsid w:val="A9BE6292"/>
    <w:rsid w:val="A9E963F3"/>
    <w:rsid w:val="ABF9FCBA"/>
    <w:rsid w:val="ADD36A04"/>
    <w:rsid w:val="AE3B9123"/>
    <w:rsid w:val="AF9FEF42"/>
    <w:rsid w:val="AFEEF774"/>
    <w:rsid w:val="B0D38916"/>
    <w:rsid w:val="B1FDB75F"/>
    <w:rsid w:val="B33FB105"/>
    <w:rsid w:val="B4DD74C1"/>
    <w:rsid w:val="B7BAC6D6"/>
    <w:rsid w:val="B7E7DE15"/>
    <w:rsid w:val="B7EB621E"/>
    <w:rsid w:val="B7FFB133"/>
    <w:rsid w:val="B9EDB367"/>
    <w:rsid w:val="BA7B23C6"/>
    <w:rsid w:val="BA9D1A80"/>
    <w:rsid w:val="BB8F3EC0"/>
    <w:rsid w:val="BBFBD9E5"/>
    <w:rsid w:val="BCCF7ADB"/>
    <w:rsid w:val="BD7DDDA4"/>
    <w:rsid w:val="BDDDEFEC"/>
    <w:rsid w:val="BDF984AD"/>
    <w:rsid w:val="BEBF6EE4"/>
    <w:rsid w:val="BF350BA5"/>
    <w:rsid w:val="BF451965"/>
    <w:rsid w:val="BF4F9953"/>
    <w:rsid w:val="BFAD4E45"/>
    <w:rsid w:val="BFCFBB33"/>
    <w:rsid w:val="BFDFDF21"/>
    <w:rsid w:val="BFEBAAB8"/>
    <w:rsid w:val="C1FDBA77"/>
    <w:rsid w:val="C3ED19FE"/>
    <w:rsid w:val="C77FCAE9"/>
    <w:rsid w:val="C7D7CCFD"/>
    <w:rsid w:val="C7DD3B9C"/>
    <w:rsid w:val="C7FF33DA"/>
    <w:rsid w:val="CB7D0D51"/>
    <w:rsid w:val="CDBE324A"/>
    <w:rsid w:val="CDE7C1A4"/>
    <w:rsid w:val="CDFA15E1"/>
    <w:rsid w:val="CFFBCC5D"/>
    <w:rsid w:val="CFFD1416"/>
    <w:rsid w:val="CFFE9824"/>
    <w:rsid w:val="D5AFC1AC"/>
    <w:rsid w:val="D67E569B"/>
    <w:rsid w:val="D7778033"/>
    <w:rsid w:val="D77F6658"/>
    <w:rsid w:val="D7BD9510"/>
    <w:rsid w:val="D7EFAC96"/>
    <w:rsid w:val="D7EFBDD3"/>
    <w:rsid w:val="D7FD6485"/>
    <w:rsid w:val="D8BBFA1B"/>
    <w:rsid w:val="D8FFB653"/>
    <w:rsid w:val="D9B68EFA"/>
    <w:rsid w:val="DB3FE3F3"/>
    <w:rsid w:val="DB9F3BBC"/>
    <w:rsid w:val="DBEEDBC0"/>
    <w:rsid w:val="DBEF520E"/>
    <w:rsid w:val="DBFD8744"/>
    <w:rsid w:val="DCBF2BB2"/>
    <w:rsid w:val="DCCBC359"/>
    <w:rsid w:val="DCE65173"/>
    <w:rsid w:val="DCFB6E77"/>
    <w:rsid w:val="DCFCC120"/>
    <w:rsid w:val="DD7F4A08"/>
    <w:rsid w:val="DDEF4068"/>
    <w:rsid w:val="DE970EC3"/>
    <w:rsid w:val="DEFE45A2"/>
    <w:rsid w:val="DEFF4BCD"/>
    <w:rsid w:val="DEFFD36F"/>
    <w:rsid w:val="DF27E74D"/>
    <w:rsid w:val="DF57107F"/>
    <w:rsid w:val="DF9F647F"/>
    <w:rsid w:val="DFB9BF53"/>
    <w:rsid w:val="DFCB9978"/>
    <w:rsid w:val="DFE75DE3"/>
    <w:rsid w:val="DFF7E9E8"/>
    <w:rsid w:val="DFFD7B3B"/>
    <w:rsid w:val="DFFE46CD"/>
    <w:rsid w:val="E27E2914"/>
    <w:rsid w:val="E34B092B"/>
    <w:rsid w:val="E3FDFCC3"/>
    <w:rsid w:val="E4770E06"/>
    <w:rsid w:val="E4D50488"/>
    <w:rsid w:val="E6CF9253"/>
    <w:rsid w:val="E6FF81B3"/>
    <w:rsid w:val="E7475265"/>
    <w:rsid w:val="E9ECD54E"/>
    <w:rsid w:val="E9F71EFB"/>
    <w:rsid w:val="EADB944B"/>
    <w:rsid w:val="EAFBD4FE"/>
    <w:rsid w:val="EB5F6A63"/>
    <w:rsid w:val="ED3F6A00"/>
    <w:rsid w:val="EDED17ED"/>
    <w:rsid w:val="EEFF9A6E"/>
    <w:rsid w:val="EF3F5038"/>
    <w:rsid w:val="EF9FD5CB"/>
    <w:rsid w:val="EFC77170"/>
    <w:rsid w:val="EFF68676"/>
    <w:rsid w:val="EFFDCC6A"/>
    <w:rsid w:val="F01C4CF1"/>
    <w:rsid w:val="F0FCEEC5"/>
    <w:rsid w:val="F1DEF02E"/>
    <w:rsid w:val="F1ED6533"/>
    <w:rsid w:val="F37A83F5"/>
    <w:rsid w:val="F3BE33B4"/>
    <w:rsid w:val="F3F7E5AD"/>
    <w:rsid w:val="F57FF582"/>
    <w:rsid w:val="F5BF15C5"/>
    <w:rsid w:val="F5DB3334"/>
    <w:rsid w:val="F5FFAA87"/>
    <w:rsid w:val="F6DD9E0C"/>
    <w:rsid w:val="F6FF5C74"/>
    <w:rsid w:val="F7EF8412"/>
    <w:rsid w:val="F7F728F1"/>
    <w:rsid w:val="F7F7D4A0"/>
    <w:rsid w:val="F7FFD283"/>
    <w:rsid w:val="F8FFF528"/>
    <w:rsid w:val="F9ACF035"/>
    <w:rsid w:val="FA9E8179"/>
    <w:rsid w:val="FAB7F882"/>
    <w:rsid w:val="FB6BF12F"/>
    <w:rsid w:val="FB7F73FE"/>
    <w:rsid w:val="FBE73D24"/>
    <w:rsid w:val="FBEFF60C"/>
    <w:rsid w:val="FD4DC9A4"/>
    <w:rsid w:val="FD79F2C0"/>
    <w:rsid w:val="FD7FD126"/>
    <w:rsid w:val="FDBC1F1E"/>
    <w:rsid w:val="FDBFDF40"/>
    <w:rsid w:val="FDCFB692"/>
    <w:rsid w:val="FDEB31E9"/>
    <w:rsid w:val="FDF26830"/>
    <w:rsid w:val="FDF67749"/>
    <w:rsid w:val="FDF6BDA6"/>
    <w:rsid w:val="FDFE5FE2"/>
    <w:rsid w:val="FE17A567"/>
    <w:rsid w:val="FE734873"/>
    <w:rsid w:val="FEAED78D"/>
    <w:rsid w:val="FEDDCFF0"/>
    <w:rsid w:val="FEE5066F"/>
    <w:rsid w:val="FEEF11A7"/>
    <w:rsid w:val="FEF6BA79"/>
    <w:rsid w:val="FEFAFB74"/>
    <w:rsid w:val="FF5923FB"/>
    <w:rsid w:val="FF5FD1F2"/>
    <w:rsid w:val="FF706BE5"/>
    <w:rsid w:val="FF76106D"/>
    <w:rsid w:val="FF77DA09"/>
    <w:rsid w:val="FF7D59D8"/>
    <w:rsid w:val="FF7E3C03"/>
    <w:rsid w:val="FF9703B5"/>
    <w:rsid w:val="FF9CBD06"/>
    <w:rsid w:val="FF9D90A0"/>
    <w:rsid w:val="FF9FBBE5"/>
    <w:rsid w:val="FFA6CF23"/>
    <w:rsid w:val="FFAFDCB6"/>
    <w:rsid w:val="FFB1E903"/>
    <w:rsid w:val="FFB2A5E5"/>
    <w:rsid w:val="FFB72CC3"/>
    <w:rsid w:val="FFBF7F42"/>
    <w:rsid w:val="FFD38C50"/>
    <w:rsid w:val="FFDDB0A5"/>
    <w:rsid w:val="FFDDEE47"/>
    <w:rsid w:val="FFEB8551"/>
    <w:rsid w:val="FFEF2CE4"/>
    <w:rsid w:val="FFEF5C58"/>
    <w:rsid w:val="FFF78579"/>
    <w:rsid w:val="FFF7FE55"/>
    <w:rsid w:val="FFFE183C"/>
    <w:rsid w:val="FFFEC688"/>
    <w:rsid w:val="FFFF85E8"/>
    <w:rsid w:val="FFFFE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styleId="13">
    <w:name w:val="List Paragraph"/>
    <w:basedOn w:val="1"/>
    <w:qFormat/>
    <w:uiPriority w:val="99"/>
    <w:pPr>
      <w:ind w:firstLine="420" w:firstLineChars="200"/>
    </w:p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DE250-CA1A-4211-9450-4D61D0690B7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2238</Words>
  <Characters>6453</Characters>
  <Lines>53</Lines>
  <Paragraphs>17</Paragraphs>
  <TotalTime>16</TotalTime>
  <ScaleCrop>false</ScaleCrop>
  <LinksUpToDate>false</LinksUpToDate>
  <CharactersWithSpaces>8674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2021-06-15T17:57:00Z</dcterms:created>
  <dc:creator>xx</dc:creator>
  <cp:lastModifiedBy>yukuriiiii</cp:lastModifiedBy>
  <cp:lastPrinted>2021-08-30T17:27:00Z</cp:lastPrinted>
  <dcterms:modified xsi:type="dcterms:W3CDTF">2022-01-14T08:38:33Z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4C45E583D0AA4A8B897584B4968DE656</vt:lpwstr>
  </property>
</Properties>
</file>