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征集报名表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347" w:tblpY="240"/>
        <w:tblOverlap w:val="never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2028"/>
        <w:gridCol w:w="2028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作品编号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34"/>
              </w:tabs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（         ）号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此项由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组委会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作品类别（请在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内打√）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网站标识 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推介名称   （备注：可多选）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作品信息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创作时间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应征作品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已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应征者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类别（请在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内打√）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t xml:space="preserve">个人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t xml:space="preserve">团队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应征者（个人、团队、机构）信息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名称（姓名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、团队、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机构名称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身份证号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2"/>
                <w:szCs w:val="32"/>
                <w:lang w:val="en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护照号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统一社会代码</w:t>
            </w:r>
            <w:r>
              <w:rPr>
                <w:rFonts w:hint="eastAsia" w:ascii="仿宋_GB2312" w:hAnsi="仿宋_GB2312" w:cs="仿宋_GB2312"/>
                <w:szCs w:val="28"/>
              </w:rPr>
              <w:t>（团队请填写联系人的信息）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团队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、机构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成员信息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（如无可不填）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身份证号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护照号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网站标识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设计说明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  <w:szCs w:val="32"/>
              </w:rPr>
              <w:t>一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、示例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（一）彩色版标识作品示例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网站标识和标识的辅助图形（如果有）。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（二）灰度版标识作品示例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网站标识和标识的辅助图形（如果有）。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rFonts w:ascii="仿宋_GB2312" w:hAnsi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 w:val="32"/>
                <w:szCs w:val="32"/>
              </w:rPr>
              <w:t>二、文字说明（不少于300字）</w:t>
            </w:r>
          </w:p>
          <w:p>
            <w:pPr>
              <w:spacing w:after="0"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描述作品各个组成部分的内容、颜色、含义以及作品的整体寓意，中文或英文均可。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网站推介名称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设计说明：</w:t>
            </w: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一、推介名称</w:t>
            </w:r>
          </w:p>
          <w:p>
            <w:pPr>
              <w:spacing w:after="0" w:line="560" w:lineRule="exact"/>
              <w:jc w:val="left"/>
              <w:rPr>
                <w:sz w:val="32"/>
                <w:szCs w:val="32"/>
              </w:rPr>
            </w:pP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二、由来和寓意</w:t>
            </w:r>
            <w:r>
              <w:rPr>
                <w:rFonts w:hint="eastAsia" w:ascii="仿宋_GB2312" w:hAnsi="仿宋_GB2312" w:cs="仿宋_GB2312"/>
                <w:bCs/>
                <w:sz w:val="32"/>
                <w:szCs w:val="32"/>
              </w:rPr>
              <w:t>（300字以内）</w:t>
            </w:r>
          </w:p>
          <w:p>
            <w:pPr>
              <w:spacing w:after="0"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描述名称的由来、寓意，中文或英文均可。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华光黑变_CNKI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5121"/>
    <w:rsid w:val="00993416"/>
    <w:rsid w:val="01643520"/>
    <w:rsid w:val="04144166"/>
    <w:rsid w:val="098337CF"/>
    <w:rsid w:val="1C4762FE"/>
    <w:rsid w:val="205F5C57"/>
    <w:rsid w:val="262C661E"/>
    <w:rsid w:val="3D1D6CC4"/>
    <w:rsid w:val="45467E52"/>
    <w:rsid w:val="50DA001A"/>
    <w:rsid w:val="5C395790"/>
    <w:rsid w:val="5E1D546E"/>
    <w:rsid w:val="654C3C5D"/>
    <w:rsid w:val="65CB2641"/>
    <w:rsid w:val="7B335121"/>
    <w:rsid w:val="7BB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360" w:lineRule="auto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2021-09-14T11:19:00Z</dcterms:created>
  <dc:creator>cf</dc:creator>
  <cp:lastModifiedBy>cf</cp:lastModifiedBy>
  <dcterms:modified xsi:type="dcterms:W3CDTF">2021-09-14T11:19:54Z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3B81491CD7B0413AA8DD60C977A1E777</vt:lpwstr>
  </property>
</Properties>
</file>