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520E0" w14:textId="77777777" w:rsidR="009B7F19" w:rsidRPr="0079781F" w:rsidRDefault="009B7F19" w:rsidP="009B7F19">
      <w:pPr>
        <w:spacing w:line="500" w:lineRule="exact"/>
        <w:jc w:val="left"/>
        <w:rPr>
          <w:rFonts w:ascii="Times New Roman" w:eastAsia="黑体" w:hAnsi="Times New Roman"/>
          <w:sz w:val="32"/>
          <w:szCs w:val="32"/>
        </w:rPr>
      </w:pPr>
      <w:r w:rsidRPr="0079781F">
        <w:rPr>
          <w:rFonts w:ascii="Times New Roman" w:eastAsia="黑体" w:hAnsi="Times New Roman"/>
          <w:sz w:val="32"/>
          <w:szCs w:val="32"/>
        </w:rPr>
        <w:t>Appendix to Jing Jian Fa [2019] No. 438</w:t>
      </w:r>
    </w:p>
    <w:p w14:paraId="16DAF291" w14:textId="77777777" w:rsidR="009B7F19" w:rsidRPr="0079781F" w:rsidRDefault="009B7F19" w:rsidP="009B7F19">
      <w:pPr>
        <w:spacing w:line="500" w:lineRule="exact"/>
        <w:jc w:val="left"/>
        <w:rPr>
          <w:rFonts w:ascii="Times New Roman" w:eastAsia="黑体" w:hAnsi="Times New Roman"/>
          <w:sz w:val="32"/>
          <w:szCs w:val="32"/>
        </w:rPr>
      </w:pPr>
    </w:p>
    <w:p w14:paraId="68985933" w14:textId="77777777" w:rsidR="00657DC2" w:rsidRPr="0079781F" w:rsidRDefault="00361819" w:rsidP="009B7F19">
      <w:pPr>
        <w:spacing w:line="560" w:lineRule="exact"/>
        <w:jc w:val="center"/>
        <w:rPr>
          <w:rFonts w:ascii="Times New Roman" w:eastAsia="方正小标宋简体" w:hAnsi="Times New Roman"/>
          <w:sz w:val="44"/>
          <w:szCs w:val="44"/>
        </w:rPr>
      </w:pPr>
      <w:r w:rsidRPr="0079781F">
        <w:rPr>
          <w:rFonts w:ascii="Times New Roman" w:eastAsia="方正小标宋简体" w:hAnsi="Times New Roman"/>
          <w:sz w:val="44"/>
          <w:szCs w:val="44"/>
        </w:rPr>
        <w:t>Technical Guide on the Grading Control of Quality Risks of Housing Construction and Municipal Infrastructure Engineering in Beijing</w:t>
      </w:r>
    </w:p>
    <w:p w14:paraId="37A2F708" w14:textId="77777777" w:rsidR="00FF5AD0" w:rsidRPr="0079781F" w:rsidRDefault="00657DC2">
      <w:pPr>
        <w:jc w:val="center"/>
        <w:rPr>
          <w:rFonts w:ascii="Times New Roman" w:eastAsia="楷体_GB2312" w:hAnsi="Times New Roman"/>
          <w:sz w:val="32"/>
          <w:szCs w:val="32"/>
        </w:rPr>
      </w:pPr>
      <w:r w:rsidRPr="0079781F">
        <w:rPr>
          <w:rFonts w:ascii="Times New Roman" w:eastAsia="楷体_GB2312" w:hAnsi="Times New Roman"/>
          <w:sz w:val="32"/>
          <w:szCs w:val="32"/>
        </w:rPr>
        <w:t>(Trial)</w:t>
      </w:r>
    </w:p>
    <w:p w14:paraId="01EBD144" w14:textId="77777777" w:rsidR="00FF5AD0" w:rsidRPr="0079781F" w:rsidRDefault="00361819">
      <w:pPr>
        <w:jc w:val="center"/>
        <w:rPr>
          <w:rFonts w:ascii="Times New Roman" w:hAnsi="Times New Roman"/>
          <w:b/>
          <w:sz w:val="32"/>
          <w:szCs w:val="32"/>
        </w:rPr>
      </w:pPr>
      <w:r w:rsidRPr="0079781F">
        <w:rPr>
          <w:rFonts w:ascii="Times New Roman" w:hAnsi="Times New Roman"/>
          <w:b/>
          <w:bCs/>
          <w:sz w:val="32"/>
          <w:szCs w:val="32"/>
        </w:rPr>
        <w:t>Table of Contents</w:t>
      </w:r>
    </w:p>
    <w:sdt>
      <w:sdtPr>
        <w:rPr>
          <w:rFonts w:ascii="Times New Roman" w:eastAsia="宋体" w:hAnsi="Times New Roman" w:cs="Times New Roman"/>
          <w:b w:val="0"/>
          <w:bCs w:val="0"/>
          <w:color w:val="auto"/>
          <w:kern w:val="2"/>
          <w:sz w:val="21"/>
          <w:szCs w:val="22"/>
          <w:lang w:val="zh-CN"/>
        </w:rPr>
        <w:id w:val="31137120"/>
      </w:sdtPr>
      <w:sdtEndPr>
        <w:rPr>
          <w:lang w:val="en-US"/>
        </w:rPr>
      </w:sdtEndPr>
      <w:sdtContent>
        <w:p w14:paraId="4EC7CBA2" w14:textId="77777777" w:rsidR="00FF5AD0" w:rsidRPr="0079781F" w:rsidRDefault="00FF5AD0">
          <w:pPr>
            <w:pStyle w:val="TOC10"/>
            <w:rPr>
              <w:rFonts w:ascii="Times New Roman" w:hAnsi="Times New Roman" w:cs="Times New Roman"/>
              <w:color w:val="auto"/>
            </w:rPr>
          </w:pPr>
        </w:p>
        <w:p w14:paraId="6B586506" w14:textId="12C78D67" w:rsidR="009052F9" w:rsidRDefault="00263F01">
          <w:pPr>
            <w:pStyle w:val="TOC1"/>
            <w:tabs>
              <w:tab w:val="right" w:leader="dot" w:pos="8296"/>
            </w:tabs>
            <w:rPr>
              <w:noProof/>
              <w:kern w:val="2"/>
              <w:sz w:val="21"/>
            </w:rPr>
          </w:pPr>
          <w:r w:rsidRPr="0079781F">
            <w:rPr>
              <w:rFonts w:ascii="Times New Roman" w:hAnsi="Times New Roman" w:cs="Times New Roman"/>
            </w:rPr>
            <w:fldChar w:fldCharType="begin"/>
          </w:r>
          <w:r w:rsidRPr="0079781F">
            <w:rPr>
              <w:rFonts w:ascii="Times New Roman" w:hAnsi="Times New Roman" w:cs="Times New Roman"/>
            </w:rPr>
            <w:instrText xml:space="preserve"> TOC \o "1-3" \h \z \u </w:instrText>
          </w:r>
          <w:r w:rsidRPr="0079781F">
            <w:rPr>
              <w:rFonts w:ascii="Times New Roman" w:hAnsi="Times New Roman" w:cs="Times New Roman"/>
            </w:rPr>
            <w:fldChar w:fldCharType="separate"/>
          </w:r>
          <w:hyperlink w:anchor="_Toc32863962" w:history="1">
            <w:r w:rsidR="009052F9" w:rsidRPr="002C7200">
              <w:rPr>
                <w:rStyle w:val="ae"/>
                <w:noProof/>
              </w:rPr>
              <w:t>1. General Provisions</w:t>
            </w:r>
            <w:r w:rsidR="009052F9">
              <w:rPr>
                <w:noProof/>
                <w:webHidden/>
              </w:rPr>
              <w:tab/>
            </w:r>
            <w:r w:rsidR="009052F9">
              <w:rPr>
                <w:noProof/>
                <w:webHidden/>
              </w:rPr>
              <w:fldChar w:fldCharType="begin"/>
            </w:r>
            <w:r w:rsidR="009052F9">
              <w:rPr>
                <w:noProof/>
                <w:webHidden/>
              </w:rPr>
              <w:instrText xml:space="preserve"> PAGEREF _Toc32863962 \h </w:instrText>
            </w:r>
            <w:r w:rsidR="009052F9">
              <w:rPr>
                <w:noProof/>
                <w:webHidden/>
              </w:rPr>
            </w:r>
            <w:r w:rsidR="009052F9">
              <w:rPr>
                <w:noProof/>
                <w:webHidden/>
              </w:rPr>
              <w:fldChar w:fldCharType="separate"/>
            </w:r>
            <w:r w:rsidR="009052F9">
              <w:rPr>
                <w:noProof/>
                <w:webHidden/>
              </w:rPr>
              <w:t>1</w:t>
            </w:r>
            <w:r w:rsidR="009052F9">
              <w:rPr>
                <w:noProof/>
                <w:webHidden/>
              </w:rPr>
              <w:fldChar w:fldCharType="end"/>
            </w:r>
          </w:hyperlink>
        </w:p>
        <w:p w14:paraId="39289848" w14:textId="2AF2227B" w:rsidR="009052F9" w:rsidRDefault="00D81EBE">
          <w:pPr>
            <w:pStyle w:val="TOC1"/>
            <w:tabs>
              <w:tab w:val="right" w:leader="dot" w:pos="8296"/>
            </w:tabs>
            <w:rPr>
              <w:noProof/>
              <w:kern w:val="2"/>
              <w:sz w:val="21"/>
            </w:rPr>
          </w:pPr>
          <w:hyperlink w:anchor="_Toc32863963" w:history="1">
            <w:r w:rsidR="009052F9" w:rsidRPr="002C7200">
              <w:rPr>
                <w:rStyle w:val="ae"/>
                <w:noProof/>
              </w:rPr>
              <w:t>2. Basis for Preparation</w:t>
            </w:r>
            <w:r w:rsidR="009052F9">
              <w:rPr>
                <w:noProof/>
                <w:webHidden/>
              </w:rPr>
              <w:tab/>
            </w:r>
            <w:r w:rsidR="009052F9">
              <w:rPr>
                <w:noProof/>
                <w:webHidden/>
              </w:rPr>
              <w:fldChar w:fldCharType="begin"/>
            </w:r>
            <w:r w:rsidR="009052F9">
              <w:rPr>
                <w:noProof/>
                <w:webHidden/>
              </w:rPr>
              <w:instrText xml:space="preserve"> PAGEREF _Toc32863963 \h </w:instrText>
            </w:r>
            <w:r w:rsidR="009052F9">
              <w:rPr>
                <w:noProof/>
                <w:webHidden/>
              </w:rPr>
            </w:r>
            <w:r w:rsidR="009052F9">
              <w:rPr>
                <w:noProof/>
                <w:webHidden/>
              </w:rPr>
              <w:fldChar w:fldCharType="separate"/>
            </w:r>
            <w:r w:rsidR="009052F9">
              <w:rPr>
                <w:noProof/>
                <w:webHidden/>
              </w:rPr>
              <w:t>2</w:t>
            </w:r>
            <w:r w:rsidR="009052F9">
              <w:rPr>
                <w:noProof/>
                <w:webHidden/>
              </w:rPr>
              <w:fldChar w:fldCharType="end"/>
            </w:r>
          </w:hyperlink>
        </w:p>
        <w:p w14:paraId="6566DACB" w14:textId="584DF41F" w:rsidR="009052F9" w:rsidRDefault="00D81EBE">
          <w:pPr>
            <w:pStyle w:val="TOC1"/>
            <w:tabs>
              <w:tab w:val="right" w:leader="dot" w:pos="8296"/>
            </w:tabs>
            <w:rPr>
              <w:noProof/>
              <w:kern w:val="2"/>
              <w:sz w:val="21"/>
            </w:rPr>
          </w:pPr>
          <w:hyperlink w:anchor="_Toc32863964" w:history="1">
            <w:r w:rsidR="009052F9" w:rsidRPr="002C7200">
              <w:rPr>
                <w:rStyle w:val="ae"/>
                <w:noProof/>
              </w:rPr>
              <w:t>3. Glossary</w:t>
            </w:r>
            <w:r w:rsidR="009052F9">
              <w:rPr>
                <w:noProof/>
                <w:webHidden/>
              </w:rPr>
              <w:tab/>
            </w:r>
            <w:r w:rsidR="009052F9">
              <w:rPr>
                <w:noProof/>
                <w:webHidden/>
              </w:rPr>
              <w:fldChar w:fldCharType="begin"/>
            </w:r>
            <w:r w:rsidR="009052F9">
              <w:rPr>
                <w:noProof/>
                <w:webHidden/>
              </w:rPr>
              <w:instrText xml:space="preserve"> PAGEREF _Toc32863964 \h </w:instrText>
            </w:r>
            <w:r w:rsidR="009052F9">
              <w:rPr>
                <w:noProof/>
                <w:webHidden/>
              </w:rPr>
            </w:r>
            <w:r w:rsidR="009052F9">
              <w:rPr>
                <w:noProof/>
                <w:webHidden/>
              </w:rPr>
              <w:fldChar w:fldCharType="separate"/>
            </w:r>
            <w:r w:rsidR="009052F9">
              <w:rPr>
                <w:noProof/>
                <w:webHidden/>
              </w:rPr>
              <w:t>3</w:t>
            </w:r>
            <w:r w:rsidR="009052F9">
              <w:rPr>
                <w:noProof/>
                <w:webHidden/>
              </w:rPr>
              <w:fldChar w:fldCharType="end"/>
            </w:r>
          </w:hyperlink>
        </w:p>
        <w:p w14:paraId="35E49961" w14:textId="06B3EC91" w:rsidR="009052F9" w:rsidRDefault="00D81EBE">
          <w:pPr>
            <w:pStyle w:val="TOC1"/>
            <w:tabs>
              <w:tab w:val="right" w:leader="dot" w:pos="8296"/>
            </w:tabs>
            <w:rPr>
              <w:noProof/>
              <w:kern w:val="2"/>
              <w:sz w:val="21"/>
            </w:rPr>
          </w:pPr>
          <w:hyperlink w:anchor="_Toc32863965" w:history="1">
            <w:r w:rsidR="009052F9" w:rsidRPr="002C7200">
              <w:rPr>
                <w:rStyle w:val="ae"/>
                <w:noProof/>
              </w:rPr>
              <w:t>4. Quality Risk Control Responsibility of the Project Participants</w:t>
            </w:r>
            <w:r w:rsidR="009052F9">
              <w:rPr>
                <w:noProof/>
                <w:webHidden/>
              </w:rPr>
              <w:tab/>
            </w:r>
            <w:r w:rsidR="009052F9">
              <w:rPr>
                <w:noProof/>
                <w:webHidden/>
              </w:rPr>
              <w:fldChar w:fldCharType="begin"/>
            </w:r>
            <w:r w:rsidR="009052F9">
              <w:rPr>
                <w:noProof/>
                <w:webHidden/>
              </w:rPr>
              <w:instrText xml:space="preserve"> PAGEREF _Toc32863965 \h </w:instrText>
            </w:r>
            <w:r w:rsidR="009052F9">
              <w:rPr>
                <w:noProof/>
                <w:webHidden/>
              </w:rPr>
            </w:r>
            <w:r w:rsidR="009052F9">
              <w:rPr>
                <w:noProof/>
                <w:webHidden/>
              </w:rPr>
              <w:fldChar w:fldCharType="separate"/>
            </w:r>
            <w:r w:rsidR="009052F9">
              <w:rPr>
                <w:noProof/>
                <w:webHidden/>
              </w:rPr>
              <w:t>4</w:t>
            </w:r>
            <w:r w:rsidR="009052F9">
              <w:rPr>
                <w:noProof/>
                <w:webHidden/>
              </w:rPr>
              <w:fldChar w:fldCharType="end"/>
            </w:r>
          </w:hyperlink>
        </w:p>
        <w:p w14:paraId="1DDCECD7" w14:textId="27BE3D6A" w:rsidR="009052F9" w:rsidRDefault="00D81EBE">
          <w:pPr>
            <w:pStyle w:val="TOC2"/>
            <w:tabs>
              <w:tab w:val="right" w:leader="dot" w:pos="8296"/>
            </w:tabs>
            <w:rPr>
              <w:noProof/>
              <w:kern w:val="2"/>
              <w:sz w:val="21"/>
            </w:rPr>
          </w:pPr>
          <w:hyperlink w:anchor="_Toc32863966" w:history="1">
            <w:r w:rsidR="009052F9" w:rsidRPr="002C7200">
              <w:rPr>
                <w:rStyle w:val="ae"/>
                <w:rFonts w:ascii="Times New Roman" w:hAnsi="Times New Roman"/>
                <w:noProof/>
              </w:rPr>
              <w:t>4.1 General rules</w:t>
            </w:r>
            <w:r w:rsidR="009052F9">
              <w:rPr>
                <w:noProof/>
                <w:webHidden/>
              </w:rPr>
              <w:tab/>
            </w:r>
            <w:r w:rsidR="009052F9">
              <w:rPr>
                <w:noProof/>
                <w:webHidden/>
              </w:rPr>
              <w:fldChar w:fldCharType="begin"/>
            </w:r>
            <w:r w:rsidR="009052F9">
              <w:rPr>
                <w:noProof/>
                <w:webHidden/>
              </w:rPr>
              <w:instrText xml:space="preserve"> PAGEREF _Toc32863966 \h </w:instrText>
            </w:r>
            <w:r w:rsidR="009052F9">
              <w:rPr>
                <w:noProof/>
                <w:webHidden/>
              </w:rPr>
            </w:r>
            <w:r w:rsidR="009052F9">
              <w:rPr>
                <w:noProof/>
                <w:webHidden/>
              </w:rPr>
              <w:fldChar w:fldCharType="separate"/>
            </w:r>
            <w:r w:rsidR="009052F9">
              <w:rPr>
                <w:noProof/>
                <w:webHidden/>
              </w:rPr>
              <w:t>4</w:t>
            </w:r>
            <w:r w:rsidR="009052F9">
              <w:rPr>
                <w:noProof/>
                <w:webHidden/>
              </w:rPr>
              <w:fldChar w:fldCharType="end"/>
            </w:r>
          </w:hyperlink>
        </w:p>
        <w:p w14:paraId="3F76BC56" w14:textId="036CAF22" w:rsidR="009052F9" w:rsidRDefault="00D81EBE">
          <w:pPr>
            <w:pStyle w:val="TOC2"/>
            <w:tabs>
              <w:tab w:val="right" w:leader="dot" w:pos="8296"/>
            </w:tabs>
            <w:rPr>
              <w:noProof/>
              <w:kern w:val="2"/>
              <w:sz w:val="21"/>
            </w:rPr>
          </w:pPr>
          <w:hyperlink w:anchor="_Toc32863967" w:history="1">
            <w:r w:rsidR="009052F9" w:rsidRPr="002C7200">
              <w:rPr>
                <w:rStyle w:val="ae"/>
                <w:rFonts w:ascii="Times New Roman" w:hAnsi="Times New Roman"/>
                <w:noProof/>
              </w:rPr>
              <w:t>4.2 Responsibility of the project owner</w:t>
            </w:r>
            <w:r w:rsidR="009052F9">
              <w:rPr>
                <w:noProof/>
                <w:webHidden/>
              </w:rPr>
              <w:tab/>
            </w:r>
            <w:r w:rsidR="009052F9">
              <w:rPr>
                <w:noProof/>
                <w:webHidden/>
              </w:rPr>
              <w:fldChar w:fldCharType="begin"/>
            </w:r>
            <w:r w:rsidR="009052F9">
              <w:rPr>
                <w:noProof/>
                <w:webHidden/>
              </w:rPr>
              <w:instrText xml:space="preserve"> PAGEREF _Toc32863967 \h </w:instrText>
            </w:r>
            <w:r w:rsidR="009052F9">
              <w:rPr>
                <w:noProof/>
                <w:webHidden/>
              </w:rPr>
            </w:r>
            <w:r w:rsidR="009052F9">
              <w:rPr>
                <w:noProof/>
                <w:webHidden/>
              </w:rPr>
              <w:fldChar w:fldCharType="separate"/>
            </w:r>
            <w:r w:rsidR="009052F9">
              <w:rPr>
                <w:noProof/>
                <w:webHidden/>
              </w:rPr>
              <w:t>4</w:t>
            </w:r>
            <w:r w:rsidR="009052F9">
              <w:rPr>
                <w:noProof/>
                <w:webHidden/>
              </w:rPr>
              <w:fldChar w:fldCharType="end"/>
            </w:r>
          </w:hyperlink>
        </w:p>
        <w:p w14:paraId="49240CFA" w14:textId="38754B3A" w:rsidR="009052F9" w:rsidRDefault="00D81EBE">
          <w:pPr>
            <w:pStyle w:val="TOC2"/>
            <w:tabs>
              <w:tab w:val="right" w:leader="dot" w:pos="8296"/>
            </w:tabs>
            <w:rPr>
              <w:noProof/>
              <w:kern w:val="2"/>
              <w:sz w:val="21"/>
            </w:rPr>
          </w:pPr>
          <w:hyperlink w:anchor="_Toc32863968" w:history="1">
            <w:r w:rsidR="009052F9" w:rsidRPr="002C7200">
              <w:rPr>
                <w:rStyle w:val="ae"/>
                <w:rFonts w:ascii="Times New Roman" w:hAnsi="Times New Roman"/>
                <w:noProof/>
              </w:rPr>
              <w:t>4.3 Responsibility of the construction company</w:t>
            </w:r>
            <w:r w:rsidR="009052F9">
              <w:rPr>
                <w:noProof/>
                <w:webHidden/>
              </w:rPr>
              <w:tab/>
            </w:r>
            <w:r w:rsidR="009052F9">
              <w:rPr>
                <w:noProof/>
                <w:webHidden/>
              </w:rPr>
              <w:fldChar w:fldCharType="begin"/>
            </w:r>
            <w:r w:rsidR="009052F9">
              <w:rPr>
                <w:noProof/>
                <w:webHidden/>
              </w:rPr>
              <w:instrText xml:space="preserve"> PAGEREF _Toc32863968 \h </w:instrText>
            </w:r>
            <w:r w:rsidR="009052F9">
              <w:rPr>
                <w:noProof/>
                <w:webHidden/>
              </w:rPr>
            </w:r>
            <w:r w:rsidR="009052F9">
              <w:rPr>
                <w:noProof/>
                <w:webHidden/>
              </w:rPr>
              <w:fldChar w:fldCharType="separate"/>
            </w:r>
            <w:r w:rsidR="009052F9">
              <w:rPr>
                <w:noProof/>
                <w:webHidden/>
              </w:rPr>
              <w:t>5</w:t>
            </w:r>
            <w:r w:rsidR="009052F9">
              <w:rPr>
                <w:noProof/>
                <w:webHidden/>
              </w:rPr>
              <w:fldChar w:fldCharType="end"/>
            </w:r>
          </w:hyperlink>
        </w:p>
        <w:p w14:paraId="0712B594" w14:textId="6FB67ECC" w:rsidR="009052F9" w:rsidRDefault="00D81EBE">
          <w:pPr>
            <w:pStyle w:val="TOC2"/>
            <w:tabs>
              <w:tab w:val="right" w:leader="dot" w:pos="8296"/>
            </w:tabs>
            <w:rPr>
              <w:noProof/>
              <w:kern w:val="2"/>
              <w:sz w:val="21"/>
            </w:rPr>
          </w:pPr>
          <w:hyperlink w:anchor="_Toc32863969" w:history="1">
            <w:r w:rsidR="009052F9" w:rsidRPr="002C7200">
              <w:rPr>
                <w:rStyle w:val="ae"/>
                <w:rFonts w:ascii="Times New Roman" w:hAnsi="Times New Roman"/>
                <w:noProof/>
              </w:rPr>
              <w:t>4.4 Responsibility of the supervising entity</w:t>
            </w:r>
            <w:r w:rsidR="009052F9">
              <w:rPr>
                <w:noProof/>
                <w:webHidden/>
              </w:rPr>
              <w:tab/>
            </w:r>
            <w:r w:rsidR="009052F9">
              <w:rPr>
                <w:noProof/>
                <w:webHidden/>
              </w:rPr>
              <w:fldChar w:fldCharType="begin"/>
            </w:r>
            <w:r w:rsidR="009052F9">
              <w:rPr>
                <w:noProof/>
                <w:webHidden/>
              </w:rPr>
              <w:instrText xml:space="preserve"> PAGEREF _Toc32863969 \h </w:instrText>
            </w:r>
            <w:r w:rsidR="009052F9">
              <w:rPr>
                <w:noProof/>
                <w:webHidden/>
              </w:rPr>
            </w:r>
            <w:r w:rsidR="009052F9">
              <w:rPr>
                <w:noProof/>
                <w:webHidden/>
              </w:rPr>
              <w:fldChar w:fldCharType="separate"/>
            </w:r>
            <w:r w:rsidR="009052F9">
              <w:rPr>
                <w:noProof/>
                <w:webHidden/>
              </w:rPr>
              <w:t>5</w:t>
            </w:r>
            <w:r w:rsidR="009052F9">
              <w:rPr>
                <w:noProof/>
                <w:webHidden/>
              </w:rPr>
              <w:fldChar w:fldCharType="end"/>
            </w:r>
          </w:hyperlink>
        </w:p>
        <w:p w14:paraId="73CCB1AC" w14:textId="0CE02B32" w:rsidR="009052F9" w:rsidRDefault="000254D7">
          <w:pPr>
            <w:pStyle w:val="TOC2"/>
            <w:tabs>
              <w:tab w:val="right" w:leader="dot" w:pos="8296"/>
            </w:tabs>
            <w:rPr>
              <w:noProof/>
              <w:kern w:val="2"/>
              <w:sz w:val="21"/>
            </w:rPr>
          </w:pPr>
          <w:hyperlink w:anchor="_Toc32863970" w:history="1">
            <w:r w:rsidR="009052F9" w:rsidRPr="002C7200">
              <w:rPr>
                <w:rStyle w:val="ae"/>
                <w:rFonts w:ascii="Times New Roman" w:hAnsi="Times New Roman"/>
                <w:noProof/>
              </w:rPr>
              <w:t xml:space="preserve">4.5 Responsibility of the survey and design </w:t>
            </w:r>
            <w:r w:rsidR="00E8468B">
              <w:rPr>
                <w:rStyle w:val="ae"/>
                <w:rFonts w:ascii="Times New Roman" w:hAnsi="Times New Roman"/>
                <w:noProof/>
              </w:rPr>
              <w:t>entitie</w:t>
            </w:r>
            <w:r w:rsidR="009052F9" w:rsidRPr="002C7200">
              <w:rPr>
                <w:rStyle w:val="ae"/>
                <w:rFonts w:ascii="Times New Roman" w:hAnsi="Times New Roman"/>
                <w:noProof/>
              </w:rPr>
              <w:t>s</w:t>
            </w:r>
            <w:r w:rsidR="009052F9">
              <w:rPr>
                <w:noProof/>
                <w:webHidden/>
              </w:rPr>
              <w:tab/>
            </w:r>
            <w:r w:rsidR="009052F9">
              <w:rPr>
                <w:noProof/>
                <w:webHidden/>
              </w:rPr>
              <w:fldChar w:fldCharType="begin"/>
            </w:r>
            <w:r w:rsidR="009052F9">
              <w:rPr>
                <w:noProof/>
                <w:webHidden/>
              </w:rPr>
              <w:instrText xml:space="preserve"> PAGEREF _Toc32863970 \h </w:instrText>
            </w:r>
            <w:r w:rsidR="009052F9">
              <w:rPr>
                <w:noProof/>
                <w:webHidden/>
              </w:rPr>
            </w:r>
            <w:r w:rsidR="009052F9">
              <w:rPr>
                <w:noProof/>
                <w:webHidden/>
              </w:rPr>
              <w:fldChar w:fldCharType="separate"/>
            </w:r>
            <w:r w:rsidR="009052F9">
              <w:rPr>
                <w:noProof/>
                <w:webHidden/>
              </w:rPr>
              <w:t>6</w:t>
            </w:r>
            <w:r w:rsidR="009052F9">
              <w:rPr>
                <w:noProof/>
                <w:webHidden/>
              </w:rPr>
              <w:fldChar w:fldCharType="end"/>
            </w:r>
          </w:hyperlink>
        </w:p>
        <w:p w14:paraId="0EC91B8F" w14:textId="30EC8154" w:rsidR="009052F9" w:rsidRDefault="00D81EBE">
          <w:pPr>
            <w:pStyle w:val="TOC1"/>
            <w:tabs>
              <w:tab w:val="right" w:leader="dot" w:pos="8296"/>
            </w:tabs>
            <w:rPr>
              <w:noProof/>
              <w:kern w:val="2"/>
              <w:sz w:val="21"/>
            </w:rPr>
          </w:pPr>
          <w:hyperlink w:anchor="_Toc32863971" w:history="1">
            <w:r w:rsidR="009052F9" w:rsidRPr="002C7200">
              <w:rPr>
                <w:rStyle w:val="ae"/>
                <w:noProof/>
              </w:rPr>
              <w:t>5. Risk Identification</w:t>
            </w:r>
            <w:r w:rsidR="009052F9">
              <w:rPr>
                <w:noProof/>
                <w:webHidden/>
              </w:rPr>
              <w:tab/>
            </w:r>
            <w:r w:rsidR="009052F9">
              <w:rPr>
                <w:noProof/>
                <w:webHidden/>
              </w:rPr>
              <w:fldChar w:fldCharType="begin"/>
            </w:r>
            <w:r w:rsidR="009052F9">
              <w:rPr>
                <w:noProof/>
                <w:webHidden/>
              </w:rPr>
              <w:instrText xml:space="preserve"> PAGEREF _Toc32863971 \h </w:instrText>
            </w:r>
            <w:r w:rsidR="009052F9">
              <w:rPr>
                <w:noProof/>
                <w:webHidden/>
              </w:rPr>
            </w:r>
            <w:r w:rsidR="009052F9">
              <w:rPr>
                <w:noProof/>
                <w:webHidden/>
              </w:rPr>
              <w:fldChar w:fldCharType="separate"/>
            </w:r>
            <w:r w:rsidR="009052F9">
              <w:rPr>
                <w:noProof/>
                <w:webHidden/>
              </w:rPr>
              <w:t>7</w:t>
            </w:r>
            <w:r w:rsidR="009052F9">
              <w:rPr>
                <w:noProof/>
                <w:webHidden/>
              </w:rPr>
              <w:fldChar w:fldCharType="end"/>
            </w:r>
          </w:hyperlink>
        </w:p>
        <w:p w14:paraId="5432EB07" w14:textId="0AADE719" w:rsidR="009052F9" w:rsidRDefault="00D81EBE">
          <w:pPr>
            <w:pStyle w:val="TOC2"/>
            <w:tabs>
              <w:tab w:val="right" w:leader="dot" w:pos="8296"/>
            </w:tabs>
            <w:rPr>
              <w:noProof/>
              <w:kern w:val="2"/>
              <w:sz w:val="21"/>
            </w:rPr>
          </w:pPr>
          <w:hyperlink w:anchor="_Toc32863972" w:history="1">
            <w:r w:rsidR="009052F9" w:rsidRPr="002C7200">
              <w:rPr>
                <w:rStyle w:val="ae"/>
                <w:rFonts w:ascii="Times New Roman" w:hAnsi="Times New Roman"/>
                <w:noProof/>
              </w:rPr>
              <w:t>5.1 Risk identification method</w:t>
            </w:r>
            <w:r w:rsidR="009052F9">
              <w:rPr>
                <w:noProof/>
                <w:webHidden/>
              </w:rPr>
              <w:tab/>
            </w:r>
            <w:r w:rsidR="009052F9">
              <w:rPr>
                <w:noProof/>
                <w:webHidden/>
              </w:rPr>
              <w:fldChar w:fldCharType="begin"/>
            </w:r>
            <w:r w:rsidR="009052F9">
              <w:rPr>
                <w:noProof/>
                <w:webHidden/>
              </w:rPr>
              <w:instrText xml:space="preserve"> PAGEREF _Toc32863972 \h </w:instrText>
            </w:r>
            <w:r w:rsidR="009052F9">
              <w:rPr>
                <w:noProof/>
                <w:webHidden/>
              </w:rPr>
            </w:r>
            <w:r w:rsidR="009052F9">
              <w:rPr>
                <w:noProof/>
                <w:webHidden/>
              </w:rPr>
              <w:fldChar w:fldCharType="separate"/>
            </w:r>
            <w:r w:rsidR="009052F9">
              <w:rPr>
                <w:noProof/>
                <w:webHidden/>
              </w:rPr>
              <w:t>7</w:t>
            </w:r>
            <w:r w:rsidR="009052F9">
              <w:rPr>
                <w:noProof/>
                <w:webHidden/>
              </w:rPr>
              <w:fldChar w:fldCharType="end"/>
            </w:r>
          </w:hyperlink>
        </w:p>
        <w:p w14:paraId="406F6095" w14:textId="625C309B" w:rsidR="009052F9" w:rsidRDefault="00D81EBE">
          <w:pPr>
            <w:pStyle w:val="TOC2"/>
            <w:tabs>
              <w:tab w:val="right" w:leader="dot" w:pos="8296"/>
            </w:tabs>
            <w:rPr>
              <w:noProof/>
              <w:kern w:val="2"/>
              <w:sz w:val="21"/>
            </w:rPr>
          </w:pPr>
          <w:hyperlink w:anchor="_Toc32863973" w:history="1">
            <w:r w:rsidR="009052F9" w:rsidRPr="002C7200">
              <w:rPr>
                <w:rStyle w:val="ae"/>
                <w:rFonts w:ascii="Times New Roman" w:hAnsi="Times New Roman"/>
                <w:noProof/>
              </w:rPr>
              <w:t>5.2 Risk identification scope</w:t>
            </w:r>
            <w:r w:rsidR="009052F9">
              <w:rPr>
                <w:noProof/>
                <w:webHidden/>
              </w:rPr>
              <w:tab/>
            </w:r>
            <w:r w:rsidR="009052F9">
              <w:rPr>
                <w:noProof/>
                <w:webHidden/>
              </w:rPr>
              <w:fldChar w:fldCharType="begin"/>
            </w:r>
            <w:r w:rsidR="009052F9">
              <w:rPr>
                <w:noProof/>
                <w:webHidden/>
              </w:rPr>
              <w:instrText xml:space="preserve"> PAGEREF _Toc32863973 \h </w:instrText>
            </w:r>
            <w:r w:rsidR="009052F9">
              <w:rPr>
                <w:noProof/>
                <w:webHidden/>
              </w:rPr>
            </w:r>
            <w:r w:rsidR="009052F9">
              <w:rPr>
                <w:noProof/>
                <w:webHidden/>
              </w:rPr>
              <w:fldChar w:fldCharType="separate"/>
            </w:r>
            <w:r w:rsidR="009052F9">
              <w:rPr>
                <w:noProof/>
                <w:webHidden/>
              </w:rPr>
              <w:t>7</w:t>
            </w:r>
            <w:r w:rsidR="009052F9">
              <w:rPr>
                <w:noProof/>
                <w:webHidden/>
              </w:rPr>
              <w:fldChar w:fldCharType="end"/>
            </w:r>
          </w:hyperlink>
        </w:p>
        <w:p w14:paraId="0BD90355" w14:textId="58B2D2F2" w:rsidR="009052F9" w:rsidRDefault="00D81EBE">
          <w:pPr>
            <w:pStyle w:val="TOC2"/>
            <w:tabs>
              <w:tab w:val="right" w:leader="dot" w:pos="8296"/>
            </w:tabs>
            <w:rPr>
              <w:noProof/>
              <w:kern w:val="2"/>
              <w:sz w:val="21"/>
            </w:rPr>
          </w:pPr>
          <w:hyperlink w:anchor="_Toc32863974" w:history="1">
            <w:r w:rsidR="009052F9" w:rsidRPr="002C7200">
              <w:rPr>
                <w:rStyle w:val="ae"/>
                <w:rFonts w:ascii="Times New Roman" w:hAnsi="Times New Roman"/>
                <w:noProof/>
              </w:rPr>
              <w:t>5.3 Risk identification procedure</w:t>
            </w:r>
            <w:r w:rsidR="009052F9">
              <w:rPr>
                <w:noProof/>
                <w:webHidden/>
              </w:rPr>
              <w:tab/>
            </w:r>
            <w:r w:rsidR="009052F9">
              <w:rPr>
                <w:noProof/>
                <w:webHidden/>
              </w:rPr>
              <w:fldChar w:fldCharType="begin"/>
            </w:r>
            <w:r w:rsidR="009052F9">
              <w:rPr>
                <w:noProof/>
                <w:webHidden/>
              </w:rPr>
              <w:instrText xml:space="preserve"> PAGEREF _Toc32863974 \h </w:instrText>
            </w:r>
            <w:r w:rsidR="009052F9">
              <w:rPr>
                <w:noProof/>
                <w:webHidden/>
              </w:rPr>
            </w:r>
            <w:r w:rsidR="009052F9">
              <w:rPr>
                <w:noProof/>
                <w:webHidden/>
              </w:rPr>
              <w:fldChar w:fldCharType="separate"/>
            </w:r>
            <w:r w:rsidR="009052F9">
              <w:rPr>
                <w:noProof/>
                <w:webHidden/>
              </w:rPr>
              <w:t>10</w:t>
            </w:r>
            <w:r w:rsidR="009052F9">
              <w:rPr>
                <w:noProof/>
                <w:webHidden/>
              </w:rPr>
              <w:fldChar w:fldCharType="end"/>
            </w:r>
          </w:hyperlink>
        </w:p>
        <w:p w14:paraId="1F618722" w14:textId="4BE734DA" w:rsidR="009052F9" w:rsidRDefault="00D81EBE">
          <w:pPr>
            <w:pStyle w:val="TOC2"/>
            <w:tabs>
              <w:tab w:val="right" w:leader="dot" w:pos="8296"/>
            </w:tabs>
            <w:rPr>
              <w:noProof/>
              <w:kern w:val="2"/>
              <w:sz w:val="21"/>
            </w:rPr>
          </w:pPr>
          <w:hyperlink w:anchor="_Toc32863975" w:history="1">
            <w:r w:rsidR="009052F9" w:rsidRPr="002C7200">
              <w:rPr>
                <w:rStyle w:val="ae"/>
                <w:rFonts w:ascii="Times New Roman" w:hAnsi="Times New Roman"/>
                <w:noProof/>
              </w:rPr>
              <w:t>5.4 Checklist of the risk sources</w:t>
            </w:r>
            <w:r w:rsidR="009052F9">
              <w:rPr>
                <w:noProof/>
                <w:webHidden/>
              </w:rPr>
              <w:tab/>
            </w:r>
            <w:r w:rsidR="009052F9">
              <w:rPr>
                <w:noProof/>
                <w:webHidden/>
              </w:rPr>
              <w:fldChar w:fldCharType="begin"/>
            </w:r>
            <w:r w:rsidR="009052F9">
              <w:rPr>
                <w:noProof/>
                <w:webHidden/>
              </w:rPr>
              <w:instrText xml:space="preserve"> PAGEREF _Toc32863975 \h </w:instrText>
            </w:r>
            <w:r w:rsidR="009052F9">
              <w:rPr>
                <w:noProof/>
                <w:webHidden/>
              </w:rPr>
            </w:r>
            <w:r w:rsidR="009052F9">
              <w:rPr>
                <w:noProof/>
                <w:webHidden/>
              </w:rPr>
              <w:fldChar w:fldCharType="separate"/>
            </w:r>
            <w:r w:rsidR="009052F9">
              <w:rPr>
                <w:noProof/>
                <w:webHidden/>
              </w:rPr>
              <w:t>11</w:t>
            </w:r>
            <w:r w:rsidR="009052F9">
              <w:rPr>
                <w:noProof/>
                <w:webHidden/>
              </w:rPr>
              <w:fldChar w:fldCharType="end"/>
            </w:r>
          </w:hyperlink>
        </w:p>
        <w:p w14:paraId="7B89E01D" w14:textId="5535DC40" w:rsidR="009052F9" w:rsidRDefault="00D81EBE">
          <w:pPr>
            <w:pStyle w:val="TOC1"/>
            <w:tabs>
              <w:tab w:val="right" w:leader="dot" w:pos="8296"/>
            </w:tabs>
            <w:rPr>
              <w:noProof/>
              <w:kern w:val="2"/>
              <w:sz w:val="21"/>
            </w:rPr>
          </w:pPr>
          <w:hyperlink w:anchor="_Toc32863976" w:history="1">
            <w:r w:rsidR="009052F9" w:rsidRPr="002C7200">
              <w:rPr>
                <w:rStyle w:val="ae"/>
                <w:noProof/>
              </w:rPr>
              <w:t>6. Risk analysis</w:t>
            </w:r>
            <w:r w:rsidR="009052F9">
              <w:rPr>
                <w:noProof/>
                <w:webHidden/>
              </w:rPr>
              <w:tab/>
            </w:r>
            <w:r w:rsidR="009052F9">
              <w:rPr>
                <w:noProof/>
                <w:webHidden/>
              </w:rPr>
              <w:fldChar w:fldCharType="begin"/>
            </w:r>
            <w:r w:rsidR="009052F9">
              <w:rPr>
                <w:noProof/>
                <w:webHidden/>
              </w:rPr>
              <w:instrText xml:space="preserve"> PAGEREF _Toc32863976 \h </w:instrText>
            </w:r>
            <w:r w:rsidR="009052F9">
              <w:rPr>
                <w:noProof/>
                <w:webHidden/>
              </w:rPr>
            </w:r>
            <w:r w:rsidR="009052F9">
              <w:rPr>
                <w:noProof/>
                <w:webHidden/>
              </w:rPr>
              <w:fldChar w:fldCharType="separate"/>
            </w:r>
            <w:r w:rsidR="009052F9">
              <w:rPr>
                <w:noProof/>
                <w:webHidden/>
              </w:rPr>
              <w:t>27</w:t>
            </w:r>
            <w:r w:rsidR="009052F9">
              <w:rPr>
                <w:noProof/>
                <w:webHidden/>
              </w:rPr>
              <w:fldChar w:fldCharType="end"/>
            </w:r>
          </w:hyperlink>
        </w:p>
        <w:p w14:paraId="7367C4A6" w14:textId="3937CC4D" w:rsidR="009052F9" w:rsidRDefault="00D81EBE">
          <w:pPr>
            <w:pStyle w:val="TOC2"/>
            <w:tabs>
              <w:tab w:val="right" w:leader="dot" w:pos="8296"/>
            </w:tabs>
            <w:rPr>
              <w:noProof/>
              <w:kern w:val="2"/>
              <w:sz w:val="21"/>
            </w:rPr>
          </w:pPr>
          <w:hyperlink w:anchor="_Toc32863977" w:history="1">
            <w:r w:rsidR="009052F9" w:rsidRPr="002C7200">
              <w:rPr>
                <w:rStyle w:val="ae"/>
                <w:rFonts w:ascii="Times New Roman" w:hAnsi="Times New Roman"/>
                <w:noProof/>
              </w:rPr>
              <w:t>6.1. Probability analysis</w:t>
            </w:r>
            <w:r w:rsidR="009052F9">
              <w:rPr>
                <w:noProof/>
                <w:webHidden/>
              </w:rPr>
              <w:tab/>
            </w:r>
            <w:r w:rsidR="009052F9">
              <w:rPr>
                <w:noProof/>
                <w:webHidden/>
              </w:rPr>
              <w:fldChar w:fldCharType="begin"/>
            </w:r>
            <w:r w:rsidR="009052F9">
              <w:rPr>
                <w:noProof/>
                <w:webHidden/>
              </w:rPr>
              <w:instrText xml:space="preserve"> PAGEREF _Toc32863977 \h </w:instrText>
            </w:r>
            <w:r w:rsidR="009052F9">
              <w:rPr>
                <w:noProof/>
                <w:webHidden/>
              </w:rPr>
            </w:r>
            <w:r w:rsidR="009052F9">
              <w:rPr>
                <w:noProof/>
                <w:webHidden/>
              </w:rPr>
              <w:fldChar w:fldCharType="separate"/>
            </w:r>
            <w:r w:rsidR="009052F9">
              <w:rPr>
                <w:noProof/>
                <w:webHidden/>
              </w:rPr>
              <w:t>27</w:t>
            </w:r>
            <w:r w:rsidR="009052F9">
              <w:rPr>
                <w:noProof/>
                <w:webHidden/>
              </w:rPr>
              <w:fldChar w:fldCharType="end"/>
            </w:r>
          </w:hyperlink>
        </w:p>
        <w:p w14:paraId="6EF007EB" w14:textId="284DC3F5" w:rsidR="009052F9" w:rsidRDefault="00D81EBE">
          <w:pPr>
            <w:pStyle w:val="TOC2"/>
            <w:tabs>
              <w:tab w:val="right" w:leader="dot" w:pos="8296"/>
            </w:tabs>
            <w:rPr>
              <w:noProof/>
              <w:kern w:val="2"/>
              <w:sz w:val="21"/>
            </w:rPr>
          </w:pPr>
          <w:hyperlink w:anchor="_Toc32863978" w:history="1">
            <w:r w:rsidR="009052F9" w:rsidRPr="002C7200">
              <w:rPr>
                <w:rStyle w:val="ae"/>
                <w:rFonts w:ascii="Times New Roman" w:hAnsi="Times New Roman"/>
                <w:smallCaps/>
                <w:noProof/>
              </w:rPr>
              <w:t xml:space="preserve">6.2 </w:t>
            </w:r>
            <w:r w:rsidR="009052F9" w:rsidRPr="002C7200">
              <w:rPr>
                <w:rStyle w:val="ae"/>
                <w:rFonts w:ascii="Times New Roman" w:hAnsi="Times New Roman"/>
                <w:noProof/>
              </w:rPr>
              <w:t>Severity analysis of consequences</w:t>
            </w:r>
            <w:r w:rsidR="009052F9">
              <w:rPr>
                <w:noProof/>
                <w:webHidden/>
              </w:rPr>
              <w:tab/>
            </w:r>
            <w:r w:rsidR="009052F9">
              <w:rPr>
                <w:noProof/>
                <w:webHidden/>
              </w:rPr>
              <w:fldChar w:fldCharType="begin"/>
            </w:r>
            <w:r w:rsidR="009052F9">
              <w:rPr>
                <w:noProof/>
                <w:webHidden/>
              </w:rPr>
              <w:instrText xml:space="preserve"> PAGEREF _Toc32863978 \h </w:instrText>
            </w:r>
            <w:r w:rsidR="009052F9">
              <w:rPr>
                <w:noProof/>
                <w:webHidden/>
              </w:rPr>
            </w:r>
            <w:r w:rsidR="009052F9">
              <w:rPr>
                <w:noProof/>
                <w:webHidden/>
              </w:rPr>
              <w:fldChar w:fldCharType="separate"/>
            </w:r>
            <w:r w:rsidR="009052F9">
              <w:rPr>
                <w:noProof/>
                <w:webHidden/>
              </w:rPr>
              <w:t>28</w:t>
            </w:r>
            <w:r w:rsidR="009052F9">
              <w:rPr>
                <w:noProof/>
                <w:webHidden/>
              </w:rPr>
              <w:fldChar w:fldCharType="end"/>
            </w:r>
          </w:hyperlink>
        </w:p>
        <w:p w14:paraId="096CA6B4" w14:textId="0D334A94" w:rsidR="009052F9" w:rsidRDefault="00D81EBE">
          <w:pPr>
            <w:pStyle w:val="TOC2"/>
            <w:tabs>
              <w:tab w:val="right" w:leader="dot" w:pos="8296"/>
            </w:tabs>
            <w:rPr>
              <w:noProof/>
              <w:kern w:val="2"/>
              <w:sz w:val="21"/>
            </w:rPr>
          </w:pPr>
          <w:hyperlink w:anchor="_Toc32863979" w:history="1">
            <w:r w:rsidR="009052F9" w:rsidRPr="002C7200">
              <w:rPr>
                <w:rStyle w:val="ae"/>
                <w:rFonts w:ascii="Times New Roman" w:eastAsia="黑体" w:hAnsi="Times New Roman"/>
                <w:b/>
                <w:bCs/>
                <w:noProof/>
              </w:rPr>
              <w:t xml:space="preserve">6.3 </w:t>
            </w:r>
            <w:r w:rsidR="009052F9" w:rsidRPr="002C7200">
              <w:rPr>
                <w:rStyle w:val="ae"/>
                <w:rFonts w:ascii="Times New Roman" w:eastAsia="黑体" w:hAnsi="Times New Roman"/>
                <w:b/>
                <w:noProof/>
              </w:rPr>
              <w:t>Remarks</w:t>
            </w:r>
            <w:r w:rsidR="009052F9">
              <w:rPr>
                <w:noProof/>
                <w:webHidden/>
              </w:rPr>
              <w:tab/>
            </w:r>
            <w:r w:rsidR="009052F9">
              <w:rPr>
                <w:noProof/>
                <w:webHidden/>
              </w:rPr>
              <w:fldChar w:fldCharType="begin"/>
            </w:r>
            <w:r w:rsidR="009052F9">
              <w:rPr>
                <w:noProof/>
                <w:webHidden/>
              </w:rPr>
              <w:instrText xml:space="preserve"> PAGEREF _Toc32863979 \h </w:instrText>
            </w:r>
            <w:r w:rsidR="009052F9">
              <w:rPr>
                <w:noProof/>
                <w:webHidden/>
              </w:rPr>
            </w:r>
            <w:r w:rsidR="009052F9">
              <w:rPr>
                <w:noProof/>
                <w:webHidden/>
              </w:rPr>
              <w:fldChar w:fldCharType="separate"/>
            </w:r>
            <w:r w:rsidR="009052F9">
              <w:rPr>
                <w:noProof/>
                <w:webHidden/>
              </w:rPr>
              <w:t>30</w:t>
            </w:r>
            <w:r w:rsidR="009052F9">
              <w:rPr>
                <w:noProof/>
                <w:webHidden/>
              </w:rPr>
              <w:fldChar w:fldCharType="end"/>
            </w:r>
          </w:hyperlink>
        </w:p>
        <w:p w14:paraId="28440343" w14:textId="658BBEBE" w:rsidR="009052F9" w:rsidRDefault="00D81EBE">
          <w:pPr>
            <w:pStyle w:val="TOC1"/>
            <w:tabs>
              <w:tab w:val="right" w:leader="dot" w:pos="8296"/>
            </w:tabs>
            <w:rPr>
              <w:noProof/>
              <w:kern w:val="2"/>
              <w:sz w:val="21"/>
            </w:rPr>
          </w:pPr>
          <w:hyperlink w:anchor="_Toc32863980" w:history="1">
            <w:r w:rsidR="009052F9" w:rsidRPr="002C7200">
              <w:rPr>
                <w:rStyle w:val="ae"/>
                <w:noProof/>
              </w:rPr>
              <w:t>7. Risk assessment level</w:t>
            </w:r>
            <w:r w:rsidR="009052F9">
              <w:rPr>
                <w:noProof/>
                <w:webHidden/>
              </w:rPr>
              <w:tab/>
            </w:r>
            <w:r w:rsidR="009052F9">
              <w:rPr>
                <w:noProof/>
                <w:webHidden/>
              </w:rPr>
              <w:fldChar w:fldCharType="begin"/>
            </w:r>
            <w:r w:rsidR="009052F9">
              <w:rPr>
                <w:noProof/>
                <w:webHidden/>
              </w:rPr>
              <w:instrText xml:space="preserve"> PAGEREF _Toc32863980 \h </w:instrText>
            </w:r>
            <w:r w:rsidR="009052F9">
              <w:rPr>
                <w:noProof/>
                <w:webHidden/>
              </w:rPr>
            </w:r>
            <w:r w:rsidR="009052F9">
              <w:rPr>
                <w:noProof/>
                <w:webHidden/>
              </w:rPr>
              <w:fldChar w:fldCharType="separate"/>
            </w:r>
            <w:r w:rsidR="009052F9">
              <w:rPr>
                <w:noProof/>
                <w:webHidden/>
              </w:rPr>
              <w:t>31</w:t>
            </w:r>
            <w:r w:rsidR="009052F9">
              <w:rPr>
                <w:noProof/>
                <w:webHidden/>
              </w:rPr>
              <w:fldChar w:fldCharType="end"/>
            </w:r>
          </w:hyperlink>
        </w:p>
        <w:p w14:paraId="543DD9D6" w14:textId="4C42E706" w:rsidR="009052F9" w:rsidRDefault="00D81EBE">
          <w:pPr>
            <w:pStyle w:val="TOC2"/>
            <w:tabs>
              <w:tab w:val="right" w:leader="dot" w:pos="8296"/>
            </w:tabs>
            <w:rPr>
              <w:noProof/>
              <w:kern w:val="2"/>
              <w:sz w:val="21"/>
            </w:rPr>
          </w:pPr>
          <w:hyperlink w:anchor="_Toc32863981" w:history="1">
            <w:r w:rsidR="009052F9" w:rsidRPr="002C7200">
              <w:rPr>
                <w:rStyle w:val="ae"/>
                <w:rFonts w:ascii="Times New Roman" w:hAnsi="Times New Roman"/>
                <w:noProof/>
              </w:rPr>
              <w:t>7.1 Risk assessment method</w:t>
            </w:r>
            <w:r w:rsidR="009052F9">
              <w:rPr>
                <w:noProof/>
                <w:webHidden/>
              </w:rPr>
              <w:tab/>
            </w:r>
            <w:r w:rsidR="009052F9">
              <w:rPr>
                <w:noProof/>
                <w:webHidden/>
              </w:rPr>
              <w:fldChar w:fldCharType="begin"/>
            </w:r>
            <w:r w:rsidR="009052F9">
              <w:rPr>
                <w:noProof/>
                <w:webHidden/>
              </w:rPr>
              <w:instrText xml:space="preserve"> PAGEREF _Toc32863981 \h </w:instrText>
            </w:r>
            <w:r w:rsidR="009052F9">
              <w:rPr>
                <w:noProof/>
                <w:webHidden/>
              </w:rPr>
            </w:r>
            <w:r w:rsidR="009052F9">
              <w:rPr>
                <w:noProof/>
                <w:webHidden/>
              </w:rPr>
              <w:fldChar w:fldCharType="separate"/>
            </w:r>
            <w:r w:rsidR="009052F9">
              <w:rPr>
                <w:noProof/>
                <w:webHidden/>
              </w:rPr>
              <w:t>31</w:t>
            </w:r>
            <w:r w:rsidR="009052F9">
              <w:rPr>
                <w:noProof/>
                <w:webHidden/>
              </w:rPr>
              <w:fldChar w:fldCharType="end"/>
            </w:r>
          </w:hyperlink>
        </w:p>
        <w:p w14:paraId="63DABEEE" w14:textId="08E5A780" w:rsidR="009052F9" w:rsidRDefault="00D81EBE">
          <w:pPr>
            <w:pStyle w:val="TOC2"/>
            <w:tabs>
              <w:tab w:val="right" w:leader="dot" w:pos="8296"/>
            </w:tabs>
            <w:rPr>
              <w:noProof/>
              <w:kern w:val="2"/>
              <w:sz w:val="21"/>
            </w:rPr>
          </w:pPr>
          <w:hyperlink w:anchor="_Toc32863982" w:history="1">
            <w:r w:rsidR="009052F9" w:rsidRPr="002C7200">
              <w:rPr>
                <w:rStyle w:val="ae"/>
                <w:rFonts w:ascii="Times New Roman" w:hAnsi="Times New Roman"/>
                <w:noProof/>
              </w:rPr>
              <w:t>7.2 Risk level</w:t>
            </w:r>
            <w:r w:rsidR="009052F9">
              <w:rPr>
                <w:noProof/>
                <w:webHidden/>
              </w:rPr>
              <w:tab/>
            </w:r>
            <w:r w:rsidR="009052F9">
              <w:rPr>
                <w:noProof/>
                <w:webHidden/>
              </w:rPr>
              <w:fldChar w:fldCharType="begin"/>
            </w:r>
            <w:r w:rsidR="009052F9">
              <w:rPr>
                <w:noProof/>
                <w:webHidden/>
              </w:rPr>
              <w:instrText xml:space="preserve"> PAGEREF _Toc32863982 \h </w:instrText>
            </w:r>
            <w:r w:rsidR="009052F9">
              <w:rPr>
                <w:noProof/>
                <w:webHidden/>
              </w:rPr>
            </w:r>
            <w:r w:rsidR="009052F9">
              <w:rPr>
                <w:noProof/>
                <w:webHidden/>
              </w:rPr>
              <w:fldChar w:fldCharType="separate"/>
            </w:r>
            <w:r w:rsidR="009052F9">
              <w:rPr>
                <w:noProof/>
                <w:webHidden/>
              </w:rPr>
              <w:t>31</w:t>
            </w:r>
            <w:r w:rsidR="009052F9">
              <w:rPr>
                <w:noProof/>
                <w:webHidden/>
              </w:rPr>
              <w:fldChar w:fldCharType="end"/>
            </w:r>
          </w:hyperlink>
        </w:p>
        <w:p w14:paraId="59DBA8A5" w14:textId="42E276E5" w:rsidR="009052F9" w:rsidRDefault="00D81EBE">
          <w:pPr>
            <w:pStyle w:val="TOC2"/>
            <w:tabs>
              <w:tab w:val="right" w:leader="dot" w:pos="8296"/>
            </w:tabs>
            <w:rPr>
              <w:noProof/>
              <w:kern w:val="2"/>
              <w:sz w:val="21"/>
            </w:rPr>
          </w:pPr>
          <w:hyperlink w:anchor="_Toc32863983" w:history="1">
            <w:r w:rsidR="009052F9" w:rsidRPr="002C7200">
              <w:rPr>
                <w:rStyle w:val="ae"/>
                <w:rFonts w:ascii="Times New Roman" w:hAnsi="Times New Roman"/>
                <w:noProof/>
              </w:rPr>
              <w:t>7.3 Evaluation and rating of project quality risk level</w:t>
            </w:r>
            <w:r w:rsidR="009052F9">
              <w:rPr>
                <w:noProof/>
                <w:webHidden/>
              </w:rPr>
              <w:tab/>
            </w:r>
            <w:r w:rsidR="009052F9">
              <w:rPr>
                <w:noProof/>
                <w:webHidden/>
              </w:rPr>
              <w:fldChar w:fldCharType="begin"/>
            </w:r>
            <w:r w:rsidR="009052F9">
              <w:rPr>
                <w:noProof/>
                <w:webHidden/>
              </w:rPr>
              <w:instrText xml:space="preserve"> PAGEREF _Toc32863983 \h </w:instrText>
            </w:r>
            <w:r w:rsidR="009052F9">
              <w:rPr>
                <w:noProof/>
                <w:webHidden/>
              </w:rPr>
            </w:r>
            <w:r w:rsidR="009052F9">
              <w:rPr>
                <w:noProof/>
                <w:webHidden/>
              </w:rPr>
              <w:fldChar w:fldCharType="separate"/>
            </w:r>
            <w:r w:rsidR="009052F9">
              <w:rPr>
                <w:noProof/>
                <w:webHidden/>
              </w:rPr>
              <w:t>31</w:t>
            </w:r>
            <w:r w:rsidR="009052F9">
              <w:rPr>
                <w:noProof/>
                <w:webHidden/>
              </w:rPr>
              <w:fldChar w:fldCharType="end"/>
            </w:r>
          </w:hyperlink>
        </w:p>
        <w:p w14:paraId="5AE1A944" w14:textId="7AB6E57C" w:rsidR="009052F9" w:rsidRDefault="00D81EBE">
          <w:pPr>
            <w:pStyle w:val="TOC2"/>
            <w:tabs>
              <w:tab w:val="right" w:leader="dot" w:pos="8296"/>
            </w:tabs>
            <w:rPr>
              <w:noProof/>
              <w:kern w:val="2"/>
              <w:sz w:val="21"/>
            </w:rPr>
          </w:pPr>
          <w:hyperlink w:anchor="_Toc32863984" w:history="1">
            <w:r w:rsidR="009052F9" w:rsidRPr="002C7200">
              <w:rPr>
                <w:rStyle w:val="ae"/>
                <w:rFonts w:ascii="Times New Roman" w:eastAsia="黑体" w:hAnsi="Times New Roman"/>
                <w:b/>
                <w:bCs/>
                <w:noProof/>
              </w:rPr>
              <w:t>7.4 Evaluation and rating of project quality risk level</w:t>
            </w:r>
            <w:r w:rsidR="009052F9">
              <w:rPr>
                <w:noProof/>
                <w:webHidden/>
              </w:rPr>
              <w:tab/>
            </w:r>
            <w:r w:rsidR="009052F9">
              <w:rPr>
                <w:noProof/>
                <w:webHidden/>
              </w:rPr>
              <w:fldChar w:fldCharType="begin"/>
            </w:r>
            <w:r w:rsidR="009052F9">
              <w:rPr>
                <w:noProof/>
                <w:webHidden/>
              </w:rPr>
              <w:instrText xml:space="preserve"> PAGEREF _Toc32863984 \h </w:instrText>
            </w:r>
            <w:r w:rsidR="009052F9">
              <w:rPr>
                <w:noProof/>
                <w:webHidden/>
              </w:rPr>
            </w:r>
            <w:r w:rsidR="009052F9">
              <w:rPr>
                <w:noProof/>
                <w:webHidden/>
              </w:rPr>
              <w:fldChar w:fldCharType="separate"/>
            </w:r>
            <w:r w:rsidR="009052F9">
              <w:rPr>
                <w:noProof/>
                <w:webHidden/>
              </w:rPr>
              <w:t>32</w:t>
            </w:r>
            <w:r w:rsidR="009052F9">
              <w:rPr>
                <w:noProof/>
                <w:webHidden/>
              </w:rPr>
              <w:fldChar w:fldCharType="end"/>
            </w:r>
          </w:hyperlink>
        </w:p>
        <w:p w14:paraId="1E27820D" w14:textId="5BF5D7EE" w:rsidR="009052F9" w:rsidRDefault="00D81EBE">
          <w:pPr>
            <w:pStyle w:val="TOC1"/>
            <w:tabs>
              <w:tab w:val="right" w:leader="dot" w:pos="8296"/>
            </w:tabs>
            <w:rPr>
              <w:noProof/>
              <w:kern w:val="2"/>
              <w:sz w:val="21"/>
            </w:rPr>
          </w:pPr>
          <w:hyperlink w:anchor="_Toc32863985" w:history="1">
            <w:r w:rsidR="009052F9" w:rsidRPr="002C7200">
              <w:rPr>
                <w:rStyle w:val="ae"/>
                <w:noProof/>
              </w:rPr>
              <w:t>8. Control of project quality risks</w:t>
            </w:r>
            <w:r w:rsidR="009052F9">
              <w:rPr>
                <w:noProof/>
                <w:webHidden/>
              </w:rPr>
              <w:tab/>
            </w:r>
            <w:r w:rsidR="009052F9">
              <w:rPr>
                <w:noProof/>
                <w:webHidden/>
              </w:rPr>
              <w:fldChar w:fldCharType="begin"/>
            </w:r>
            <w:r w:rsidR="009052F9">
              <w:rPr>
                <w:noProof/>
                <w:webHidden/>
              </w:rPr>
              <w:instrText xml:space="preserve"> PAGEREF _Toc32863985 \h </w:instrText>
            </w:r>
            <w:r w:rsidR="009052F9">
              <w:rPr>
                <w:noProof/>
                <w:webHidden/>
              </w:rPr>
            </w:r>
            <w:r w:rsidR="009052F9">
              <w:rPr>
                <w:noProof/>
                <w:webHidden/>
              </w:rPr>
              <w:fldChar w:fldCharType="separate"/>
            </w:r>
            <w:r w:rsidR="009052F9">
              <w:rPr>
                <w:noProof/>
                <w:webHidden/>
              </w:rPr>
              <w:t>33</w:t>
            </w:r>
            <w:r w:rsidR="009052F9">
              <w:rPr>
                <w:noProof/>
                <w:webHidden/>
              </w:rPr>
              <w:fldChar w:fldCharType="end"/>
            </w:r>
          </w:hyperlink>
        </w:p>
        <w:p w14:paraId="6CB4F939" w14:textId="36582105" w:rsidR="009052F9" w:rsidRDefault="00D81EBE">
          <w:pPr>
            <w:pStyle w:val="TOC2"/>
            <w:tabs>
              <w:tab w:val="right" w:leader="dot" w:pos="8296"/>
            </w:tabs>
            <w:rPr>
              <w:noProof/>
              <w:kern w:val="2"/>
              <w:sz w:val="21"/>
            </w:rPr>
          </w:pPr>
          <w:hyperlink w:anchor="_Toc32863986" w:history="1">
            <w:r w:rsidR="009052F9" w:rsidRPr="002C7200">
              <w:rPr>
                <w:rStyle w:val="ae"/>
                <w:rFonts w:ascii="Times New Roman" w:hAnsi="Times New Roman"/>
                <w:noProof/>
              </w:rPr>
              <w:t>8.1 Control principle of project quality risks by level</w:t>
            </w:r>
            <w:r w:rsidR="009052F9">
              <w:rPr>
                <w:noProof/>
                <w:webHidden/>
              </w:rPr>
              <w:tab/>
            </w:r>
            <w:r w:rsidR="009052F9">
              <w:rPr>
                <w:noProof/>
                <w:webHidden/>
              </w:rPr>
              <w:fldChar w:fldCharType="begin"/>
            </w:r>
            <w:r w:rsidR="009052F9">
              <w:rPr>
                <w:noProof/>
                <w:webHidden/>
              </w:rPr>
              <w:instrText xml:space="preserve"> PAGEREF _Toc32863986 \h </w:instrText>
            </w:r>
            <w:r w:rsidR="009052F9">
              <w:rPr>
                <w:noProof/>
                <w:webHidden/>
              </w:rPr>
            </w:r>
            <w:r w:rsidR="009052F9">
              <w:rPr>
                <w:noProof/>
                <w:webHidden/>
              </w:rPr>
              <w:fldChar w:fldCharType="separate"/>
            </w:r>
            <w:r w:rsidR="009052F9">
              <w:rPr>
                <w:noProof/>
                <w:webHidden/>
              </w:rPr>
              <w:t>33</w:t>
            </w:r>
            <w:r w:rsidR="009052F9">
              <w:rPr>
                <w:noProof/>
                <w:webHidden/>
              </w:rPr>
              <w:fldChar w:fldCharType="end"/>
            </w:r>
          </w:hyperlink>
        </w:p>
        <w:p w14:paraId="75C9EB00" w14:textId="648173D7" w:rsidR="009052F9" w:rsidRDefault="00D81EBE">
          <w:pPr>
            <w:pStyle w:val="TOC2"/>
            <w:tabs>
              <w:tab w:val="right" w:leader="dot" w:pos="8296"/>
            </w:tabs>
            <w:rPr>
              <w:noProof/>
              <w:kern w:val="2"/>
              <w:sz w:val="21"/>
            </w:rPr>
          </w:pPr>
          <w:hyperlink w:anchor="_Toc32863987" w:history="1">
            <w:r w:rsidR="009052F9" w:rsidRPr="002C7200">
              <w:rPr>
                <w:rStyle w:val="ae"/>
                <w:rFonts w:ascii="Times New Roman" w:hAnsi="Times New Roman"/>
                <w:noProof/>
              </w:rPr>
              <w:t>8.2 Preparation and announcement of the identification list of project quality risk sources</w:t>
            </w:r>
            <w:r w:rsidR="009052F9">
              <w:rPr>
                <w:noProof/>
                <w:webHidden/>
              </w:rPr>
              <w:tab/>
            </w:r>
            <w:r w:rsidR="009052F9">
              <w:rPr>
                <w:noProof/>
                <w:webHidden/>
              </w:rPr>
              <w:fldChar w:fldCharType="begin"/>
            </w:r>
            <w:r w:rsidR="009052F9">
              <w:rPr>
                <w:noProof/>
                <w:webHidden/>
              </w:rPr>
              <w:instrText xml:space="preserve"> PAGEREF _Toc32863987 \h </w:instrText>
            </w:r>
            <w:r w:rsidR="009052F9">
              <w:rPr>
                <w:noProof/>
                <w:webHidden/>
              </w:rPr>
            </w:r>
            <w:r w:rsidR="009052F9">
              <w:rPr>
                <w:noProof/>
                <w:webHidden/>
              </w:rPr>
              <w:fldChar w:fldCharType="separate"/>
            </w:r>
            <w:r w:rsidR="009052F9">
              <w:rPr>
                <w:noProof/>
                <w:webHidden/>
              </w:rPr>
              <w:t>33</w:t>
            </w:r>
            <w:r w:rsidR="009052F9">
              <w:rPr>
                <w:noProof/>
                <w:webHidden/>
              </w:rPr>
              <w:fldChar w:fldCharType="end"/>
            </w:r>
          </w:hyperlink>
        </w:p>
        <w:p w14:paraId="5E496366" w14:textId="1756E3EF" w:rsidR="009052F9" w:rsidRDefault="00D81EBE">
          <w:pPr>
            <w:pStyle w:val="TOC2"/>
            <w:tabs>
              <w:tab w:val="right" w:leader="dot" w:pos="8296"/>
            </w:tabs>
            <w:rPr>
              <w:noProof/>
              <w:kern w:val="2"/>
              <w:sz w:val="21"/>
            </w:rPr>
          </w:pPr>
          <w:hyperlink w:anchor="_Toc32863988" w:history="1">
            <w:r w:rsidR="009052F9" w:rsidRPr="002C7200">
              <w:rPr>
                <w:rStyle w:val="ae"/>
                <w:rFonts w:ascii="Times New Roman" w:hAnsi="Times New Roman"/>
                <w:noProof/>
              </w:rPr>
              <w:t>8.3 Measures to control project quality risks by level</w:t>
            </w:r>
            <w:r w:rsidR="009052F9">
              <w:rPr>
                <w:noProof/>
                <w:webHidden/>
              </w:rPr>
              <w:tab/>
            </w:r>
            <w:r w:rsidR="009052F9">
              <w:rPr>
                <w:noProof/>
                <w:webHidden/>
              </w:rPr>
              <w:fldChar w:fldCharType="begin"/>
            </w:r>
            <w:r w:rsidR="009052F9">
              <w:rPr>
                <w:noProof/>
                <w:webHidden/>
              </w:rPr>
              <w:instrText xml:space="preserve"> PAGEREF _Toc32863988 \h </w:instrText>
            </w:r>
            <w:r w:rsidR="009052F9">
              <w:rPr>
                <w:noProof/>
                <w:webHidden/>
              </w:rPr>
            </w:r>
            <w:r w:rsidR="009052F9">
              <w:rPr>
                <w:noProof/>
                <w:webHidden/>
              </w:rPr>
              <w:fldChar w:fldCharType="separate"/>
            </w:r>
            <w:r w:rsidR="009052F9">
              <w:rPr>
                <w:noProof/>
                <w:webHidden/>
              </w:rPr>
              <w:t>34</w:t>
            </w:r>
            <w:r w:rsidR="009052F9">
              <w:rPr>
                <w:noProof/>
                <w:webHidden/>
              </w:rPr>
              <w:fldChar w:fldCharType="end"/>
            </w:r>
          </w:hyperlink>
        </w:p>
        <w:p w14:paraId="40771865" w14:textId="6B7FA4D1" w:rsidR="009052F9" w:rsidRDefault="00D81EBE">
          <w:pPr>
            <w:pStyle w:val="TOC2"/>
            <w:tabs>
              <w:tab w:val="right" w:leader="dot" w:pos="8296"/>
            </w:tabs>
            <w:rPr>
              <w:noProof/>
              <w:kern w:val="2"/>
              <w:sz w:val="21"/>
            </w:rPr>
          </w:pPr>
          <w:hyperlink w:anchor="_Toc32863989" w:history="1">
            <w:r w:rsidR="009052F9" w:rsidRPr="002C7200">
              <w:rPr>
                <w:rStyle w:val="ae"/>
                <w:rFonts w:ascii="Times New Roman" w:hAnsi="Times New Roman"/>
                <w:noProof/>
              </w:rPr>
              <w:t>8.4 Measures to control project quality risks by level</w:t>
            </w:r>
            <w:r w:rsidR="009052F9">
              <w:rPr>
                <w:noProof/>
                <w:webHidden/>
              </w:rPr>
              <w:tab/>
            </w:r>
            <w:r w:rsidR="009052F9">
              <w:rPr>
                <w:noProof/>
                <w:webHidden/>
              </w:rPr>
              <w:fldChar w:fldCharType="begin"/>
            </w:r>
            <w:r w:rsidR="009052F9">
              <w:rPr>
                <w:noProof/>
                <w:webHidden/>
              </w:rPr>
              <w:instrText xml:space="preserve"> PAGEREF _Toc32863989 \h </w:instrText>
            </w:r>
            <w:r w:rsidR="009052F9">
              <w:rPr>
                <w:noProof/>
                <w:webHidden/>
              </w:rPr>
            </w:r>
            <w:r w:rsidR="009052F9">
              <w:rPr>
                <w:noProof/>
                <w:webHidden/>
              </w:rPr>
              <w:fldChar w:fldCharType="separate"/>
            </w:r>
            <w:r w:rsidR="009052F9">
              <w:rPr>
                <w:noProof/>
                <w:webHidden/>
              </w:rPr>
              <w:t>35</w:t>
            </w:r>
            <w:r w:rsidR="009052F9">
              <w:rPr>
                <w:noProof/>
                <w:webHidden/>
              </w:rPr>
              <w:fldChar w:fldCharType="end"/>
            </w:r>
          </w:hyperlink>
        </w:p>
        <w:p w14:paraId="33EFBA73" w14:textId="4B164D05" w:rsidR="009052F9" w:rsidRDefault="00D81EBE">
          <w:pPr>
            <w:pStyle w:val="TOC2"/>
            <w:tabs>
              <w:tab w:val="right" w:leader="dot" w:pos="8296"/>
            </w:tabs>
            <w:rPr>
              <w:noProof/>
              <w:kern w:val="2"/>
              <w:sz w:val="21"/>
            </w:rPr>
          </w:pPr>
          <w:hyperlink w:anchor="_Toc32863990" w:history="1">
            <w:r w:rsidR="009052F9" w:rsidRPr="002C7200">
              <w:rPr>
                <w:rStyle w:val="ae"/>
                <w:rFonts w:ascii="Times New Roman" w:hAnsi="Times New Roman"/>
                <w:noProof/>
              </w:rPr>
              <w:t>8.5 Supervision and inspection</w:t>
            </w:r>
            <w:r w:rsidR="009052F9">
              <w:rPr>
                <w:noProof/>
                <w:webHidden/>
              </w:rPr>
              <w:tab/>
            </w:r>
            <w:r w:rsidR="009052F9">
              <w:rPr>
                <w:noProof/>
                <w:webHidden/>
              </w:rPr>
              <w:fldChar w:fldCharType="begin"/>
            </w:r>
            <w:r w:rsidR="009052F9">
              <w:rPr>
                <w:noProof/>
                <w:webHidden/>
              </w:rPr>
              <w:instrText xml:space="preserve"> PAGEREF _Toc32863990 \h </w:instrText>
            </w:r>
            <w:r w:rsidR="009052F9">
              <w:rPr>
                <w:noProof/>
                <w:webHidden/>
              </w:rPr>
            </w:r>
            <w:r w:rsidR="009052F9">
              <w:rPr>
                <w:noProof/>
                <w:webHidden/>
              </w:rPr>
              <w:fldChar w:fldCharType="separate"/>
            </w:r>
            <w:r w:rsidR="009052F9">
              <w:rPr>
                <w:noProof/>
                <w:webHidden/>
              </w:rPr>
              <w:t>36</w:t>
            </w:r>
            <w:r w:rsidR="009052F9">
              <w:rPr>
                <w:noProof/>
                <w:webHidden/>
              </w:rPr>
              <w:fldChar w:fldCharType="end"/>
            </w:r>
          </w:hyperlink>
        </w:p>
        <w:p w14:paraId="0ED0ACDD" w14:textId="3435CF76" w:rsidR="009052F9" w:rsidRDefault="00D81EBE">
          <w:pPr>
            <w:pStyle w:val="TOC2"/>
            <w:tabs>
              <w:tab w:val="right" w:leader="dot" w:pos="8296"/>
            </w:tabs>
            <w:rPr>
              <w:noProof/>
              <w:kern w:val="2"/>
              <w:sz w:val="21"/>
            </w:rPr>
          </w:pPr>
          <w:hyperlink w:anchor="_Toc32863991" w:history="1">
            <w:r w:rsidR="009052F9" w:rsidRPr="002C7200">
              <w:rPr>
                <w:rStyle w:val="ae"/>
                <w:rFonts w:ascii="Times New Roman" w:hAnsi="Times New Roman"/>
                <w:noProof/>
              </w:rPr>
              <w:t>8.6 Continuous improvement</w:t>
            </w:r>
            <w:r w:rsidR="009052F9">
              <w:rPr>
                <w:noProof/>
                <w:webHidden/>
              </w:rPr>
              <w:tab/>
            </w:r>
            <w:r w:rsidR="009052F9">
              <w:rPr>
                <w:noProof/>
                <w:webHidden/>
              </w:rPr>
              <w:fldChar w:fldCharType="begin"/>
            </w:r>
            <w:r w:rsidR="009052F9">
              <w:rPr>
                <w:noProof/>
                <w:webHidden/>
              </w:rPr>
              <w:instrText xml:space="preserve"> PAGEREF _Toc32863991 \h </w:instrText>
            </w:r>
            <w:r w:rsidR="009052F9">
              <w:rPr>
                <w:noProof/>
                <w:webHidden/>
              </w:rPr>
            </w:r>
            <w:r w:rsidR="009052F9">
              <w:rPr>
                <w:noProof/>
                <w:webHidden/>
              </w:rPr>
              <w:fldChar w:fldCharType="separate"/>
            </w:r>
            <w:r w:rsidR="009052F9">
              <w:rPr>
                <w:noProof/>
                <w:webHidden/>
              </w:rPr>
              <w:t>37</w:t>
            </w:r>
            <w:r w:rsidR="009052F9">
              <w:rPr>
                <w:noProof/>
                <w:webHidden/>
              </w:rPr>
              <w:fldChar w:fldCharType="end"/>
            </w:r>
          </w:hyperlink>
        </w:p>
        <w:p w14:paraId="76846104" w14:textId="65A3FF00" w:rsidR="009052F9" w:rsidRDefault="00D81EBE">
          <w:pPr>
            <w:pStyle w:val="TOC2"/>
            <w:tabs>
              <w:tab w:val="right" w:leader="dot" w:pos="8296"/>
            </w:tabs>
            <w:rPr>
              <w:noProof/>
              <w:kern w:val="2"/>
              <w:sz w:val="21"/>
            </w:rPr>
          </w:pPr>
          <w:hyperlink w:anchor="_Toc32863992" w:history="1">
            <w:r w:rsidR="009052F9" w:rsidRPr="002C7200">
              <w:rPr>
                <w:rStyle w:val="ae"/>
                <w:rFonts w:ascii="Times New Roman" w:hAnsi="Times New Roman"/>
                <w:noProof/>
              </w:rPr>
              <w:t>8.7 Document and record</w:t>
            </w:r>
            <w:r w:rsidR="009052F9">
              <w:rPr>
                <w:noProof/>
                <w:webHidden/>
              </w:rPr>
              <w:tab/>
            </w:r>
            <w:r w:rsidR="009052F9">
              <w:rPr>
                <w:noProof/>
                <w:webHidden/>
              </w:rPr>
              <w:fldChar w:fldCharType="begin"/>
            </w:r>
            <w:r w:rsidR="009052F9">
              <w:rPr>
                <w:noProof/>
                <w:webHidden/>
              </w:rPr>
              <w:instrText xml:space="preserve"> PAGEREF _Toc32863992 \h </w:instrText>
            </w:r>
            <w:r w:rsidR="009052F9">
              <w:rPr>
                <w:noProof/>
                <w:webHidden/>
              </w:rPr>
            </w:r>
            <w:r w:rsidR="009052F9">
              <w:rPr>
                <w:noProof/>
                <w:webHidden/>
              </w:rPr>
              <w:fldChar w:fldCharType="separate"/>
            </w:r>
            <w:r w:rsidR="009052F9">
              <w:rPr>
                <w:noProof/>
                <w:webHidden/>
              </w:rPr>
              <w:t>38</w:t>
            </w:r>
            <w:r w:rsidR="009052F9">
              <w:rPr>
                <w:noProof/>
                <w:webHidden/>
              </w:rPr>
              <w:fldChar w:fldCharType="end"/>
            </w:r>
          </w:hyperlink>
        </w:p>
        <w:p w14:paraId="4F8AC246" w14:textId="412C4F22" w:rsidR="009052F9" w:rsidRDefault="00D81EBE">
          <w:pPr>
            <w:pStyle w:val="TOC2"/>
            <w:tabs>
              <w:tab w:val="right" w:leader="dot" w:pos="8296"/>
            </w:tabs>
            <w:rPr>
              <w:noProof/>
              <w:kern w:val="2"/>
              <w:sz w:val="21"/>
            </w:rPr>
          </w:pPr>
          <w:hyperlink w:anchor="_Toc32863993" w:history="1">
            <w:r w:rsidR="009052F9" w:rsidRPr="002C7200">
              <w:rPr>
                <w:rStyle w:val="ae"/>
                <w:rFonts w:ascii="Times New Roman" w:eastAsia="黑体" w:hAnsi="Times New Roman"/>
                <w:b/>
                <w:bCs/>
                <w:noProof/>
              </w:rPr>
              <w:t>8.8 Supervision, law enforcement and inspection</w:t>
            </w:r>
            <w:r w:rsidR="009052F9">
              <w:rPr>
                <w:noProof/>
                <w:webHidden/>
              </w:rPr>
              <w:tab/>
            </w:r>
            <w:r w:rsidR="009052F9">
              <w:rPr>
                <w:noProof/>
                <w:webHidden/>
              </w:rPr>
              <w:fldChar w:fldCharType="begin"/>
            </w:r>
            <w:r w:rsidR="009052F9">
              <w:rPr>
                <w:noProof/>
                <w:webHidden/>
              </w:rPr>
              <w:instrText xml:space="preserve"> PAGEREF _Toc32863993 \h </w:instrText>
            </w:r>
            <w:r w:rsidR="009052F9">
              <w:rPr>
                <w:noProof/>
                <w:webHidden/>
              </w:rPr>
            </w:r>
            <w:r w:rsidR="009052F9">
              <w:rPr>
                <w:noProof/>
                <w:webHidden/>
              </w:rPr>
              <w:fldChar w:fldCharType="separate"/>
            </w:r>
            <w:r w:rsidR="009052F9">
              <w:rPr>
                <w:noProof/>
                <w:webHidden/>
              </w:rPr>
              <w:t>38</w:t>
            </w:r>
            <w:r w:rsidR="009052F9">
              <w:rPr>
                <w:noProof/>
                <w:webHidden/>
              </w:rPr>
              <w:fldChar w:fldCharType="end"/>
            </w:r>
          </w:hyperlink>
        </w:p>
        <w:p w14:paraId="194BDFF5" w14:textId="65E0FA63" w:rsidR="009052F9" w:rsidRDefault="00D81EBE">
          <w:pPr>
            <w:pStyle w:val="TOC1"/>
            <w:tabs>
              <w:tab w:val="right" w:leader="dot" w:pos="8296"/>
            </w:tabs>
            <w:rPr>
              <w:noProof/>
              <w:kern w:val="2"/>
              <w:sz w:val="21"/>
            </w:rPr>
          </w:pPr>
          <w:hyperlink w:anchor="_Toc32863994" w:history="1">
            <w:r w:rsidR="009052F9" w:rsidRPr="002C7200">
              <w:rPr>
                <w:rStyle w:val="ae"/>
                <w:noProof/>
              </w:rPr>
              <w:t>Appendix A: Probability analysis factor of project quality risks</w:t>
            </w:r>
            <w:r w:rsidR="009052F9">
              <w:rPr>
                <w:noProof/>
                <w:webHidden/>
              </w:rPr>
              <w:tab/>
            </w:r>
            <w:r w:rsidR="009052F9">
              <w:rPr>
                <w:noProof/>
                <w:webHidden/>
              </w:rPr>
              <w:fldChar w:fldCharType="begin"/>
            </w:r>
            <w:r w:rsidR="009052F9">
              <w:rPr>
                <w:noProof/>
                <w:webHidden/>
              </w:rPr>
              <w:instrText xml:space="preserve"> PAGEREF _Toc32863994 \h </w:instrText>
            </w:r>
            <w:r w:rsidR="009052F9">
              <w:rPr>
                <w:noProof/>
                <w:webHidden/>
              </w:rPr>
            </w:r>
            <w:r w:rsidR="009052F9">
              <w:rPr>
                <w:noProof/>
                <w:webHidden/>
              </w:rPr>
              <w:fldChar w:fldCharType="separate"/>
            </w:r>
            <w:r w:rsidR="009052F9">
              <w:rPr>
                <w:noProof/>
                <w:webHidden/>
              </w:rPr>
              <w:t>40</w:t>
            </w:r>
            <w:r w:rsidR="009052F9">
              <w:rPr>
                <w:noProof/>
                <w:webHidden/>
              </w:rPr>
              <w:fldChar w:fldCharType="end"/>
            </w:r>
          </w:hyperlink>
        </w:p>
        <w:p w14:paraId="0EDB7C65" w14:textId="7B6EDC7C" w:rsidR="009052F9" w:rsidRDefault="00D81EBE">
          <w:pPr>
            <w:pStyle w:val="TOC1"/>
            <w:tabs>
              <w:tab w:val="right" w:leader="dot" w:pos="8296"/>
            </w:tabs>
            <w:rPr>
              <w:noProof/>
              <w:kern w:val="2"/>
              <w:sz w:val="21"/>
            </w:rPr>
          </w:pPr>
          <w:hyperlink w:anchor="_Toc32863995" w:history="1">
            <w:r w:rsidR="009052F9" w:rsidRPr="002C7200">
              <w:rPr>
                <w:rStyle w:val="ae"/>
                <w:noProof/>
              </w:rPr>
              <w:t>Appendix B: Severity analysis factor of project quality risk consequences</w:t>
            </w:r>
            <w:r w:rsidR="009052F9">
              <w:rPr>
                <w:noProof/>
                <w:webHidden/>
              </w:rPr>
              <w:tab/>
            </w:r>
            <w:r w:rsidR="009052F9">
              <w:rPr>
                <w:noProof/>
                <w:webHidden/>
              </w:rPr>
              <w:fldChar w:fldCharType="begin"/>
            </w:r>
            <w:r w:rsidR="009052F9">
              <w:rPr>
                <w:noProof/>
                <w:webHidden/>
              </w:rPr>
              <w:instrText xml:space="preserve"> PAGEREF _Toc32863995 \h </w:instrText>
            </w:r>
            <w:r w:rsidR="009052F9">
              <w:rPr>
                <w:noProof/>
                <w:webHidden/>
              </w:rPr>
            </w:r>
            <w:r w:rsidR="009052F9">
              <w:rPr>
                <w:noProof/>
                <w:webHidden/>
              </w:rPr>
              <w:fldChar w:fldCharType="separate"/>
            </w:r>
            <w:r w:rsidR="009052F9">
              <w:rPr>
                <w:noProof/>
                <w:webHidden/>
              </w:rPr>
              <w:t>41</w:t>
            </w:r>
            <w:r w:rsidR="009052F9">
              <w:rPr>
                <w:noProof/>
                <w:webHidden/>
              </w:rPr>
              <w:fldChar w:fldCharType="end"/>
            </w:r>
          </w:hyperlink>
        </w:p>
        <w:p w14:paraId="153FDF9F" w14:textId="01A982F0" w:rsidR="009052F9" w:rsidRDefault="00D81EBE">
          <w:pPr>
            <w:pStyle w:val="TOC1"/>
            <w:tabs>
              <w:tab w:val="right" w:leader="dot" w:pos="8296"/>
            </w:tabs>
            <w:rPr>
              <w:noProof/>
              <w:kern w:val="2"/>
              <w:sz w:val="21"/>
            </w:rPr>
          </w:pPr>
          <w:hyperlink w:anchor="_Toc32863996" w:history="1">
            <w:r w:rsidR="009052F9" w:rsidRPr="002C7200">
              <w:rPr>
                <w:rStyle w:val="ae"/>
                <w:noProof/>
              </w:rPr>
              <w:t>Appendix C: The Enterprise’s Checklist of Project Quality Risk Sources</w:t>
            </w:r>
            <w:r w:rsidR="009052F9">
              <w:rPr>
                <w:noProof/>
                <w:webHidden/>
              </w:rPr>
              <w:tab/>
            </w:r>
            <w:r w:rsidR="009052F9">
              <w:rPr>
                <w:noProof/>
                <w:webHidden/>
              </w:rPr>
              <w:fldChar w:fldCharType="begin"/>
            </w:r>
            <w:r w:rsidR="009052F9">
              <w:rPr>
                <w:noProof/>
                <w:webHidden/>
              </w:rPr>
              <w:instrText xml:space="preserve"> PAGEREF _Toc32863996 \h </w:instrText>
            </w:r>
            <w:r w:rsidR="009052F9">
              <w:rPr>
                <w:noProof/>
                <w:webHidden/>
              </w:rPr>
            </w:r>
            <w:r w:rsidR="009052F9">
              <w:rPr>
                <w:noProof/>
                <w:webHidden/>
              </w:rPr>
              <w:fldChar w:fldCharType="separate"/>
            </w:r>
            <w:r w:rsidR="009052F9">
              <w:rPr>
                <w:noProof/>
                <w:webHidden/>
              </w:rPr>
              <w:t>45</w:t>
            </w:r>
            <w:r w:rsidR="009052F9">
              <w:rPr>
                <w:noProof/>
                <w:webHidden/>
              </w:rPr>
              <w:fldChar w:fldCharType="end"/>
            </w:r>
          </w:hyperlink>
        </w:p>
        <w:p w14:paraId="4E72A1B1" w14:textId="65F80A3B" w:rsidR="009052F9" w:rsidRDefault="00D81EBE">
          <w:pPr>
            <w:pStyle w:val="TOC1"/>
            <w:tabs>
              <w:tab w:val="right" w:leader="dot" w:pos="8296"/>
            </w:tabs>
            <w:rPr>
              <w:noProof/>
              <w:kern w:val="2"/>
              <w:sz w:val="21"/>
            </w:rPr>
          </w:pPr>
          <w:hyperlink w:anchor="_Toc32863997" w:history="1">
            <w:r w:rsidR="009052F9" w:rsidRPr="002C7200">
              <w:rPr>
                <w:rStyle w:val="ae"/>
                <w:noProof/>
              </w:rPr>
              <w:t>Appendix D: The Project Department’s Identification List of Project Quality Risk Sources</w:t>
            </w:r>
            <w:r w:rsidR="009052F9">
              <w:rPr>
                <w:noProof/>
                <w:webHidden/>
              </w:rPr>
              <w:tab/>
            </w:r>
            <w:r w:rsidR="009052F9">
              <w:rPr>
                <w:noProof/>
                <w:webHidden/>
              </w:rPr>
              <w:fldChar w:fldCharType="begin"/>
            </w:r>
            <w:r w:rsidR="009052F9">
              <w:rPr>
                <w:noProof/>
                <w:webHidden/>
              </w:rPr>
              <w:instrText xml:space="preserve"> PAGEREF _Toc32863997 \h </w:instrText>
            </w:r>
            <w:r w:rsidR="009052F9">
              <w:rPr>
                <w:noProof/>
                <w:webHidden/>
              </w:rPr>
            </w:r>
            <w:r w:rsidR="009052F9">
              <w:rPr>
                <w:noProof/>
                <w:webHidden/>
              </w:rPr>
              <w:fldChar w:fldCharType="separate"/>
            </w:r>
            <w:r w:rsidR="009052F9">
              <w:rPr>
                <w:noProof/>
                <w:webHidden/>
              </w:rPr>
              <w:t>47</w:t>
            </w:r>
            <w:r w:rsidR="009052F9">
              <w:rPr>
                <w:noProof/>
                <w:webHidden/>
              </w:rPr>
              <w:fldChar w:fldCharType="end"/>
            </w:r>
          </w:hyperlink>
        </w:p>
        <w:p w14:paraId="1EB1CF5B" w14:textId="164B4A9B" w:rsidR="009052F9" w:rsidRDefault="00D81EBE">
          <w:pPr>
            <w:pStyle w:val="TOC1"/>
            <w:tabs>
              <w:tab w:val="right" w:leader="dot" w:pos="8296"/>
            </w:tabs>
            <w:rPr>
              <w:noProof/>
              <w:kern w:val="2"/>
              <w:sz w:val="21"/>
            </w:rPr>
          </w:pPr>
          <w:hyperlink w:anchor="_Toc32863998" w:history="1">
            <w:r w:rsidR="009052F9" w:rsidRPr="002C7200">
              <w:rPr>
                <w:rStyle w:val="ae"/>
                <w:noProof/>
              </w:rPr>
              <w:t>Appendix E: The Enterprise’s Identification List of Project Quality Risk Sources</w:t>
            </w:r>
            <w:r w:rsidR="009052F9">
              <w:rPr>
                <w:noProof/>
                <w:webHidden/>
              </w:rPr>
              <w:tab/>
            </w:r>
            <w:r w:rsidR="009052F9">
              <w:rPr>
                <w:noProof/>
                <w:webHidden/>
              </w:rPr>
              <w:fldChar w:fldCharType="begin"/>
            </w:r>
            <w:r w:rsidR="009052F9">
              <w:rPr>
                <w:noProof/>
                <w:webHidden/>
              </w:rPr>
              <w:instrText xml:space="preserve"> PAGEREF _Toc32863998 \h </w:instrText>
            </w:r>
            <w:r w:rsidR="009052F9">
              <w:rPr>
                <w:noProof/>
                <w:webHidden/>
              </w:rPr>
            </w:r>
            <w:r w:rsidR="009052F9">
              <w:rPr>
                <w:noProof/>
                <w:webHidden/>
              </w:rPr>
              <w:fldChar w:fldCharType="separate"/>
            </w:r>
            <w:r w:rsidR="009052F9">
              <w:rPr>
                <w:noProof/>
                <w:webHidden/>
              </w:rPr>
              <w:t>48</w:t>
            </w:r>
            <w:r w:rsidR="009052F9">
              <w:rPr>
                <w:noProof/>
                <w:webHidden/>
              </w:rPr>
              <w:fldChar w:fldCharType="end"/>
            </w:r>
          </w:hyperlink>
        </w:p>
        <w:p w14:paraId="266C978C" w14:textId="5B2E4EAD" w:rsidR="009052F9" w:rsidRDefault="00D81EBE">
          <w:pPr>
            <w:pStyle w:val="TOC1"/>
            <w:tabs>
              <w:tab w:val="right" w:leader="dot" w:pos="8296"/>
            </w:tabs>
            <w:rPr>
              <w:noProof/>
              <w:kern w:val="2"/>
              <w:sz w:val="21"/>
            </w:rPr>
          </w:pPr>
          <w:hyperlink w:anchor="_Toc32863999" w:history="1">
            <w:r w:rsidR="009052F9" w:rsidRPr="002C7200">
              <w:rPr>
                <w:rStyle w:val="ae"/>
                <w:noProof/>
              </w:rPr>
              <w:t>Appendix F: The Enterprise’s List of Large and Major Project Quality Risks</w:t>
            </w:r>
            <w:r w:rsidR="009052F9">
              <w:rPr>
                <w:noProof/>
                <w:webHidden/>
              </w:rPr>
              <w:tab/>
            </w:r>
            <w:r w:rsidR="009052F9">
              <w:rPr>
                <w:noProof/>
                <w:webHidden/>
              </w:rPr>
              <w:fldChar w:fldCharType="begin"/>
            </w:r>
            <w:r w:rsidR="009052F9">
              <w:rPr>
                <w:noProof/>
                <w:webHidden/>
              </w:rPr>
              <w:instrText xml:space="preserve"> PAGEREF _Toc32863999 \h </w:instrText>
            </w:r>
            <w:r w:rsidR="009052F9">
              <w:rPr>
                <w:noProof/>
                <w:webHidden/>
              </w:rPr>
            </w:r>
            <w:r w:rsidR="009052F9">
              <w:rPr>
                <w:noProof/>
                <w:webHidden/>
              </w:rPr>
              <w:fldChar w:fldCharType="separate"/>
            </w:r>
            <w:r w:rsidR="009052F9">
              <w:rPr>
                <w:noProof/>
                <w:webHidden/>
              </w:rPr>
              <w:t>49</w:t>
            </w:r>
            <w:r w:rsidR="009052F9">
              <w:rPr>
                <w:noProof/>
                <w:webHidden/>
              </w:rPr>
              <w:fldChar w:fldCharType="end"/>
            </w:r>
          </w:hyperlink>
        </w:p>
        <w:p w14:paraId="57AFB581" w14:textId="2EFEA642" w:rsidR="00FF5AD0" w:rsidRPr="0079781F" w:rsidRDefault="00263F01">
          <w:pPr>
            <w:rPr>
              <w:rFonts w:ascii="Times New Roman" w:hAnsi="Times New Roman"/>
            </w:rPr>
          </w:pPr>
          <w:r w:rsidRPr="0079781F">
            <w:rPr>
              <w:rFonts w:ascii="Times New Roman" w:hAnsi="Times New Roman"/>
            </w:rPr>
            <w:fldChar w:fldCharType="end"/>
          </w:r>
        </w:p>
      </w:sdtContent>
    </w:sdt>
    <w:p w14:paraId="0AD30D4D" w14:textId="77777777" w:rsidR="00FF5AD0" w:rsidRPr="0079781F" w:rsidRDefault="00FF5AD0">
      <w:pPr>
        <w:rPr>
          <w:rFonts w:ascii="Times New Roman" w:hAnsi="Times New Roman"/>
          <w:b/>
          <w:sz w:val="32"/>
          <w:szCs w:val="32"/>
        </w:rPr>
        <w:sectPr w:rsidR="00FF5AD0" w:rsidRPr="0079781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14:paraId="5DB20AFA" w14:textId="77777777" w:rsidR="00FF5AD0" w:rsidRPr="0079781F" w:rsidRDefault="008100F1" w:rsidP="008100F1">
      <w:pPr>
        <w:pStyle w:val="1"/>
        <w:tabs>
          <w:tab w:val="left" w:pos="142"/>
        </w:tabs>
        <w:spacing w:line="240" w:lineRule="auto"/>
        <w:ind w:rightChars="-34" w:right="-71"/>
        <w:rPr>
          <w:b w:val="0"/>
          <w:szCs w:val="21"/>
        </w:rPr>
      </w:pPr>
      <w:bookmarkStart w:id="0" w:name="_Toc32863962"/>
      <w:bookmarkStart w:id="1" w:name="_Toc349114358"/>
      <w:bookmarkStart w:id="2" w:name="_Toc312309460"/>
      <w:bookmarkStart w:id="3" w:name="_Toc449536322"/>
      <w:r w:rsidRPr="0079781F">
        <w:rPr>
          <w:kern w:val="0"/>
          <w:szCs w:val="28"/>
        </w:rPr>
        <w:lastRenderedPageBreak/>
        <w:t>1.</w:t>
      </w:r>
      <w:r w:rsidR="00361819" w:rsidRPr="0079781F">
        <w:rPr>
          <w:kern w:val="0"/>
          <w:szCs w:val="28"/>
        </w:rPr>
        <w:t xml:space="preserve"> </w:t>
      </w:r>
      <w:r w:rsidR="00361819" w:rsidRPr="0079781F">
        <w:rPr>
          <w:szCs w:val="21"/>
        </w:rPr>
        <w:t>General Provisions</w:t>
      </w:r>
      <w:bookmarkEnd w:id="0"/>
    </w:p>
    <w:p w14:paraId="125C0804" w14:textId="562E6100" w:rsidR="00FF5AD0" w:rsidRPr="0079781F" w:rsidRDefault="00361819" w:rsidP="008100F1">
      <w:pPr>
        <w:tabs>
          <w:tab w:val="left" w:pos="142"/>
        </w:tabs>
        <w:spacing w:line="400" w:lineRule="exact"/>
        <w:ind w:rightChars="-34" w:right="-71"/>
        <w:rPr>
          <w:rFonts w:ascii="Times New Roman" w:hAnsi="Times New Roman"/>
          <w:szCs w:val="21"/>
        </w:rPr>
      </w:pPr>
      <w:r w:rsidRPr="0079781F">
        <w:rPr>
          <w:rFonts w:ascii="Times New Roman" w:hAnsi="Times New Roman"/>
          <w:b/>
          <w:bCs/>
          <w:szCs w:val="24"/>
        </w:rPr>
        <w:t>1.0.1</w:t>
      </w:r>
      <w:r w:rsidR="008100F1" w:rsidRPr="0079781F">
        <w:rPr>
          <w:rFonts w:ascii="Times New Roman" w:hAnsi="Times New Roman"/>
          <w:b/>
          <w:bCs/>
          <w:szCs w:val="24"/>
        </w:rPr>
        <w:t xml:space="preserve"> </w:t>
      </w:r>
      <w:r w:rsidRPr="0079781F">
        <w:rPr>
          <w:rFonts w:ascii="Times New Roman" w:hAnsi="Times New Roman"/>
          <w:szCs w:val="21"/>
        </w:rPr>
        <w:t xml:space="preserve">To standardize the quality risk control of construction projects in Beijing, improve the </w:t>
      </w:r>
      <w:r w:rsidR="00131128">
        <w:rPr>
          <w:rFonts w:ascii="Times New Roman" w:hAnsi="Times New Roman"/>
          <w:szCs w:val="21"/>
        </w:rPr>
        <w:t xml:space="preserve">risk </w:t>
      </w:r>
      <w:r w:rsidRPr="0079781F">
        <w:rPr>
          <w:rFonts w:ascii="Times New Roman" w:hAnsi="Times New Roman"/>
          <w:szCs w:val="21"/>
        </w:rPr>
        <w:t>prevention and control system as well as the pre-control ability and level of the quality of construction projects, clarify the quality responsibility of construction projects, strengthen the quality management of construction projects, ensure the quality of construction projects, and protect people</w:t>
      </w:r>
      <w:r w:rsidR="009C32BC" w:rsidRPr="0079781F">
        <w:rPr>
          <w:rFonts w:ascii="Times New Roman" w:hAnsi="Times New Roman"/>
          <w:szCs w:val="21"/>
        </w:rPr>
        <w:t>’</w:t>
      </w:r>
      <w:r w:rsidRPr="0079781F">
        <w:rPr>
          <w:rFonts w:ascii="Times New Roman" w:hAnsi="Times New Roman"/>
          <w:szCs w:val="21"/>
        </w:rPr>
        <w:t>s life and property, this Guide is hereby formulated.</w:t>
      </w:r>
    </w:p>
    <w:p w14:paraId="6FAC4A35" w14:textId="48E80A69" w:rsidR="00FF5AD0" w:rsidRPr="0079781F" w:rsidRDefault="00361819" w:rsidP="008100F1">
      <w:pPr>
        <w:tabs>
          <w:tab w:val="left" w:pos="142"/>
          <w:tab w:val="left" w:pos="993"/>
        </w:tabs>
        <w:spacing w:line="400" w:lineRule="exact"/>
        <w:ind w:rightChars="-34" w:right="-71"/>
        <w:rPr>
          <w:rFonts w:ascii="Times New Roman" w:hAnsi="Times New Roman"/>
          <w:szCs w:val="21"/>
        </w:rPr>
      </w:pPr>
      <w:r w:rsidRPr="0079781F">
        <w:rPr>
          <w:rFonts w:ascii="Times New Roman" w:hAnsi="Times New Roman"/>
          <w:b/>
          <w:bCs/>
          <w:szCs w:val="24"/>
        </w:rPr>
        <w:t>1.0.2</w:t>
      </w:r>
      <w:r w:rsidR="008100F1" w:rsidRPr="0079781F">
        <w:rPr>
          <w:rFonts w:ascii="Times New Roman" w:hAnsi="Times New Roman"/>
          <w:b/>
          <w:bCs/>
          <w:szCs w:val="24"/>
        </w:rPr>
        <w:t xml:space="preserve"> </w:t>
      </w:r>
      <w:r w:rsidRPr="0079781F">
        <w:rPr>
          <w:rFonts w:ascii="Times New Roman" w:hAnsi="Times New Roman"/>
          <w:szCs w:val="21"/>
        </w:rPr>
        <w:t xml:space="preserve">This Guide applies to the grading control of quality risks of housing construction and municipal infrastructure engineering that are newly constructed, expanded or </w:t>
      </w:r>
      <w:r w:rsidR="00E761FD">
        <w:rPr>
          <w:rFonts w:ascii="Times New Roman" w:hAnsi="Times New Roman"/>
          <w:szCs w:val="21"/>
        </w:rPr>
        <w:t>remodeled</w:t>
      </w:r>
      <w:r w:rsidR="00E761FD" w:rsidRPr="0079781F">
        <w:rPr>
          <w:rFonts w:ascii="Times New Roman" w:hAnsi="Times New Roman"/>
          <w:szCs w:val="21"/>
        </w:rPr>
        <w:t xml:space="preserve"> </w:t>
      </w:r>
      <w:r w:rsidRPr="0079781F">
        <w:rPr>
          <w:rFonts w:ascii="Times New Roman" w:hAnsi="Times New Roman"/>
          <w:szCs w:val="21"/>
        </w:rPr>
        <w:t xml:space="preserve">within the administrative area of Beijing. The rail transit construction projects can refer to this Guide for implementation. </w:t>
      </w:r>
      <w:r w:rsidR="00E761FD">
        <w:rPr>
          <w:rFonts w:ascii="Times New Roman" w:hAnsi="Times New Roman"/>
          <w:szCs w:val="21"/>
        </w:rPr>
        <w:t>I</w:t>
      </w:r>
      <w:r w:rsidRPr="0079781F">
        <w:rPr>
          <w:rFonts w:ascii="Times New Roman" w:hAnsi="Times New Roman"/>
          <w:szCs w:val="21"/>
        </w:rPr>
        <w:t xml:space="preserve">nsurance companies can refer to this Guide for </w:t>
      </w:r>
      <w:r w:rsidR="00E761FD" w:rsidRPr="0079781F">
        <w:rPr>
          <w:rFonts w:ascii="Times New Roman" w:hAnsi="Times New Roman"/>
          <w:szCs w:val="21"/>
        </w:rPr>
        <w:t>quality risk control</w:t>
      </w:r>
      <w:r w:rsidRPr="0079781F">
        <w:rPr>
          <w:rFonts w:ascii="Times New Roman" w:hAnsi="Times New Roman"/>
          <w:szCs w:val="21"/>
        </w:rPr>
        <w:t>.</w:t>
      </w:r>
    </w:p>
    <w:p w14:paraId="3FA7BB68" w14:textId="30ED7533" w:rsidR="00FF5AD0" w:rsidRPr="0079781F" w:rsidRDefault="00361819" w:rsidP="008100F1">
      <w:pPr>
        <w:tabs>
          <w:tab w:val="left" w:pos="142"/>
        </w:tabs>
        <w:spacing w:line="400" w:lineRule="exact"/>
        <w:ind w:rightChars="-34" w:right="-71"/>
        <w:rPr>
          <w:rFonts w:ascii="Times New Roman" w:hAnsi="Times New Roman"/>
          <w:szCs w:val="21"/>
        </w:rPr>
      </w:pPr>
      <w:r w:rsidRPr="0079781F">
        <w:rPr>
          <w:rFonts w:ascii="Times New Roman" w:hAnsi="Times New Roman"/>
          <w:b/>
          <w:bCs/>
          <w:szCs w:val="24"/>
        </w:rPr>
        <w:t>1.0.3</w:t>
      </w:r>
      <w:r w:rsidR="008100F1" w:rsidRPr="0079781F">
        <w:rPr>
          <w:rFonts w:ascii="Times New Roman" w:hAnsi="Times New Roman"/>
          <w:b/>
          <w:bCs/>
          <w:szCs w:val="24"/>
        </w:rPr>
        <w:t xml:space="preserve"> </w:t>
      </w:r>
      <w:r w:rsidRPr="0079781F">
        <w:rPr>
          <w:rFonts w:ascii="Times New Roman" w:hAnsi="Times New Roman"/>
          <w:szCs w:val="21"/>
        </w:rPr>
        <w:t xml:space="preserve">The quality risk control of construction projects is carried out in accordance with the principles of </w:t>
      </w:r>
      <w:r w:rsidR="00E761FD">
        <w:rPr>
          <w:rFonts w:ascii="Times New Roman" w:hAnsi="Times New Roman"/>
          <w:szCs w:val="21"/>
        </w:rPr>
        <w:t xml:space="preserve">being </w:t>
      </w:r>
      <w:r w:rsidRPr="0079781F">
        <w:rPr>
          <w:rFonts w:ascii="Times New Roman" w:hAnsi="Times New Roman"/>
          <w:szCs w:val="21"/>
        </w:rPr>
        <w:t xml:space="preserve">comprehensive, systematic, scientific, </w:t>
      </w:r>
      <w:r w:rsidR="00E761FD" w:rsidRPr="0079781F">
        <w:rPr>
          <w:rFonts w:ascii="Times New Roman" w:hAnsi="Times New Roman"/>
          <w:szCs w:val="21"/>
        </w:rPr>
        <w:t>professional</w:t>
      </w:r>
      <w:r w:rsidRPr="0079781F">
        <w:rPr>
          <w:rFonts w:ascii="Times New Roman" w:hAnsi="Times New Roman"/>
          <w:szCs w:val="21"/>
        </w:rPr>
        <w:t>, economical, dynamic and effective.</w:t>
      </w:r>
    </w:p>
    <w:p w14:paraId="20CD4AD7" w14:textId="20B5ED63" w:rsidR="00FF5AD0" w:rsidRPr="0079781F" w:rsidRDefault="00361819" w:rsidP="008100F1">
      <w:pPr>
        <w:tabs>
          <w:tab w:val="left" w:pos="142"/>
        </w:tabs>
        <w:spacing w:line="400" w:lineRule="exact"/>
        <w:ind w:rightChars="-34" w:right="-71"/>
        <w:rPr>
          <w:rFonts w:ascii="Times New Roman" w:hAnsi="Times New Roman"/>
          <w:szCs w:val="21"/>
        </w:rPr>
      </w:pPr>
      <w:r w:rsidRPr="0079781F">
        <w:rPr>
          <w:rFonts w:ascii="Times New Roman" w:hAnsi="Times New Roman"/>
          <w:b/>
          <w:bCs/>
          <w:szCs w:val="24"/>
        </w:rPr>
        <w:t>1.0.4</w:t>
      </w:r>
      <w:r w:rsidR="008100F1" w:rsidRPr="0079781F">
        <w:rPr>
          <w:rFonts w:ascii="Times New Roman" w:hAnsi="Times New Roman"/>
          <w:b/>
          <w:bCs/>
          <w:szCs w:val="24"/>
        </w:rPr>
        <w:t xml:space="preserve"> </w:t>
      </w:r>
      <w:r w:rsidRPr="0079781F">
        <w:rPr>
          <w:rFonts w:ascii="Times New Roman" w:hAnsi="Times New Roman"/>
          <w:szCs w:val="21"/>
        </w:rPr>
        <w:t>In addition to this Guide, the quality risk control of construction projects shall also comply with the provisions of relevant national standards</w:t>
      </w:r>
      <w:r w:rsidR="00F639C2">
        <w:rPr>
          <w:rFonts w:ascii="Times New Roman" w:hAnsi="Times New Roman"/>
          <w:szCs w:val="21"/>
        </w:rPr>
        <w:t xml:space="preserve"> currently in force</w:t>
      </w:r>
      <w:r w:rsidRPr="0079781F">
        <w:rPr>
          <w:rFonts w:ascii="Times New Roman" w:hAnsi="Times New Roman"/>
          <w:szCs w:val="21"/>
        </w:rPr>
        <w:t>.</w:t>
      </w:r>
    </w:p>
    <w:p w14:paraId="7EBCED92" w14:textId="77777777" w:rsidR="00FF5AD0" w:rsidRPr="0079781F" w:rsidRDefault="00FF5AD0">
      <w:pPr>
        <w:tabs>
          <w:tab w:val="left" w:pos="142"/>
        </w:tabs>
        <w:spacing w:line="400" w:lineRule="exact"/>
        <w:ind w:rightChars="-34" w:right="-71"/>
        <w:jc w:val="left"/>
        <w:rPr>
          <w:rFonts w:ascii="Times New Roman" w:hAnsi="Times New Roman"/>
          <w:szCs w:val="21"/>
        </w:rPr>
      </w:pPr>
    </w:p>
    <w:p w14:paraId="30F30794" w14:textId="77777777" w:rsidR="00FF5AD0" w:rsidRPr="0079781F" w:rsidRDefault="00361819" w:rsidP="008100F1">
      <w:pPr>
        <w:pStyle w:val="1"/>
        <w:tabs>
          <w:tab w:val="left" w:pos="142"/>
        </w:tabs>
        <w:spacing w:line="240" w:lineRule="auto"/>
        <w:ind w:rightChars="-34" w:right="-71"/>
        <w:rPr>
          <w:szCs w:val="21"/>
        </w:rPr>
      </w:pPr>
      <w:r w:rsidRPr="0079781F">
        <w:rPr>
          <w:b w:val="0"/>
          <w:bCs w:val="0"/>
          <w:szCs w:val="21"/>
        </w:rPr>
        <w:br w:type="page"/>
      </w:r>
      <w:bookmarkStart w:id="4" w:name="_Toc32863963"/>
      <w:r w:rsidR="008100F1" w:rsidRPr="0079781F">
        <w:rPr>
          <w:szCs w:val="21"/>
        </w:rPr>
        <w:lastRenderedPageBreak/>
        <w:t>2.</w:t>
      </w:r>
      <w:r w:rsidRPr="0079781F">
        <w:rPr>
          <w:szCs w:val="21"/>
        </w:rPr>
        <w:t xml:space="preserve"> Basis for Preparation</w:t>
      </w:r>
      <w:bookmarkEnd w:id="4"/>
    </w:p>
    <w:p w14:paraId="7676973F" w14:textId="4063E1D5" w:rsidR="007148AD" w:rsidRPr="0079781F" w:rsidRDefault="007148AD" w:rsidP="008100F1">
      <w:pPr>
        <w:tabs>
          <w:tab w:val="left" w:pos="142"/>
        </w:tabs>
        <w:spacing w:line="400" w:lineRule="exact"/>
        <w:ind w:rightChars="-34" w:right="-71"/>
        <w:rPr>
          <w:rFonts w:ascii="Times New Roman" w:hAnsi="Times New Roman"/>
          <w:szCs w:val="21"/>
        </w:rPr>
      </w:pPr>
      <w:r w:rsidRPr="0079781F">
        <w:rPr>
          <w:rFonts w:ascii="Times New Roman" w:hAnsi="Times New Roman"/>
          <w:szCs w:val="21"/>
        </w:rPr>
        <w:t xml:space="preserve">Classification and code of the hazardous and harmful factors in </w:t>
      </w:r>
      <w:r w:rsidR="00F639C2">
        <w:rPr>
          <w:rFonts w:ascii="Times New Roman" w:hAnsi="Times New Roman"/>
          <w:szCs w:val="21"/>
        </w:rPr>
        <w:t xml:space="preserve">production </w:t>
      </w:r>
      <w:r w:rsidRPr="0079781F">
        <w:rPr>
          <w:rFonts w:ascii="Times New Roman" w:hAnsi="Times New Roman"/>
          <w:szCs w:val="21"/>
        </w:rPr>
        <w:t>process (GB/T 13861)</w:t>
      </w:r>
    </w:p>
    <w:p w14:paraId="3E954DF6" w14:textId="77777777" w:rsidR="007148AD" w:rsidRPr="0079781F" w:rsidRDefault="007148AD" w:rsidP="008100F1">
      <w:pPr>
        <w:tabs>
          <w:tab w:val="left" w:pos="142"/>
        </w:tabs>
        <w:spacing w:line="400" w:lineRule="exact"/>
        <w:ind w:rightChars="-34" w:right="-71"/>
        <w:rPr>
          <w:rFonts w:ascii="Times New Roman" w:hAnsi="Times New Roman"/>
          <w:szCs w:val="21"/>
        </w:rPr>
      </w:pPr>
      <w:r w:rsidRPr="0079781F">
        <w:rPr>
          <w:rFonts w:ascii="Times New Roman" w:hAnsi="Times New Roman"/>
          <w:szCs w:val="21"/>
        </w:rPr>
        <w:t>Risk management - Vocabulary (GB/T 23694)</w:t>
      </w:r>
    </w:p>
    <w:p w14:paraId="00DCBCCC" w14:textId="77777777" w:rsidR="007148AD" w:rsidRPr="0079781F" w:rsidRDefault="007148AD" w:rsidP="008100F1">
      <w:pPr>
        <w:tabs>
          <w:tab w:val="left" w:pos="142"/>
        </w:tabs>
        <w:spacing w:line="400" w:lineRule="exact"/>
        <w:ind w:rightChars="-34" w:right="-71"/>
        <w:rPr>
          <w:rFonts w:ascii="Times New Roman" w:hAnsi="Times New Roman"/>
          <w:szCs w:val="21"/>
        </w:rPr>
      </w:pPr>
      <w:r w:rsidRPr="0079781F">
        <w:rPr>
          <w:rFonts w:ascii="Times New Roman" w:hAnsi="Times New Roman"/>
          <w:szCs w:val="21"/>
        </w:rPr>
        <w:t>Risk management - Risk assessment techniques (GB/T 27921)</w:t>
      </w:r>
    </w:p>
    <w:p w14:paraId="2F439D33" w14:textId="77777777" w:rsidR="007148AD" w:rsidRPr="0079781F" w:rsidRDefault="007148AD" w:rsidP="008100F1">
      <w:pPr>
        <w:tabs>
          <w:tab w:val="left" w:pos="142"/>
        </w:tabs>
        <w:spacing w:line="400" w:lineRule="exact"/>
        <w:ind w:rightChars="-34" w:right="-71"/>
        <w:rPr>
          <w:rFonts w:ascii="Times New Roman" w:hAnsi="Times New Roman"/>
          <w:szCs w:val="21"/>
        </w:rPr>
      </w:pPr>
      <w:r w:rsidRPr="0079781F">
        <w:rPr>
          <w:rFonts w:ascii="Times New Roman" w:hAnsi="Times New Roman"/>
          <w:szCs w:val="21"/>
        </w:rPr>
        <w:t>Risk management - Principles and guidelines on implementation (GB/T 24353)</w:t>
      </w:r>
    </w:p>
    <w:p w14:paraId="4FF2851E" w14:textId="77777777" w:rsidR="007148AD" w:rsidRPr="0079781F" w:rsidRDefault="007148AD" w:rsidP="008100F1">
      <w:pPr>
        <w:tabs>
          <w:tab w:val="left" w:pos="142"/>
        </w:tabs>
        <w:spacing w:line="400" w:lineRule="exact"/>
        <w:ind w:rightChars="-34" w:right="-71"/>
        <w:rPr>
          <w:rFonts w:ascii="Times New Roman" w:hAnsi="Times New Roman"/>
          <w:szCs w:val="21"/>
        </w:rPr>
      </w:pPr>
      <w:r w:rsidRPr="0079781F">
        <w:rPr>
          <w:rFonts w:ascii="Times New Roman" w:hAnsi="Times New Roman"/>
          <w:szCs w:val="21"/>
        </w:rPr>
        <w:t>Unified standard for constructional quality acceptance of building engineering (GB 50300)</w:t>
      </w:r>
    </w:p>
    <w:p w14:paraId="25E9C234" w14:textId="77777777" w:rsidR="007148AD" w:rsidRPr="0079781F" w:rsidRDefault="007148AD" w:rsidP="008100F1">
      <w:pPr>
        <w:tabs>
          <w:tab w:val="left" w:pos="142"/>
        </w:tabs>
        <w:spacing w:line="400" w:lineRule="exact"/>
        <w:ind w:rightChars="-34" w:right="-71"/>
        <w:rPr>
          <w:rFonts w:ascii="Times New Roman" w:hAnsi="Times New Roman"/>
          <w:szCs w:val="21"/>
        </w:rPr>
      </w:pPr>
      <w:r w:rsidRPr="0079781F">
        <w:rPr>
          <w:rFonts w:ascii="Times New Roman" w:hAnsi="Times New Roman"/>
          <w:szCs w:val="21"/>
        </w:rPr>
        <w:t>Standard for acceptance of construction quality of building foundation (GB 50202)</w:t>
      </w:r>
    </w:p>
    <w:p w14:paraId="13CC0F13" w14:textId="77777777" w:rsidR="007148AD" w:rsidRPr="0079781F" w:rsidRDefault="007148AD" w:rsidP="008100F1">
      <w:pPr>
        <w:tabs>
          <w:tab w:val="left" w:pos="142"/>
        </w:tabs>
        <w:spacing w:line="400" w:lineRule="exact"/>
        <w:ind w:rightChars="-34" w:right="-71"/>
        <w:rPr>
          <w:rFonts w:ascii="Times New Roman" w:hAnsi="Times New Roman"/>
          <w:szCs w:val="21"/>
        </w:rPr>
      </w:pPr>
      <w:r w:rsidRPr="0079781F">
        <w:rPr>
          <w:rFonts w:ascii="Times New Roman" w:hAnsi="Times New Roman"/>
          <w:szCs w:val="21"/>
        </w:rPr>
        <w:t>Code for acceptance of construction quality of masonry engineering (GB50203)</w:t>
      </w:r>
    </w:p>
    <w:p w14:paraId="166AF8A3" w14:textId="77777777" w:rsidR="007148AD" w:rsidRPr="0079781F" w:rsidRDefault="007148AD" w:rsidP="008100F1">
      <w:pPr>
        <w:tabs>
          <w:tab w:val="left" w:pos="142"/>
        </w:tabs>
        <w:spacing w:line="400" w:lineRule="exact"/>
        <w:ind w:rightChars="-34" w:right="-71"/>
        <w:rPr>
          <w:rFonts w:ascii="Times New Roman" w:hAnsi="Times New Roman"/>
          <w:szCs w:val="21"/>
        </w:rPr>
      </w:pPr>
      <w:r w:rsidRPr="0079781F">
        <w:rPr>
          <w:rFonts w:ascii="Times New Roman" w:hAnsi="Times New Roman"/>
          <w:szCs w:val="21"/>
        </w:rPr>
        <w:t>Code for acceptance of constructional quality of concrete structures (GB 50204)</w:t>
      </w:r>
    </w:p>
    <w:p w14:paraId="20D1498D" w14:textId="77777777" w:rsidR="007148AD" w:rsidRPr="0079781F" w:rsidRDefault="007148AD" w:rsidP="008100F1">
      <w:pPr>
        <w:tabs>
          <w:tab w:val="left" w:pos="142"/>
        </w:tabs>
        <w:spacing w:line="400" w:lineRule="exact"/>
        <w:ind w:rightChars="-34" w:right="-71"/>
        <w:rPr>
          <w:rFonts w:ascii="Times New Roman" w:hAnsi="Times New Roman"/>
          <w:szCs w:val="21"/>
        </w:rPr>
      </w:pPr>
      <w:r w:rsidRPr="0079781F">
        <w:rPr>
          <w:rFonts w:ascii="Times New Roman" w:hAnsi="Times New Roman"/>
          <w:szCs w:val="21"/>
        </w:rPr>
        <w:t>Code for acceptance of construction quality of steel structures (GB50205)</w:t>
      </w:r>
    </w:p>
    <w:p w14:paraId="17FF72E1" w14:textId="77777777" w:rsidR="007148AD" w:rsidRPr="0079781F" w:rsidRDefault="007148AD" w:rsidP="008100F1">
      <w:pPr>
        <w:tabs>
          <w:tab w:val="left" w:pos="142"/>
        </w:tabs>
        <w:spacing w:line="400" w:lineRule="exact"/>
        <w:ind w:rightChars="-34" w:right="-71"/>
        <w:rPr>
          <w:rFonts w:ascii="Times New Roman" w:hAnsi="Times New Roman"/>
          <w:szCs w:val="21"/>
        </w:rPr>
      </w:pPr>
      <w:r w:rsidRPr="0079781F">
        <w:rPr>
          <w:rFonts w:ascii="Times New Roman" w:hAnsi="Times New Roman"/>
          <w:szCs w:val="21"/>
        </w:rPr>
        <w:t>Code for acceptance of construction quality of timber structures (GB50206)</w:t>
      </w:r>
    </w:p>
    <w:p w14:paraId="3DE6CE3F" w14:textId="5633645A" w:rsidR="007148AD" w:rsidRPr="0079781F" w:rsidRDefault="007148AD" w:rsidP="008100F1">
      <w:pPr>
        <w:tabs>
          <w:tab w:val="left" w:pos="142"/>
        </w:tabs>
        <w:spacing w:line="400" w:lineRule="exact"/>
        <w:ind w:rightChars="-34" w:right="-71"/>
        <w:rPr>
          <w:rFonts w:ascii="Times New Roman" w:hAnsi="Times New Roman"/>
          <w:szCs w:val="21"/>
        </w:rPr>
      </w:pPr>
      <w:r w:rsidRPr="0079781F">
        <w:rPr>
          <w:rFonts w:ascii="Times New Roman" w:hAnsi="Times New Roman"/>
          <w:szCs w:val="21"/>
        </w:rPr>
        <w:t>Code for acceptance of construction quality of roof</w:t>
      </w:r>
      <w:r w:rsidR="00B06A64">
        <w:rPr>
          <w:rFonts w:ascii="Times New Roman" w:hAnsi="Times New Roman"/>
          <w:szCs w:val="21"/>
        </w:rPr>
        <w:t>s</w:t>
      </w:r>
      <w:r w:rsidRPr="0079781F">
        <w:rPr>
          <w:rFonts w:ascii="Times New Roman" w:hAnsi="Times New Roman"/>
          <w:szCs w:val="21"/>
        </w:rPr>
        <w:t xml:space="preserve"> (GB 50207)</w:t>
      </w:r>
    </w:p>
    <w:p w14:paraId="5A831CAE" w14:textId="7CE5EC36" w:rsidR="007148AD" w:rsidRPr="0079781F" w:rsidRDefault="007148AD" w:rsidP="008100F1">
      <w:pPr>
        <w:tabs>
          <w:tab w:val="left" w:pos="142"/>
        </w:tabs>
        <w:spacing w:line="400" w:lineRule="exact"/>
        <w:ind w:rightChars="-34" w:right="-71"/>
        <w:rPr>
          <w:rFonts w:ascii="Times New Roman" w:hAnsi="Times New Roman"/>
          <w:szCs w:val="21"/>
        </w:rPr>
      </w:pPr>
      <w:r w:rsidRPr="0079781F">
        <w:rPr>
          <w:rFonts w:ascii="Times New Roman" w:hAnsi="Times New Roman"/>
          <w:szCs w:val="21"/>
        </w:rPr>
        <w:t>Code for acceptance of construction quality of underground waterproof</w:t>
      </w:r>
      <w:r w:rsidR="00B06A64">
        <w:rPr>
          <w:rFonts w:ascii="Times New Roman" w:hAnsi="Times New Roman"/>
          <w:szCs w:val="21"/>
        </w:rPr>
        <w:t xml:space="preserve"> engineering</w:t>
      </w:r>
      <w:r w:rsidRPr="0079781F">
        <w:rPr>
          <w:rFonts w:ascii="Times New Roman" w:hAnsi="Times New Roman"/>
          <w:szCs w:val="21"/>
        </w:rPr>
        <w:t xml:space="preserve"> (GB50208)</w:t>
      </w:r>
    </w:p>
    <w:p w14:paraId="72F01839" w14:textId="77777777" w:rsidR="007148AD" w:rsidRPr="0079781F" w:rsidRDefault="007148AD" w:rsidP="008100F1">
      <w:pPr>
        <w:tabs>
          <w:tab w:val="left" w:pos="142"/>
        </w:tabs>
        <w:spacing w:line="400" w:lineRule="exact"/>
        <w:ind w:rightChars="-34" w:right="-71"/>
        <w:rPr>
          <w:rFonts w:ascii="Times New Roman" w:hAnsi="Times New Roman"/>
          <w:szCs w:val="21"/>
        </w:rPr>
      </w:pPr>
      <w:r w:rsidRPr="0079781F">
        <w:rPr>
          <w:rFonts w:ascii="Times New Roman" w:hAnsi="Times New Roman"/>
          <w:szCs w:val="21"/>
        </w:rPr>
        <w:t>Code for acceptance of construction quality of building ground (GB50209)</w:t>
      </w:r>
    </w:p>
    <w:p w14:paraId="7FDE3AD0" w14:textId="77777777" w:rsidR="007148AD" w:rsidRPr="0079781F" w:rsidRDefault="007148AD" w:rsidP="008100F1">
      <w:pPr>
        <w:tabs>
          <w:tab w:val="left" w:pos="142"/>
        </w:tabs>
        <w:spacing w:line="400" w:lineRule="exact"/>
        <w:ind w:rightChars="-34" w:right="-71"/>
        <w:rPr>
          <w:rFonts w:ascii="Times New Roman" w:hAnsi="Times New Roman"/>
          <w:szCs w:val="21"/>
        </w:rPr>
      </w:pPr>
      <w:r w:rsidRPr="0079781F">
        <w:rPr>
          <w:rFonts w:ascii="Times New Roman" w:hAnsi="Times New Roman"/>
          <w:szCs w:val="21"/>
        </w:rPr>
        <w:t>Standard for construction quality acceptance of building decoration (GB50210)</w:t>
      </w:r>
    </w:p>
    <w:p w14:paraId="0B83445D" w14:textId="3D72CCB2" w:rsidR="007148AD" w:rsidRPr="0079781F" w:rsidRDefault="007148AD" w:rsidP="007D420D">
      <w:pPr>
        <w:tabs>
          <w:tab w:val="left" w:pos="142"/>
        </w:tabs>
        <w:spacing w:line="400" w:lineRule="exact"/>
        <w:ind w:rightChars="-34" w:right="-71"/>
        <w:jc w:val="left"/>
        <w:rPr>
          <w:rFonts w:ascii="Times New Roman" w:hAnsi="Times New Roman"/>
          <w:szCs w:val="21"/>
        </w:rPr>
      </w:pPr>
      <w:r w:rsidRPr="0079781F">
        <w:rPr>
          <w:rFonts w:ascii="Times New Roman" w:hAnsi="Times New Roman"/>
          <w:szCs w:val="21"/>
        </w:rPr>
        <w:t xml:space="preserve">Code for acceptance of construction quality of water supply </w:t>
      </w:r>
      <w:r w:rsidR="009F31B0">
        <w:rPr>
          <w:rFonts w:ascii="Times New Roman" w:hAnsi="Times New Roman"/>
          <w:szCs w:val="21"/>
        </w:rPr>
        <w:t xml:space="preserve">and </w:t>
      </w:r>
      <w:r w:rsidRPr="0079781F">
        <w:rPr>
          <w:rFonts w:ascii="Times New Roman" w:hAnsi="Times New Roman"/>
          <w:szCs w:val="21"/>
        </w:rPr>
        <w:t>drainage and heating works (GB50242)</w:t>
      </w:r>
    </w:p>
    <w:p w14:paraId="45E24E92" w14:textId="77777777" w:rsidR="007148AD" w:rsidRPr="0079781F" w:rsidRDefault="007148AD" w:rsidP="008100F1">
      <w:pPr>
        <w:tabs>
          <w:tab w:val="left" w:pos="142"/>
        </w:tabs>
        <w:spacing w:line="400" w:lineRule="exact"/>
        <w:ind w:rightChars="-34" w:right="-71"/>
        <w:rPr>
          <w:rFonts w:ascii="Times New Roman" w:hAnsi="Times New Roman"/>
          <w:szCs w:val="21"/>
        </w:rPr>
      </w:pPr>
      <w:r w:rsidRPr="0079781F">
        <w:rPr>
          <w:rFonts w:ascii="Times New Roman" w:hAnsi="Times New Roman"/>
          <w:szCs w:val="21"/>
        </w:rPr>
        <w:t>Code of acceptance for construction quality of ventilation and air conditioning works (GB50243)</w:t>
      </w:r>
    </w:p>
    <w:p w14:paraId="15ED0604" w14:textId="77777777" w:rsidR="007148AD" w:rsidRPr="0079781F" w:rsidRDefault="007148AD" w:rsidP="008100F1">
      <w:pPr>
        <w:tabs>
          <w:tab w:val="left" w:pos="142"/>
        </w:tabs>
        <w:spacing w:line="400" w:lineRule="exact"/>
        <w:ind w:rightChars="-34" w:right="-71"/>
        <w:rPr>
          <w:rFonts w:ascii="Times New Roman" w:hAnsi="Times New Roman"/>
          <w:szCs w:val="21"/>
        </w:rPr>
      </w:pPr>
      <w:r w:rsidRPr="0079781F">
        <w:rPr>
          <w:rFonts w:ascii="Times New Roman" w:hAnsi="Times New Roman"/>
          <w:szCs w:val="21"/>
        </w:rPr>
        <w:t>Code for acceptance of construction quality of building electrical engineering (GB50303)</w:t>
      </w:r>
    </w:p>
    <w:p w14:paraId="410C8C2A" w14:textId="77777777" w:rsidR="007148AD" w:rsidRPr="0079781F" w:rsidRDefault="007148AD" w:rsidP="008100F1">
      <w:pPr>
        <w:tabs>
          <w:tab w:val="left" w:pos="142"/>
        </w:tabs>
        <w:spacing w:line="400" w:lineRule="exact"/>
        <w:ind w:rightChars="-34" w:right="-71"/>
        <w:rPr>
          <w:rFonts w:ascii="Times New Roman" w:hAnsi="Times New Roman"/>
          <w:szCs w:val="21"/>
        </w:rPr>
      </w:pPr>
      <w:r w:rsidRPr="0079781F">
        <w:rPr>
          <w:rFonts w:ascii="Times New Roman" w:hAnsi="Times New Roman"/>
          <w:szCs w:val="21"/>
        </w:rPr>
        <w:t>Code for acceptance of energy efficient building construction (GB50411)</w:t>
      </w:r>
    </w:p>
    <w:p w14:paraId="1969F064" w14:textId="77777777" w:rsidR="007148AD" w:rsidRPr="0079781F" w:rsidRDefault="007148AD" w:rsidP="008100F1">
      <w:pPr>
        <w:tabs>
          <w:tab w:val="left" w:pos="142"/>
        </w:tabs>
        <w:spacing w:line="400" w:lineRule="exact"/>
        <w:ind w:rightChars="-34" w:right="-71"/>
        <w:rPr>
          <w:rFonts w:ascii="Times New Roman" w:hAnsi="Times New Roman"/>
          <w:szCs w:val="21"/>
        </w:rPr>
      </w:pPr>
      <w:r w:rsidRPr="0079781F">
        <w:rPr>
          <w:rFonts w:ascii="Times New Roman" w:hAnsi="Times New Roman"/>
          <w:szCs w:val="21"/>
        </w:rPr>
        <w:t>Code for fire protection design of buildings (GB50016)</w:t>
      </w:r>
    </w:p>
    <w:p w14:paraId="1037EA99" w14:textId="7E60A9DB" w:rsidR="007148AD" w:rsidRPr="0079781F" w:rsidRDefault="009F31B0" w:rsidP="008100F1">
      <w:pPr>
        <w:tabs>
          <w:tab w:val="left" w:pos="142"/>
        </w:tabs>
        <w:spacing w:line="400" w:lineRule="exact"/>
        <w:ind w:rightChars="-34" w:right="-71"/>
        <w:rPr>
          <w:rFonts w:ascii="Times New Roman" w:hAnsi="Times New Roman"/>
          <w:szCs w:val="21"/>
        </w:rPr>
      </w:pPr>
      <w:r>
        <w:rPr>
          <w:rFonts w:ascii="Times New Roman" w:hAnsi="Times New Roman"/>
          <w:szCs w:val="21"/>
        </w:rPr>
        <w:t>Circular</w:t>
      </w:r>
      <w:r w:rsidRPr="0079781F">
        <w:rPr>
          <w:rFonts w:ascii="Times New Roman" w:hAnsi="Times New Roman"/>
          <w:szCs w:val="21"/>
        </w:rPr>
        <w:t xml:space="preserve"> </w:t>
      </w:r>
      <w:r w:rsidR="007148AD" w:rsidRPr="0079781F">
        <w:rPr>
          <w:rFonts w:ascii="Times New Roman" w:hAnsi="Times New Roman"/>
          <w:szCs w:val="21"/>
        </w:rPr>
        <w:t xml:space="preserve">of </w:t>
      </w:r>
      <w:r w:rsidR="00C62799">
        <w:rPr>
          <w:rFonts w:ascii="Times New Roman" w:hAnsi="Times New Roman"/>
          <w:szCs w:val="21"/>
        </w:rPr>
        <w:t xml:space="preserve">the </w:t>
      </w:r>
      <w:r w:rsidR="007148AD" w:rsidRPr="0079781F">
        <w:rPr>
          <w:rFonts w:ascii="Times New Roman" w:hAnsi="Times New Roman"/>
          <w:szCs w:val="21"/>
        </w:rPr>
        <w:t xml:space="preserve">Ministry of Housing and Urban-Rural Development on Issuing the </w:t>
      </w:r>
      <w:r>
        <w:rPr>
          <w:rFonts w:ascii="Times New Roman" w:hAnsi="Times New Roman"/>
          <w:szCs w:val="21"/>
        </w:rPr>
        <w:t xml:space="preserve">Interim </w:t>
      </w:r>
      <w:r w:rsidR="007148AD" w:rsidRPr="0079781F">
        <w:rPr>
          <w:rFonts w:ascii="Times New Roman" w:hAnsi="Times New Roman"/>
          <w:szCs w:val="21"/>
        </w:rPr>
        <w:t xml:space="preserve">Engineering Quality and Safety Manual (Jian Zhi </w:t>
      </w:r>
      <w:r w:rsidR="009C32BC" w:rsidRPr="0079781F">
        <w:rPr>
          <w:rFonts w:ascii="Times New Roman" w:hAnsi="Times New Roman"/>
          <w:szCs w:val="21"/>
        </w:rPr>
        <w:t>[</w:t>
      </w:r>
      <w:r w:rsidR="007148AD" w:rsidRPr="0079781F">
        <w:rPr>
          <w:rFonts w:ascii="Times New Roman" w:hAnsi="Times New Roman"/>
          <w:szCs w:val="21"/>
        </w:rPr>
        <w:t>2018</w:t>
      </w:r>
      <w:r w:rsidR="009C32BC" w:rsidRPr="0079781F">
        <w:rPr>
          <w:rFonts w:ascii="Times New Roman" w:hAnsi="Times New Roman"/>
          <w:szCs w:val="21"/>
        </w:rPr>
        <w:t xml:space="preserve">] </w:t>
      </w:r>
      <w:r w:rsidR="007148AD" w:rsidRPr="0079781F">
        <w:rPr>
          <w:rFonts w:ascii="Times New Roman" w:hAnsi="Times New Roman"/>
          <w:szCs w:val="21"/>
        </w:rPr>
        <w:t>No. 95)</w:t>
      </w:r>
    </w:p>
    <w:p w14:paraId="4C2FA0E2" w14:textId="5D612DEB" w:rsidR="007148AD" w:rsidRPr="0079781F" w:rsidRDefault="009F31B0" w:rsidP="008100F1">
      <w:pPr>
        <w:tabs>
          <w:tab w:val="left" w:pos="142"/>
        </w:tabs>
        <w:spacing w:line="400" w:lineRule="exact"/>
        <w:ind w:rightChars="-34" w:right="-71"/>
        <w:rPr>
          <w:rFonts w:ascii="Times New Roman" w:hAnsi="Times New Roman"/>
          <w:szCs w:val="21"/>
        </w:rPr>
      </w:pPr>
      <w:r>
        <w:rPr>
          <w:rFonts w:ascii="Times New Roman" w:hAnsi="Times New Roman"/>
          <w:szCs w:val="21"/>
        </w:rPr>
        <w:t>Circular</w:t>
      </w:r>
      <w:r w:rsidRPr="0079781F">
        <w:rPr>
          <w:rFonts w:ascii="Times New Roman" w:hAnsi="Times New Roman"/>
          <w:szCs w:val="21"/>
        </w:rPr>
        <w:t xml:space="preserve"> </w:t>
      </w:r>
      <w:r w:rsidR="007148AD" w:rsidRPr="0079781F">
        <w:rPr>
          <w:rFonts w:ascii="Times New Roman" w:hAnsi="Times New Roman"/>
          <w:szCs w:val="21"/>
        </w:rPr>
        <w:t xml:space="preserve">of </w:t>
      </w:r>
      <w:r w:rsidR="00C62799">
        <w:rPr>
          <w:rFonts w:ascii="Times New Roman" w:hAnsi="Times New Roman"/>
          <w:szCs w:val="21"/>
        </w:rPr>
        <w:t xml:space="preserve">the </w:t>
      </w:r>
      <w:r w:rsidR="007148AD" w:rsidRPr="0079781F">
        <w:rPr>
          <w:rFonts w:ascii="Times New Roman" w:hAnsi="Times New Roman"/>
          <w:szCs w:val="21"/>
        </w:rPr>
        <w:t>Ministry of Housing and Urban-Rural Development on Issuing Key Points of Technical Risk Control for Major Works (Jian Zhi Han [2018] No. 28)</w:t>
      </w:r>
    </w:p>
    <w:p w14:paraId="5A3BEBDF" w14:textId="4BAE175F" w:rsidR="00FF5AD0" w:rsidRPr="0079781F" w:rsidRDefault="007148AD" w:rsidP="008100F1">
      <w:pPr>
        <w:tabs>
          <w:tab w:val="left" w:pos="142"/>
        </w:tabs>
        <w:spacing w:line="400" w:lineRule="exact"/>
        <w:ind w:rightChars="-34" w:right="-71"/>
        <w:rPr>
          <w:rFonts w:ascii="Times New Roman" w:hAnsi="Times New Roman"/>
          <w:b/>
          <w:bCs/>
          <w:kern w:val="44"/>
          <w:sz w:val="28"/>
          <w:szCs w:val="44"/>
        </w:rPr>
      </w:pPr>
      <w:r w:rsidRPr="0079781F">
        <w:rPr>
          <w:rFonts w:ascii="Times New Roman" w:hAnsi="Times New Roman"/>
          <w:szCs w:val="21"/>
        </w:rPr>
        <w:t xml:space="preserve">Provisions on the </w:t>
      </w:r>
      <w:r w:rsidR="009F31B0">
        <w:rPr>
          <w:rFonts w:ascii="Times New Roman" w:hAnsi="Times New Roman"/>
          <w:szCs w:val="21"/>
        </w:rPr>
        <w:t xml:space="preserve">Fire Safety </w:t>
      </w:r>
      <w:r w:rsidRPr="0079781F">
        <w:rPr>
          <w:rFonts w:ascii="Times New Roman" w:hAnsi="Times New Roman"/>
          <w:szCs w:val="21"/>
        </w:rPr>
        <w:t xml:space="preserve">Supervision and </w:t>
      </w:r>
      <w:r w:rsidR="009F31B0">
        <w:rPr>
          <w:rFonts w:ascii="Times New Roman" w:hAnsi="Times New Roman"/>
          <w:szCs w:val="21"/>
        </w:rPr>
        <w:t>Management</w:t>
      </w:r>
      <w:r w:rsidR="009F31B0" w:rsidRPr="0079781F">
        <w:rPr>
          <w:rFonts w:ascii="Times New Roman" w:hAnsi="Times New Roman"/>
          <w:szCs w:val="21"/>
        </w:rPr>
        <w:t xml:space="preserve"> </w:t>
      </w:r>
      <w:r w:rsidRPr="0079781F">
        <w:rPr>
          <w:rFonts w:ascii="Times New Roman" w:hAnsi="Times New Roman"/>
          <w:szCs w:val="21"/>
        </w:rPr>
        <w:t>of Construction Projects (</w:t>
      </w:r>
      <w:r w:rsidR="00233E1F">
        <w:rPr>
          <w:rFonts w:ascii="Times New Roman" w:hAnsi="Times New Roman"/>
          <w:szCs w:val="21"/>
        </w:rPr>
        <w:t>Decree</w:t>
      </w:r>
      <w:r w:rsidR="00233E1F" w:rsidRPr="0079781F">
        <w:rPr>
          <w:rFonts w:ascii="Times New Roman" w:hAnsi="Times New Roman"/>
          <w:szCs w:val="21"/>
        </w:rPr>
        <w:t xml:space="preserve"> </w:t>
      </w:r>
      <w:r w:rsidRPr="0079781F">
        <w:rPr>
          <w:rFonts w:ascii="Times New Roman" w:hAnsi="Times New Roman"/>
          <w:szCs w:val="21"/>
        </w:rPr>
        <w:t>No. 119 of the Ministry of Public Security)</w:t>
      </w:r>
      <w:r w:rsidRPr="0079781F">
        <w:rPr>
          <w:rFonts w:ascii="Times New Roman" w:hAnsi="Times New Roman"/>
        </w:rPr>
        <w:br w:type="page"/>
      </w:r>
    </w:p>
    <w:p w14:paraId="47D4A7D2" w14:textId="77777777" w:rsidR="00FF5AD0" w:rsidRPr="0079781F" w:rsidRDefault="008100F1" w:rsidP="008100F1">
      <w:pPr>
        <w:pStyle w:val="1"/>
        <w:tabs>
          <w:tab w:val="left" w:pos="142"/>
        </w:tabs>
        <w:spacing w:line="400" w:lineRule="exact"/>
        <w:ind w:rightChars="-34" w:right="-71"/>
        <w:rPr>
          <w:szCs w:val="21"/>
        </w:rPr>
      </w:pPr>
      <w:bookmarkStart w:id="5" w:name="_Toc32863964"/>
      <w:r w:rsidRPr="0079781F">
        <w:rPr>
          <w:szCs w:val="21"/>
        </w:rPr>
        <w:lastRenderedPageBreak/>
        <w:t>3.</w:t>
      </w:r>
      <w:r w:rsidR="00356959" w:rsidRPr="0079781F">
        <w:rPr>
          <w:szCs w:val="21"/>
        </w:rPr>
        <w:t xml:space="preserve"> Glossary</w:t>
      </w:r>
      <w:bookmarkEnd w:id="5"/>
    </w:p>
    <w:p w14:paraId="44370D03" w14:textId="77777777" w:rsidR="00FF5AD0" w:rsidRPr="0079781F" w:rsidRDefault="00361819" w:rsidP="008100F1">
      <w:pPr>
        <w:spacing w:line="400" w:lineRule="exact"/>
        <w:rPr>
          <w:rFonts w:ascii="Times New Roman" w:hAnsi="Times New Roman"/>
          <w:b/>
          <w:szCs w:val="21"/>
        </w:rPr>
      </w:pPr>
      <w:r w:rsidRPr="0079781F">
        <w:rPr>
          <w:rFonts w:ascii="Times New Roman" w:hAnsi="Times New Roman"/>
          <w:b/>
          <w:bCs/>
          <w:szCs w:val="21"/>
        </w:rPr>
        <w:t>3.0.1 Project quality risk</w:t>
      </w:r>
    </w:p>
    <w:p w14:paraId="0EFB113F" w14:textId="179ADBF2" w:rsidR="00FF5AD0" w:rsidRPr="0079781F" w:rsidRDefault="00361819" w:rsidP="008100F1">
      <w:pPr>
        <w:tabs>
          <w:tab w:val="left" w:pos="142"/>
        </w:tabs>
        <w:spacing w:line="400" w:lineRule="exact"/>
        <w:ind w:rightChars="-34" w:right="-71" w:firstLineChars="200" w:firstLine="420"/>
        <w:rPr>
          <w:rFonts w:ascii="Times New Roman" w:hAnsi="Times New Roman"/>
          <w:szCs w:val="21"/>
        </w:rPr>
      </w:pPr>
      <w:r w:rsidRPr="0079781F">
        <w:rPr>
          <w:rFonts w:ascii="Times New Roman" w:hAnsi="Times New Roman"/>
          <w:szCs w:val="21"/>
        </w:rPr>
        <w:t xml:space="preserve">The possibility that quality defects involving structural safety, important functions and other aspects </w:t>
      </w:r>
      <w:r w:rsidR="00975645">
        <w:rPr>
          <w:rFonts w:ascii="Times New Roman" w:hAnsi="Times New Roman"/>
          <w:szCs w:val="21"/>
        </w:rPr>
        <w:t xml:space="preserve">may </w:t>
      </w:r>
      <w:r w:rsidRPr="0079781F">
        <w:rPr>
          <w:rFonts w:ascii="Times New Roman" w:hAnsi="Times New Roman"/>
          <w:szCs w:val="21"/>
        </w:rPr>
        <w:t>occur</w:t>
      </w:r>
      <w:r w:rsidR="00975645">
        <w:rPr>
          <w:rFonts w:ascii="Times New Roman" w:hAnsi="Times New Roman"/>
          <w:szCs w:val="21"/>
        </w:rPr>
        <w:t xml:space="preserve"> during construction</w:t>
      </w:r>
      <w:r w:rsidRPr="0079781F">
        <w:rPr>
          <w:rFonts w:ascii="Times New Roman" w:hAnsi="Times New Roman"/>
          <w:szCs w:val="21"/>
        </w:rPr>
        <w:t xml:space="preserve">, and the combination of severe consequences caused </w:t>
      </w:r>
      <w:r w:rsidR="00975645">
        <w:rPr>
          <w:rFonts w:ascii="Times New Roman" w:hAnsi="Times New Roman"/>
          <w:szCs w:val="21"/>
        </w:rPr>
        <w:t>thereby</w:t>
      </w:r>
      <w:r w:rsidRPr="0079781F">
        <w:rPr>
          <w:rFonts w:ascii="Times New Roman" w:hAnsi="Times New Roman"/>
          <w:szCs w:val="21"/>
        </w:rPr>
        <w:t>.</w:t>
      </w:r>
    </w:p>
    <w:p w14:paraId="50D1599B" w14:textId="77777777" w:rsidR="00FF5AD0" w:rsidRPr="0079781F" w:rsidRDefault="00361819" w:rsidP="008100F1">
      <w:pPr>
        <w:spacing w:line="400" w:lineRule="exact"/>
        <w:rPr>
          <w:rFonts w:ascii="Times New Roman" w:hAnsi="Times New Roman"/>
          <w:b/>
          <w:szCs w:val="21"/>
        </w:rPr>
      </w:pPr>
      <w:r w:rsidRPr="0079781F">
        <w:rPr>
          <w:rFonts w:ascii="Times New Roman" w:hAnsi="Times New Roman"/>
          <w:b/>
          <w:bCs/>
          <w:szCs w:val="21"/>
        </w:rPr>
        <w:t>3.0.2 Risk source</w:t>
      </w:r>
    </w:p>
    <w:p w14:paraId="0A67603C" w14:textId="2AF4820C" w:rsidR="00FF5AD0" w:rsidRPr="0079781F" w:rsidRDefault="00361819" w:rsidP="008100F1">
      <w:pPr>
        <w:tabs>
          <w:tab w:val="left" w:pos="142"/>
        </w:tabs>
        <w:spacing w:line="400" w:lineRule="exact"/>
        <w:ind w:rightChars="-34" w:right="-71" w:firstLineChars="200" w:firstLine="420"/>
        <w:rPr>
          <w:rFonts w:ascii="Times New Roman" w:hAnsi="Times New Roman"/>
          <w:szCs w:val="21"/>
        </w:rPr>
      </w:pPr>
      <w:r w:rsidRPr="0079781F">
        <w:rPr>
          <w:rFonts w:ascii="Times New Roman" w:hAnsi="Times New Roman"/>
          <w:szCs w:val="21"/>
        </w:rPr>
        <w:t xml:space="preserve">The source or condition that may cause </w:t>
      </w:r>
      <w:r w:rsidR="00E81BA3" w:rsidRPr="0079781F">
        <w:rPr>
          <w:rFonts w:ascii="Times New Roman" w:hAnsi="Times New Roman"/>
          <w:szCs w:val="21"/>
        </w:rPr>
        <w:t>person</w:t>
      </w:r>
      <w:r w:rsidR="00E81BA3">
        <w:rPr>
          <w:rFonts w:ascii="Times New Roman" w:hAnsi="Times New Roman"/>
          <w:szCs w:val="21"/>
        </w:rPr>
        <w:t>nel</w:t>
      </w:r>
      <w:r w:rsidR="00E81BA3" w:rsidRPr="0079781F">
        <w:rPr>
          <w:rFonts w:ascii="Times New Roman" w:hAnsi="Times New Roman"/>
          <w:szCs w:val="21"/>
        </w:rPr>
        <w:t xml:space="preserve"> </w:t>
      </w:r>
      <w:r w:rsidRPr="0079781F">
        <w:rPr>
          <w:rFonts w:ascii="Times New Roman" w:hAnsi="Times New Roman"/>
          <w:szCs w:val="21"/>
        </w:rPr>
        <w:t>injury, property damage, environmental damage, or a combination of these conditions, either tangible or intangible.</w:t>
      </w:r>
    </w:p>
    <w:p w14:paraId="3AE397DE" w14:textId="77777777" w:rsidR="00FF5AD0" w:rsidRPr="0079781F" w:rsidRDefault="00361819" w:rsidP="008100F1">
      <w:pPr>
        <w:tabs>
          <w:tab w:val="left" w:pos="142"/>
        </w:tabs>
        <w:spacing w:line="400" w:lineRule="exact"/>
        <w:ind w:rightChars="-34" w:right="-71"/>
        <w:rPr>
          <w:rFonts w:ascii="Times New Roman" w:hAnsi="Times New Roman"/>
          <w:b/>
          <w:szCs w:val="21"/>
        </w:rPr>
      </w:pPr>
      <w:r w:rsidRPr="0079781F">
        <w:rPr>
          <w:rFonts w:ascii="Times New Roman" w:hAnsi="Times New Roman"/>
          <w:b/>
          <w:bCs/>
          <w:szCs w:val="21"/>
        </w:rPr>
        <w:t>3.0.3 Hazardous and harmful factors</w:t>
      </w:r>
    </w:p>
    <w:p w14:paraId="4845F0B8" w14:textId="77777777" w:rsidR="00FF5AD0" w:rsidRPr="0079781F" w:rsidRDefault="00361819" w:rsidP="008100F1">
      <w:pPr>
        <w:tabs>
          <w:tab w:val="left" w:pos="142"/>
        </w:tabs>
        <w:spacing w:line="400" w:lineRule="exact"/>
        <w:ind w:rightChars="-34" w:right="-71" w:firstLineChars="200" w:firstLine="420"/>
        <w:rPr>
          <w:rFonts w:ascii="Times New Roman" w:hAnsi="Times New Roman"/>
          <w:szCs w:val="21"/>
        </w:rPr>
      </w:pPr>
      <w:r w:rsidRPr="0079781F">
        <w:rPr>
          <w:rFonts w:ascii="Times New Roman" w:hAnsi="Times New Roman"/>
          <w:szCs w:val="21"/>
        </w:rPr>
        <w:t>The cause and condition that causes or increases the probability of occurrence of quality risk accidents or enlarges the scope of losses.</w:t>
      </w:r>
    </w:p>
    <w:p w14:paraId="3E30B137" w14:textId="77777777" w:rsidR="00FF5AD0" w:rsidRPr="0079781F" w:rsidRDefault="00361819" w:rsidP="008100F1">
      <w:pPr>
        <w:tabs>
          <w:tab w:val="left" w:pos="142"/>
        </w:tabs>
        <w:spacing w:line="400" w:lineRule="exact"/>
        <w:ind w:rightChars="-34" w:right="-71"/>
        <w:rPr>
          <w:rFonts w:ascii="Times New Roman" w:hAnsi="Times New Roman"/>
          <w:b/>
          <w:szCs w:val="21"/>
        </w:rPr>
      </w:pPr>
      <w:r w:rsidRPr="0079781F">
        <w:rPr>
          <w:rFonts w:ascii="Times New Roman" w:hAnsi="Times New Roman"/>
          <w:b/>
          <w:bCs/>
          <w:szCs w:val="21"/>
        </w:rPr>
        <w:t xml:space="preserve">3.0.4 Risk assessment </w:t>
      </w:r>
    </w:p>
    <w:p w14:paraId="6D0B53CF" w14:textId="77777777" w:rsidR="00FF5AD0" w:rsidRPr="0079781F" w:rsidRDefault="00361819" w:rsidP="008100F1">
      <w:pPr>
        <w:tabs>
          <w:tab w:val="left" w:pos="142"/>
        </w:tabs>
        <w:spacing w:line="400" w:lineRule="exact"/>
        <w:ind w:rightChars="-34" w:right="-71" w:firstLineChars="200" w:firstLine="420"/>
        <w:rPr>
          <w:rFonts w:ascii="Times New Roman" w:hAnsi="Times New Roman"/>
          <w:szCs w:val="21"/>
        </w:rPr>
      </w:pPr>
      <w:r w:rsidRPr="0079781F">
        <w:rPr>
          <w:rFonts w:ascii="Times New Roman" w:hAnsi="Times New Roman"/>
          <w:szCs w:val="21"/>
        </w:rPr>
        <w:t>The whole process of risk identification, risk analysis and risk evaluation.</w:t>
      </w:r>
    </w:p>
    <w:p w14:paraId="669B1B51" w14:textId="77777777" w:rsidR="00FF5AD0" w:rsidRPr="0079781F" w:rsidRDefault="00361819" w:rsidP="008100F1">
      <w:pPr>
        <w:tabs>
          <w:tab w:val="left" w:pos="142"/>
        </w:tabs>
        <w:spacing w:line="400" w:lineRule="exact"/>
        <w:ind w:rightChars="-34" w:right="-71"/>
        <w:rPr>
          <w:rFonts w:ascii="Times New Roman" w:hAnsi="Times New Roman"/>
          <w:b/>
          <w:szCs w:val="21"/>
        </w:rPr>
      </w:pPr>
      <w:r w:rsidRPr="0079781F">
        <w:rPr>
          <w:rFonts w:ascii="Times New Roman" w:hAnsi="Times New Roman"/>
          <w:b/>
          <w:bCs/>
          <w:szCs w:val="21"/>
        </w:rPr>
        <w:t>3.0.5 Risk identification</w:t>
      </w:r>
    </w:p>
    <w:p w14:paraId="6773DAA6" w14:textId="77777777" w:rsidR="00FF5AD0" w:rsidRPr="0079781F" w:rsidRDefault="00361819" w:rsidP="008100F1">
      <w:pPr>
        <w:tabs>
          <w:tab w:val="left" w:pos="142"/>
        </w:tabs>
        <w:spacing w:line="400" w:lineRule="exact"/>
        <w:ind w:rightChars="-34" w:right="-71" w:firstLineChars="200" w:firstLine="420"/>
        <w:rPr>
          <w:rFonts w:ascii="Times New Roman" w:hAnsi="Times New Roman"/>
          <w:szCs w:val="21"/>
        </w:rPr>
      </w:pPr>
      <w:r w:rsidRPr="0079781F">
        <w:rPr>
          <w:rFonts w:ascii="Times New Roman" w:hAnsi="Times New Roman"/>
          <w:szCs w:val="21"/>
        </w:rPr>
        <w:t>The process of identifying, confirming, and describing risks.</w:t>
      </w:r>
    </w:p>
    <w:p w14:paraId="6298058B" w14:textId="77777777" w:rsidR="00FF5AD0" w:rsidRPr="0079781F" w:rsidRDefault="00361819" w:rsidP="008100F1">
      <w:pPr>
        <w:tabs>
          <w:tab w:val="left" w:pos="142"/>
        </w:tabs>
        <w:spacing w:line="400" w:lineRule="exact"/>
        <w:ind w:rightChars="-34" w:right="-71"/>
        <w:rPr>
          <w:rFonts w:ascii="Times New Roman" w:hAnsi="Times New Roman"/>
          <w:b/>
          <w:szCs w:val="21"/>
        </w:rPr>
      </w:pPr>
      <w:r w:rsidRPr="0079781F">
        <w:rPr>
          <w:rFonts w:ascii="Times New Roman" w:hAnsi="Times New Roman"/>
          <w:b/>
          <w:bCs/>
          <w:szCs w:val="21"/>
        </w:rPr>
        <w:t>3.0.6 Risk analysis</w:t>
      </w:r>
    </w:p>
    <w:p w14:paraId="7D198D45" w14:textId="77777777" w:rsidR="00FF5AD0" w:rsidRPr="0079781F" w:rsidRDefault="00361819" w:rsidP="008100F1">
      <w:pPr>
        <w:tabs>
          <w:tab w:val="left" w:pos="142"/>
        </w:tabs>
        <w:spacing w:line="400" w:lineRule="exact"/>
        <w:ind w:rightChars="-34" w:right="-71" w:firstLineChars="200" w:firstLine="420"/>
        <w:rPr>
          <w:rFonts w:ascii="Times New Roman" w:hAnsi="Times New Roman"/>
          <w:szCs w:val="21"/>
        </w:rPr>
      </w:pPr>
      <w:r w:rsidRPr="0079781F">
        <w:rPr>
          <w:rFonts w:ascii="Times New Roman" w:hAnsi="Times New Roman"/>
          <w:szCs w:val="21"/>
        </w:rPr>
        <w:t>The process of understanding the nature of risks and determining their probability of occurrence and severity of consequences.</w:t>
      </w:r>
    </w:p>
    <w:p w14:paraId="584D7FDC" w14:textId="77777777" w:rsidR="00FF5AD0" w:rsidRPr="0079781F" w:rsidRDefault="00361819" w:rsidP="008100F1">
      <w:pPr>
        <w:tabs>
          <w:tab w:val="left" w:pos="142"/>
        </w:tabs>
        <w:spacing w:line="400" w:lineRule="exact"/>
        <w:ind w:rightChars="-34" w:right="-71"/>
        <w:rPr>
          <w:rFonts w:ascii="Times New Roman" w:hAnsi="Times New Roman"/>
          <w:b/>
          <w:szCs w:val="21"/>
        </w:rPr>
      </w:pPr>
      <w:r w:rsidRPr="0079781F">
        <w:rPr>
          <w:rFonts w:ascii="Times New Roman" w:hAnsi="Times New Roman"/>
          <w:b/>
          <w:bCs/>
          <w:szCs w:val="21"/>
        </w:rPr>
        <w:t>3.0.7 Risk assessment</w:t>
      </w:r>
    </w:p>
    <w:p w14:paraId="302EF510" w14:textId="77777777" w:rsidR="00FF5AD0" w:rsidRPr="0079781F" w:rsidRDefault="00361819" w:rsidP="008100F1">
      <w:pPr>
        <w:tabs>
          <w:tab w:val="left" w:pos="142"/>
        </w:tabs>
        <w:spacing w:line="400" w:lineRule="exact"/>
        <w:ind w:rightChars="-34" w:right="-71" w:firstLineChars="200" w:firstLine="420"/>
        <w:rPr>
          <w:rFonts w:ascii="Times New Roman" w:hAnsi="Times New Roman"/>
          <w:szCs w:val="21"/>
        </w:rPr>
      </w:pPr>
      <w:r w:rsidRPr="0079781F">
        <w:rPr>
          <w:rFonts w:ascii="Times New Roman" w:hAnsi="Times New Roman"/>
          <w:szCs w:val="21"/>
        </w:rPr>
        <w:t>The process of determining the risk size and level.</w:t>
      </w:r>
    </w:p>
    <w:p w14:paraId="147C2DFF" w14:textId="77777777" w:rsidR="00FF5AD0" w:rsidRPr="0079781F" w:rsidRDefault="00361819" w:rsidP="008100F1">
      <w:pPr>
        <w:tabs>
          <w:tab w:val="left" w:pos="142"/>
        </w:tabs>
        <w:spacing w:line="400" w:lineRule="exact"/>
        <w:ind w:rightChars="-34" w:right="-71"/>
        <w:rPr>
          <w:rFonts w:ascii="Times New Roman" w:hAnsi="Times New Roman"/>
          <w:b/>
          <w:szCs w:val="21"/>
        </w:rPr>
      </w:pPr>
      <w:r w:rsidRPr="0079781F">
        <w:rPr>
          <w:rFonts w:ascii="Times New Roman" w:hAnsi="Times New Roman"/>
          <w:b/>
          <w:bCs/>
          <w:szCs w:val="21"/>
        </w:rPr>
        <w:t>3.0.8 Risk criteria</w:t>
      </w:r>
    </w:p>
    <w:p w14:paraId="7AFD588A" w14:textId="012DC381" w:rsidR="00FF5AD0" w:rsidRPr="0079781F" w:rsidRDefault="00361819" w:rsidP="008100F1">
      <w:pPr>
        <w:tabs>
          <w:tab w:val="left" w:pos="142"/>
        </w:tabs>
        <w:spacing w:line="400" w:lineRule="exact"/>
        <w:ind w:rightChars="-34" w:right="-71" w:firstLineChars="200" w:firstLine="420"/>
        <w:rPr>
          <w:rFonts w:ascii="Times New Roman" w:hAnsi="Times New Roman"/>
          <w:szCs w:val="21"/>
        </w:rPr>
      </w:pPr>
      <w:r w:rsidRPr="0079781F">
        <w:rPr>
          <w:rFonts w:ascii="Times New Roman" w:hAnsi="Times New Roman"/>
          <w:szCs w:val="21"/>
        </w:rPr>
        <w:t xml:space="preserve">Criteria for evaluating the </w:t>
      </w:r>
      <w:r w:rsidR="00C26CC4" w:rsidRPr="00C26CC4">
        <w:rPr>
          <w:rFonts w:ascii="Times New Roman" w:hAnsi="Times New Roman"/>
          <w:szCs w:val="21"/>
        </w:rPr>
        <w:t>magnitude</w:t>
      </w:r>
      <w:r w:rsidRPr="0079781F">
        <w:rPr>
          <w:rFonts w:ascii="Times New Roman" w:hAnsi="Times New Roman"/>
          <w:szCs w:val="21"/>
        </w:rPr>
        <w:t xml:space="preserve"> of quality risks of construction projects.</w:t>
      </w:r>
    </w:p>
    <w:p w14:paraId="643A9C38" w14:textId="77777777" w:rsidR="00FF5AD0" w:rsidRPr="0079781F" w:rsidRDefault="00361819" w:rsidP="008100F1">
      <w:pPr>
        <w:tabs>
          <w:tab w:val="left" w:pos="142"/>
        </w:tabs>
        <w:spacing w:line="400" w:lineRule="exact"/>
        <w:ind w:rightChars="-34" w:right="-71"/>
        <w:rPr>
          <w:rFonts w:ascii="Times New Roman" w:hAnsi="Times New Roman"/>
          <w:b/>
          <w:szCs w:val="21"/>
        </w:rPr>
      </w:pPr>
      <w:r w:rsidRPr="0079781F">
        <w:rPr>
          <w:rFonts w:ascii="Times New Roman" w:hAnsi="Times New Roman"/>
          <w:b/>
          <w:bCs/>
          <w:szCs w:val="21"/>
        </w:rPr>
        <w:t>3.0.9 Risk control</w:t>
      </w:r>
    </w:p>
    <w:p w14:paraId="3787F460" w14:textId="77777777" w:rsidR="00FF5AD0" w:rsidRPr="0079781F" w:rsidRDefault="00361819" w:rsidP="008100F1">
      <w:pPr>
        <w:tabs>
          <w:tab w:val="left" w:pos="142"/>
        </w:tabs>
        <w:spacing w:line="400" w:lineRule="exact"/>
        <w:ind w:rightChars="-34" w:right="-71" w:firstLineChars="200" w:firstLine="420"/>
        <w:rPr>
          <w:rFonts w:ascii="Times New Roman" w:hAnsi="Times New Roman"/>
          <w:szCs w:val="21"/>
        </w:rPr>
      </w:pPr>
      <w:r w:rsidRPr="0079781F">
        <w:rPr>
          <w:rFonts w:ascii="Times New Roman" w:hAnsi="Times New Roman"/>
          <w:szCs w:val="21"/>
        </w:rPr>
        <w:t>The management process of developing countermeasures and taking corresponding control measures for risks at different levels.</w:t>
      </w:r>
    </w:p>
    <w:p w14:paraId="75B6CD28" w14:textId="77777777" w:rsidR="00FF5AD0" w:rsidRPr="0079781F" w:rsidRDefault="00361819" w:rsidP="008100F1">
      <w:pPr>
        <w:tabs>
          <w:tab w:val="left" w:pos="142"/>
        </w:tabs>
        <w:spacing w:line="400" w:lineRule="exact"/>
        <w:ind w:rightChars="-34" w:right="-71"/>
        <w:rPr>
          <w:rFonts w:ascii="Times New Roman" w:hAnsi="Times New Roman"/>
          <w:b/>
          <w:szCs w:val="21"/>
        </w:rPr>
      </w:pPr>
      <w:r w:rsidRPr="0079781F">
        <w:rPr>
          <w:rFonts w:ascii="Times New Roman" w:hAnsi="Times New Roman"/>
          <w:b/>
          <w:bCs/>
          <w:szCs w:val="21"/>
        </w:rPr>
        <w:t>3.0.10 Hierarchical risk management</w:t>
      </w:r>
    </w:p>
    <w:p w14:paraId="00E95FE9" w14:textId="72178266" w:rsidR="00FF5AD0" w:rsidRPr="0079781F" w:rsidRDefault="00361819" w:rsidP="008100F1">
      <w:pPr>
        <w:tabs>
          <w:tab w:val="left" w:pos="142"/>
        </w:tabs>
        <w:spacing w:line="400" w:lineRule="exact"/>
        <w:ind w:rightChars="-34" w:right="-71" w:firstLineChars="200" w:firstLine="420"/>
        <w:rPr>
          <w:rFonts w:ascii="Times New Roman" w:hAnsi="Times New Roman"/>
          <w:szCs w:val="21"/>
        </w:rPr>
      </w:pPr>
      <w:r w:rsidRPr="0079781F">
        <w:rPr>
          <w:rFonts w:ascii="Times New Roman" w:hAnsi="Times New Roman"/>
          <w:szCs w:val="21"/>
        </w:rPr>
        <w:t xml:space="preserve">Control risks </w:t>
      </w:r>
      <w:r w:rsidR="002D2CC8">
        <w:rPr>
          <w:rFonts w:ascii="Times New Roman" w:hAnsi="Times New Roman"/>
          <w:szCs w:val="21"/>
        </w:rPr>
        <w:t>by</w:t>
      </w:r>
      <w:r w:rsidRPr="0079781F">
        <w:rPr>
          <w:rFonts w:ascii="Times New Roman" w:hAnsi="Times New Roman"/>
          <w:szCs w:val="21"/>
        </w:rPr>
        <w:t xml:space="preserve"> the risk size and four </w:t>
      </w:r>
      <w:r w:rsidR="00F81D5A">
        <w:rPr>
          <w:rFonts w:ascii="Times New Roman" w:hAnsi="Times New Roman"/>
          <w:szCs w:val="21"/>
        </w:rPr>
        <w:t xml:space="preserve">risk </w:t>
      </w:r>
      <w:r w:rsidRPr="0079781F">
        <w:rPr>
          <w:rFonts w:ascii="Times New Roman" w:hAnsi="Times New Roman"/>
          <w:szCs w:val="21"/>
        </w:rPr>
        <w:t xml:space="preserve">levels </w:t>
      </w:r>
      <w:r w:rsidR="00F81D5A">
        <w:rPr>
          <w:rFonts w:ascii="Times New Roman" w:hAnsi="Times New Roman"/>
          <w:szCs w:val="21"/>
        </w:rPr>
        <w:t>(</w:t>
      </w:r>
      <w:r w:rsidRPr="0079781F">
        <w:rPr>
          <w:rFonts w:ascii="Times New Roman" w:hAnsi="Times New Roman"/>
          <w:szCs w:val="21"/>
        </w:rPr>
        <w:t xml:space="preserve">major, </w:t>
      </w:r>
      <w:r w:rsidR="00912B96">
        <w:rPr>
          <w:rFonts w:ascii="Times New Roman" w:hAnsi="Times New Roman"/>
          <w:szCs w:val="21"/>
        </w:rPr>
        <w:t>high</w:t>
      </w:r>
      <w:r w:rsidRPr="0079781F">
        <w:rPr>
          <w:rFonts w:ascii="Times New Roman" w:hAnsi="Times New Roman"/>
          <w:szCs w:val="21"/>
        </w:rPr>
        <w:t>, general and low</w:t>
      </w:r>
      <w:r w:rsidR="00F81D5A">
        <w:rPr>
          <w:rFonts w:ascii="Times New Roman" w:hAnsi="Times New Roman"/>
          <w:szCs w:val="21"/>
        </w:rPr>
        <w:t>)</w:t>
      </w:r>
      <w:r w:rsidRPr="0079781F">
        <w:rPr>
          <w:rFonts w:ascii="Times New Roman" w:hAnsi="Times New Roman"/>
          <w:szCs w:val="21"/>
        </w:rPr>
        <w:t>, and define the severity of risks with four colors of red, orange, yellow and blue.</w:t>
      </w:r>
    </w:p>
    <w:p w14:paraId="1411222C" w14:textId="77777777" w:rsidR="00FF5AD0" w:rsidRPr="0079781F" w:rsidRDefault="00361819" w:rsidP="008100F1">
      <w:pPr>
        <w:tabs>
          <w:tab w:val="left" w:pos="142"/>
        </w:tabs>
        <w:spacing w:line="400" w:lineRule="exact"/>
        <w:ind w:rightChars="-34" w:right="-71"/>
        <w:rPr>
          <w:rFonts w:ascii="Times New Roman" w:hAnsi="Times New Roman"/>
          <w:b/>
          <w:szCs w:val="21"/>
        </w:rPr>
      </w:pPr>
      <w:r w:rsidRPr="0079781F">
        <w:rPr>
          <w:rFonts w:ascii="Times New Roman" w:hAnsi="Times New Roman"/>
          <w:b/>
          <w:bCs/>
          <w:szCs w:val="21"/>
        </w:rPr>
        <w:t>3.0.11 Classified risk management</w:t>
      </w:r>
    </w:p>
    <w:p w14:paraId="7058B21F" w14:textId="1240E825" w:rsidR="00FF5AD0" w:rsidRPr="0079781F" w:rsidRDefault="00361819" w:rsidP="008100F1">
      <w:pPr>
        <w:tabs>
          <w:tab w:val="left" w:pos="142"/>
        </w:tabs>
        <w:spacing w:line="400" w:lineRule="exact"/>
        <w:ind w:rightChars="-34" w:right="-71" w:firstLineChars="200" w:firstLine="420"/>
        <w:rPr>
          <w:rFonts w:ascii="Times New Roman" w:hAnsi="Times New Roman"/>
          <w:szCs w:val="21"/>
        </w:rPr>
      </w:pPr>
      <w:r w:rsidRPr="0079781F">
        <w:rPr>
          <w:rFonts w:ascii="Times New Roman" w:hAnsi="Times New Roman"/>
          <w:szCs w:val="21"/>
        </w:rPr>
        <w:t xml:space="preserve">Adopt different control measures </w:t>
      </w:r>
      <w:r w:rsidR="0002229F">
        <w:rPr>
          <w:rFonts w:ascii="Times New Roman" w:hAnsi="Times New Roman"/>
          <w:szCs w:val="21"/>
        </w:rPr>
        <w:t>for</w:t>
      </w:r>
      <w:r w:rsidRPr="0079781F">
        <w:rPr>
          <w:rFonts w:ascii="Times New Roman" w:hAnsi="Times New Roman"/>
          <w:szCs w:val="21"/>
        </w:rPr>
        <w:t xml:space="preserve"> different types of project quality risk accidents that may occur</w:t>
      </w:r>
      <w:r w:rsidR="0002229F">
        <w:rPr>
          <w:rFonts w:ascii="Times New Roman" w:hAnsi="Times New Roman"/>
          <w:szCs w:val="21"/>
        </w:rPr>
        <w:t>,</w:t>
      </w:r>
      <w:r w:rsidR="0002229F" w:rsidRPr="0079781F">
        <w:rPr>
          <w:rFonts w:ascii="Times New Roman" w:hAnsi="Times New Roman"/>
          <w:szCs w:val="21"/>
        </w:rPr>
        <w:t xml:space="preserve"> and identify the risk control objects</w:t>
      </w:r>
      <w:r w:rsidRPr="0079781F">
        <w:rPr>
          <w:rFonts w:ascii="Times New Roman" w:hAnsi="Times New Roman"/>
          <w:szCs w:val="21"/>
        </w:rPr>
        <w:t xml:space="preserve">. </w:t>
      </w:r>
    </w:p>
    <w:p w14:paraId="15B64730" w14:textId="77777777" w:rsidR="00FF5AD0" w:rsidRPr="0079781F" w:rsidRDefault="00361819" w:rsidP="008100F1">
      <w:pPr>
        <w:tabs>
          <w:tab w:val="left" w:pos="142"/>
        </w:tabs>
        <w:spacing w:line="400" w:lineRule="exact"/>
        <w:ind w:rightChars="-34" w:right="-71"/>
        <w:rPr>
          <w:rFonts w:ascii="Times New Roman" w:hAnsi="Times New Roman"/>
          <w:b/>
          <w:szCs w:val="21"/>
        </w:rPr>
      </w:pPr>
      <w:r w:rsidRPr="0079781F">
        <w:rPr>
          <w:rFonts w:ascii="Times New Roman" w:hAnsi="Times New Roman"/>
          <w:b/>
          <w:bCs/>
          <w:szCs w:val="21"/>
        </w:rPr>
        <w:t>3.0.12 Layered risk management</w:t>
      </w:r>
    </w:p>
    <w:p w14:paraId="0CD5B84F" w14:textId="627AFB8E" w:rsidR="00FF5AD0" w:rsidRPr="0079781F" w:rsidRDefault="00361819" w:rsidP="008100F1">
      <w:pPr>
        <w:tabs>
          <w:tab w:val="left" w:pos="142"/>
        </w:tabs>
        <w:spacing w:line="400" w:lineRule="exact"/>
        <w:ind w:rightChars="-34" w:right="-71" w:firstLineChars="200" w:firstLine="420"/>
        <w:rPr>
          <w:rFonts w:ascii="Times New Roman" w:hAnsi="Times New Roman"/>
          <w:szCs w:val="21"/>
        </w:rPr>
      </w:pPr>
      <w:r w:rsidRPr="0079781F">
        <w:rPr>
          <w:rFonts w:ascii="Times New Roman" w:hAnsi="Times New Roman"/>
          <w:szCs w:val="21"/>
        </w:rPr>
        <w:t xml:space="preserve">The construction enterprises, engineering projects, construction teams and parties at </w:t>
      </w:r>
      <w:r w:rsidR="00486ECA">
        <w:rPr>
          <w:rFonts w:ascii="Times New Roman" w:hAnsi="Times New Roman"/>
          <w:szCs w:val="21"/>
        </w:rPr>
        <w:t>different</w:t>
      </w:r>
      <w:r w:rsidR="00486ECA" w:rsidRPr="0079781F">
        <w:rPr>
          <w:rFonts w:ascii="Times New Roman" w:hAnsi="Times New Roman"/>
          <w:szCs w:val="21"/>
        </w:rPr>
        <w:t xml:space="preserve"> levels</w:t>
      </w:r>
      <w:r w:rsidRPr="0079781F">
        <w:rPr>
          <w:rFonts w:ascii="Times New Roman" w:hAnsi="Times New Roman"/>
          <w:szCs w:val="21"/>
        </w:rPr>
        <w:t xml:space="preserve"> conduct layered control over risks according to the </w:t>
      </w:r>
      <w:r w:rsidR="00486ECA">
        <w:rPr>
          <w:rFonts w:ascii="Times New Roman" w:hAnsi="Times New Roman"/>
          <w:szCs w:val="21"/>
        </w:rPr>
        <w:t>risk</w:t>
      </w:r>
      <w:r w:rsidR="00486ECA" w:rsidRPr="0079781F">
        <w:rPr>
          <w:rFonts w:ascii="Times New Roman" w:hAnsi="Times New Roman"/>
          <w:szCs w:val="21"/>
        </w:rPr>
        <w:t xml:space="preserve"> </w:t>
      </w:r>
      <w:r w:rsidR="00486ECA">
        <w:rPr>
          <w:rFonts w:ascii="Times New Roman" w:hAnsi="Times New Roman"/>
          <w:szCs w:val="21"/>
        </w:rPr>
        <w:t xml:space="preserve">levels and define the </w:t>
      </w:r>
      <w:r w:rsidR="00CD0931">
        <w:rPr>
          <w:rFonts w:ascii="Times New Roman" w:hAnsi="Times New Roman"/>
          <w:szCs w:val="21"/>
        </w:rPr>
        <w:t xml:space="preserve">risk </w:t>
      </w:r>
      <w:r w:rsidR="00486ECA">
        <w:rPr>
          <w:rFonts w:ascii="Times New Roman" w:hAnsi="Times New Roman"/>
          <w:szCs w:val="21"/>
        </w:rPr>
        <w:t>control</w:t>
      </w:r>
      <w:r w:rsidR="00486ECA" w:rsidRPr="0079781F">
        <w:rPr>
          <w:rFonts w:ascii="Times New Roman" w:hAnsi="Times New Roman"/>
          <w:szCs w:val="21"/>
        </w:rPr>
        <w:t xml:space="preserve"> </w:t>
      </w:r>
      <w:r w:rsidRPr="0079781F">
        <w:rPr>
          <w:rFonts w:ascii="Times New Roman" w:hAnsi="Times New Roman"/>
          <w:szCs w:val="21"/>
        </w:rPr>
        <w:t>responsibility.</w:t>
      </w:r>
    </w:p>
    <w:p w14:paraId="7E0C6731" w14:textId="77777777" w:rsidR="00FF5AD0" w:rsidRPr="0079781F" w:rsidRDefault="00361819" w:rsidP="008100F1">
      <w:pPr>
        <w:tabs>
          <w:tab w:val="left" w:pos="142"/>
        </w:tabs>
        <w:spacing w:line="400" w:lineRule="exact"/>
        <w:ind w:rightChars="-34" w:right="-71"/>
        <w:rPr>
          <w:rFonts w:ascii="Times New Roman" w:hAnsi="Times New Roman"/>
          <w:b/>
          <w:szCs w:val="21"/>
        </w:rPr>
      </w:pPr>
      <w:r w:rsidRPr="0079781F">
        <w:rPr>
          <w:rFonts w:ascii="Times New Roman" w:hAnsi="Times New Roman"/>
          <w:b/>
          <w:bCs/>
          <w:szCs w:val="21"/>
        </w:rPr>
        <w:lastRenderedPageBreak/>
        <w:t>3.0.13 Risk management by specialty</w:t>
      </w:r>
    </w:p>
    <w:p w14:paraId="3CDFC15B" w14:textId="6CA89BDA" w:rsidR="00FF5AD0" w:rsidRPr="0079781F" w:rsidRDefault="00361819" w:rsidP="008100F1">
      <w:pPr>
        <w:tabs>
          <w:tab w:val="left" w:pos="142"/>
        </w:tabs>
        <w:spacing w:line="400" w:lineRule="exact"/>
        <w:ind w:rightChars="-34" w:right="-71" w:firstLineChars="200" w:firstLine="420"/>
        <w:rPr>
          <w:rFonts w:ascii="Times New Roman" w:hAnsi="Times New Roman"/>
          <w:szCs w:val="21"/>
        </w:rPr>
      </w:pPr>
      <w:r w:rsidRPr="0079781F">
        <w:rPr>
          <w:rFonts w:ascii="Times New Roman" w:hAnsi="Times New Roman"/>
          <w:szCs w:val="21"/>
        </w:rPr>
        <w:t xml:space="preserve">Adopt different control measures </w:t>
      </w:r>
      <w:r w:rsidR="00211565">
        <w:rPr>
          <w:rFonts w:ascii="Times New Roman" w:hAnsi="Times New Roman"/>
          <w:szCs w:val="21"/>
        </w:rPr>
        <w:t>for</w:t>
      </w:r>
      <w:r w:rsidRPr="0079781F">
        <w:rPr>
          <w:rFonts w:ascii="Times New Roman" w:hAnsi="Times New Roman"/>
          <w:szCs w:val="21"/>
        </w:rPr>
        <w:t xml:space="preserve"> different construction specialties involved in project quality risks</w:t>
      </w:r>
      <w:r w:rsidR="00211565" w:rsidRPr="00211565">
        <w:rPr>
          <w:rFonts w:ascii="Times New Roman" w:hAnsi="Times New Roman"/>
          <w:szCs w:val="21"/>
        </w:rPr>
        <w:t xml:space="preserve"> </w:t>
      </w:r>
      <w:r w:rsidR="00211565" w:rsidRPr="0079781F">
        <w:rPr>
          <w:rFonts w:ascii="Times New Roman" w:hAnsi="Times New Roman"/>
          <w:szCs w:val="21"/>
        </w:rPr>
        <w:t xml:space="preserve">and identify the control </w:t>
      </w:r>
      <w:r w:rsidR="00211565">
        <w:rPr>
          <w:rFonts w:ascii="Times New Roman" w:hAnsi="Times New Roman"/>
          <w:szCs w:val="21"/>
        </w:rPr>
        <w:t>subject</w:t>
      </w:r>
      <w:r w:rsidR="00906BAC">
        <w:rPr>
          <w:rFonts w:ascii="Times New Roman" w:hAnsi="Times New Roman"/>
          <w:szCs w:val="21"/>
        </w:rPr>
        <w:t>s</w:t>
      </w:r>
      <w:r w:rsidRPr="0079781F">
        <w:rPr>
          <w:rFonts w:ascii="Times New Roman" w:hAnsi="Times New Roman"/>
          <w:szCs w:val="21"/>
        </w:rPr>
        <w:t xml:space="preserve">. </w:t>
      </w:r>
    </w:p>
    <w:p w14:paraId="6F0991F4" w14:textId="77777777" w:rsidR="00FF5AD0" w:rsidRPr="0079781F" w:rsidRDefault="00361819" w:rsidP="008100F1">
      <w:pPr>
        <w:tabs>
          <w:tab w:val="left" w:pos="142"/>
        </w:tabs>
        <w:spacing w:line="400" w:lineRule="exact"/>
        <w:ind w:rightChars="-34" w:right="-71"/>
        <w:rPr>
          <w:rFonts w:ascii="Times New Roman" w:hAnsi="Times New Roman"/>
          <w:b/>
          <w:szCs w:val="21"/>
        </w:rPr>
      </w:pPr>
      <w:r w:rsidRPr="0079781F">
        <w:rPr>
          <w:rFonts w:ascii="Times New Roman" w:hAnsi="Times New Roman"/>
          <w:b/>
          <w:bCs/>
          <w:szCs w:val="21"/>
        </w:rPr>
        <w:t>3.0.14 Dynamic risk management</w:t>
      </w:r>
    </w:p>
    <w:p w14:paraId="5D312BEF" w14:textId="1B6FDC47" w:rsidR="00FF5AD0" w:rsidRPr="0079781F" w:rsidRDefault="00361819" w:rsidP="008100F1">
      <w:pPr>
        <w:tabs>
          <w:tab w:val="left" w:pos="142"/>
        </w:tabs>
        <w:spacing w:line="400" w:lineRule="exact"/>
        <w:ind w:rightChars="-34" w:right="-71" w:firstLineChars="200" w:firstLine="420"/>
        <w:rPr>
          <w:rFonts w:ascii="Times New Roman" w:hAnsi="Times New Roman"/>
          <w:szCs w:val="21"/>
        </w:rPr>
      </w:pPr>
      <w:r w:rsidRPr="0079781F">
        <w:rPr>
          <w:rFonts w:ascii="Times New Roman" w:hAnsi="Times New Roman"/>
          <w:szCs w:val="21"/>
        </w:rPr>
        <w:t xml:space="preserve">Conduct risk reassessment, and adjust the risk level and control measures according to </w:t>
      </w:r>
      <w:r w:rsidR="00AD0FD2" w:rsidRPr="0079781F">
        <w:rPr>
          <w:rFonts w:ascii="Times New Roman" w:hAnsi="Times New Roman"/>
          <w:szCs w:val="21"/>
        </w:rPr>
        <w:t>internal and external environment</w:t>
      </w:r>
      <w:r w:rsidR="00AD0FD2">
        <w:rPr>
          <w:rFonts w:ascii="Times New Roman" w:hAnsi="Times New Roman"/>
          <w:szCs w:val="21"/>
        </w:rPr>
        <w:t xml:space="preserve"> </w:t>
      </w:r>
      <w:r w:rsidRPr="0079781F">
        <w:rPr>
          <w:rFonts w:ascii="Times New Roman" w:hAnsi="Times New Roman"/>
          <w:szCs w:val="21"/>
        </w:rPr>
        <w:t>changes  and other factors in a timely manner.</w:t>
      </w:r>
    </w:p>
    <w:p w14:paraId="426F580D" w14:textId="2EDCABB7" w:rsidR="00FF5AD0" w:rsidRPr="0079781F" w:rsidRDefault="008100F1">
      <w:pPr>
        <w:pStyle w:val="1"/>
        <w:rPr>
          <w:szCs w:val="21"/>
        </w:rPr>
      </w:pPr>
      <w:bookmarkStart w:id="6" w:name="_Toc32863965"/>
      <w:r w:rsidRPr="0079781F">
        <w:t>4</w:t>
      </w:r>
      <w:r w:rsidR="00361819" w:rsidRPr="0079781F">
        <w:t xml:space="preserve">. Quality </w:t>
      </w:r>
      <w:r w:rsidR="00290A6F" w:rsidRPr="0079781F">
        <w:t>Risk Control Responsibility</w:t>
      </w:r>
      <w:r w:rsidR="00361819" w:rsidRPr="0079781F">
        <w:t xml:space="preserve"> of the</w:t>
      </w:r>
      <w:r w:rsidR="00290A6F" w:rsidRPr="0079781F">
        <w:t xml:space="preserve"> Project Participants</w:t>
      </w:r>
      <w:bookmarkEnd w:id="6"/>
    </w:p>
    <w:p w14:paraId="4491B799" w14:textId="77777777" w:rsidR="00FF5AD0" w:rsidRPr="0079781F" w:rsidRDefault="00361819">
      <w:pPr>
        <w:pStyle w:val="2"/>
        <w:spacing w:line="400" w:lineRule="exact"/>
        <w:rPr>
          <w:rFonts w:ascii="Times New Roman" w:hAnsi="Times New Roman"/>
          <w:szCs w:val="24"/>
        </w:rPr>
      </w:pPr>
      <w:bookmarkStart w:id="7" w:name="_Toc32863966"/>
      <w:r w:rsidRPr="0079781F">
        <w:rPr>
          <w:rFonts w:ascii="Times New Roman" w:hAnsi="Times New Roman"/>
          <w:szCs w:val="24"/>
        </w:rPr>
        <w:t>4.1 General rules</w:t>
      </w:r>
      <w:bookmarkEnd w:id="7"/>
    </w:p>
    <w:p w14:paraId="253D505C" w14:textId="6D497469" w:rsidR="00FF5AD0" w:rsidRPr="0079781F" w:rsidRDefault="00361819" w:rsidP="008100F1">
      <w:pPr>
        <w:tabs>
          <w:tab w:val="left" w:pos="142"/>
        </w:tabs>
        <w:spacing w:line="400" w:lineRule="exact"/>
        <w:ind w:rightChars="-34" w:right="-71"/>
        <w:rPr>
          <w:rFonts w:ascii="Times New Roman" w:hAnsi="Times New Roman"/>
          <w:szCs w:val="21"/>
        </w:rPr>
      </w:pPr>
      <w:r w:rsidRPr="0079781F">
        <w:rPr>
          <w:rFonts w:ascii="Times New Roman" w:hAnsi="Times New Roman"/>
          <w:b/>
          <w:bCs/>
          <w:szCs w:val="24"/>
        </w:rPr>
        <w:t>4.1.1</w:t>
      </w:r>
      <w:r w:rsidR="008100F1" w:rsidRPr="0079781F">
        <w:rPr>
          <w:rFonts w:ascii="Times New Roman" w:hAnsi="Times New Roman"/>
          <w:b/>
          <w:bCs/>
          <w:szCs w:val="24"/>
        </w:rPr>
        <w:t xml:space="preserve"> </w:t>
      </w:r>
      <w:r w:rsidRPr="0079781F">
        <w:rPr>
          <w:rFonts w:ascii="Times New Roman" w:hAnsi="Times New Roman"/>
          <w:szCs w:val="21"/>
        </w:rPr>
        <w:t>The project participants shall establish and improve the system and mechanism of project quality risk</w:t>
      </w:r>
      <w:r w:rsidR="00FB430D">
        <w:rPr>
          <w:rFonts w:ascii="Times New Roman" w:hAnsi="Times New Roman"/>
          <w:szCs w:val="21"/>
        </w:rPr>
        <w:t xml:space="preserve"> </w:t>
      </w:r>
      <w:r w:rsidR="003D51B0" w:rsidRPr="0079781F">
        <w:rPr>
          <w:rFonts w:ascii="Times New Roman" w:hAnsi="Times New Roman"/>
          <w:szCs w:val="21"/>
        </w:rPr>
        <w:t>control</w:t>
      </w:r>
      <w:r w:rsidRPr="0079781F">
        <w:rPr>
          <w:rFonts w:ascii="Times New Roman" w:hAnsi="Times New Roman"/>
          <w:szCs w:val="21"/>
        </w:rPr>
        <w:t xml:space="preserve">, formulate the working system, define the </w:t>
      </w:r>
      <w:r w:rsidR="007978BF">
        <w:rPr>
          <w:rFonts w:ascii="Times New Roman" w:hAnsi="Times New Roman" w:hint="eastAsia"/>
          <w:szCs w:val="21"/>
        </w:rPr>
        <w:t>m</w:t>
      </w:r>
      <w:r w:rsidR="007978BF">
        <w:rPr>
          <w:rFonts w:ascii="Times New Roman" w:hAnsi="Times New Roman"/>
          <w:szCs w:val="21"/>
        </w:rPr>
        <w:t xml:space="preserve">ain </w:t>
      </w:r>
      <w:r w:rsidR="003D51B0">
        <w:rPr>
          <w:rFonts w:ascii="Times New Roman" w:hAnsi="Times New Roman"/>
          <w:szCs w:val="21"/>
        </w:rPr>
        <w:t xml:space="preserve">party </w:t>
      </w:r>
      <w:r w:rsidRPr="0079781F">
        <w:rPr>
          <w:rFonts w:ascii="Times New Roman" w:hAnsi="Times New Roman"/>
          <w:szCs w:val="21"/>
        </w:rPr>
        <w:t>responsible, take effective measures to comprehensively and systematically identify risks, and effectively control project quality risks during construction through scientific</w:t>
      </w:r>
      <w:r w:rsidR="00B5129A" w:rsidRPr="00B5129A">
        <w:rPr>
          <w:rFonts w:ascii="Times New Roman" w:hAnsi="Times New Roman"/>
          <w:szCs w:val="21"/>
        </w:rPr>
        <w:t xml:space="preserve"> </w:t>
      </w:r>
      <w:r w:rsidR="00B5129A" w:rsidRPr="0079781F">
        <w:rPr>
          <w:rFonts w:ascii="Times New Roman" w:hAnsi="Times New Roman"/>
          <w:szCs w:val="21"/>
        </w:rPr>
        <w:t>risk</w:t>
      </w:r>
      <w:r w:rsidRPr="0079781F">
        <w:rPr>
          <w:rFonts w:ascii="Times New Roman" w:hAnsi="Times New Roman"/>
          <w:szCs w:val="21"/>
        </w:rPr>
        <w:t xml:space="preserve"> analysis and assessment.</w:t>
      </w:r>
    </w:p>
    <w:p w14:paraId="3C40A2DA" w14:textId="0B8A2005" w:rsidR="00FF5AD0" w:rsidRPr="0079781F" w:rsidRDefault="00361819" w:rsidP="008100F1">
      <w:pPr>
        <w:tabs>
          <w:tab w:val="left" w:pos="142"/>
        </w:tabs>
        <w:spacing w:line="400" w:lineRule="exact"/>
        <w:ind w:rightChars="-34" w:right="-71"/>
        <w:rPr>
          <w:rFonts w:ascii="Times New Roman" w:hAnsi="Times New Roman"/>
          <w:szCs w:val="21"/>
        </w:rPr>
      </w:pPr>
      <w:r w:rsidRPr="0079781F">
        <w:rPr>
          <w:rFonts w:ascii="Times New Roman" w:hAnsi="Times New Roman"/>
          <w:b/>
          <w:bCs/>
          <w:szCs w:val="24"/>
        </w:rPr>
        <w:t>4.1.2</w:t>
      </w:r>
      <w:r w:rsidR="008100F1" w:rsidRPr="0079781F">
        <w:rPr>
          <w:rFonts w:ascii="Times New Roman" w:hAnsi="Times New Roman"/>
          <w:b/>
          <w:bCs/>
          <w:szCs w:val="24"/>
        </w:rPr>
        <w:t xml:space="preserve"> </w:t>
      </w:r>
      <w:r w:rsidRPr="0079781F">
        <w:rPr>
          <w:rFonts w:ascii="Times New Roman" w:hAnsi="Times New Roman"/>
          <w:szCs w:val="21"/>
        </w:rPr>
        <w:t xml:space="preserve">The project participants shall determine the leading department and leaders responsible for controlling project quality risks, and define the responsibilities, objectives and tasks of relevant functional departments of the enterprises for project quality risk control. The main person </w:t>
      </w:r>
      <w:r w:rsidR="001E2B2B">
        <w:rPr>
          <w:rFonts w:ascii="Times New Roman" w:hAnsi="Times New Roman"/>
          <w:szCs w:val="21"/>
        </w:rPr>
        <w:t xml:space="preserve">in charge </w:t>
      </w:r>
      <w:r w:rsidRPr="0079781F">
        <w:rPr>
          <w:rFonts w:ascii="Times New Roman" w:hAnsi="Times New Roman"/>
          <w:szCs w:val="21"/>
        </w:rPr>
        <w:t xml:space="preserve">of the enterprise is the first person </w:t>
      </w:r>
      <w:r w:rsidR="001E2B2B">
        <w:rPr>
          <w:rFonts w:ascii="Times New Roman" w:hAnsi="Times New Roman"/>
          <w:szCs w:val="21"/>
        </w:rPr>
        <w:t>responsible for the</w:t>
      </w:r>
      <w:r w:rsidRPr="0079781F">
        <w:rPr>
          <w:rFonts w:ascii="Times New Roman" w:hAnsi="Times New Roman"/>
          <w:szCs w:val="21"/>
        </w:rPr>
        <w:t xml:space="preserve"> quality risk control </w:t>
      </w:r>
      <w:r w:rsidR="00C93D82">
        <w:rPr>
          <w:rFonts w:ascii="Times New Roman" w:hAnsi="Times New Roman"/>
          <w:szCs w:val="21"/>
        </w:rPr>
        <w:t>from the</w:t>
      </w:r>
      <w:r w:rsidR="00C93D82" w:rsidRPr="0079781F">
        <w:rPr>
          <w:rFonts w:ascii="Times New Roman" w:hAnsi="Times New Roman"/>
          <w:szCs w:val="21"/>
        </w:rPr>
        <w:t xml:space="preserve"> </w:t>
      </w:r>
      <w:r w:rsidRPr="0079781F">
        <w:rPr>
          <w:rFonts w:ascii="Times New Roman" w:hAnsi="Times New Roman"/>
          <w:szCs w:val="21"/>
        </w:rPr>
        <w:t>enterprise</w:t>
      </w:r>
      <w:r w:rsidR="00C93D82">
        <w:rPr>
          <w:rFonts w:ascii="Times New Roman" w:hAnsi="Times New Roman"/>
          <w:szCs w:val="21"/>
        </w:rPr>
        <w:t>’s side</w:t>
      </w:r>
      <w:r w:rsidRPr="0079781F">
        <w:rPr>
          <w:rFonts w:ascii="Times New Roman" w:hAnsi="Times New Roman"/>
          <w:szCs w:val="21"/>
        </w:rPr>
        <w:t xml:space="preserve">, and the </w:t>
      </w:r>
      <w:r w:rsidR="002B34C1">
        <w:rPr>
          <w:rFonts w:ascii="Times New Roman" w:hAnsi="Times New Roman"/>
          <w:szCs w:val="21"/>
        </w:rPr>
        <w:t>project manager</w:t>
      </w:r>
      <w:r w:rsidRPr="0079781F">
        <w:rPr>
          <w:rFonts w:ascii="Times New Roman" w:hAnsi="Times New Roman"/>
          <w:szCs w:val="21"/>
        </w:rPr>
        <w:t xml:space="preserve"> authorized by the enterprise</w:t>
      </w:r>
      <w:r w:rsidR="009C32BC" w:rsidRPr="0079781F">
        <w:rPr>
          <w:rFonts w:ascii="Times New Roman" w:hAnsi="Times New Roman"/>
          <w:szCs w:val="21"/>
        </w:rPr>
        <w:t>’</w:t>
      </w:r>
      <w:r w:rsidRPr="0079781F">
        <w:rPr>
          <w:rFonts w:ascii="Times New Roman" w:hAnsi="Times New Roman"/>
          <w:szCs w:val="21"/>
        </w:rPr>
        <w:t xml:space="preserve">s main person </w:t>
      </w:r>
      <w:r w:rsidR="001E2B2B">
        <w:rPr>
          <w:rFonts w:ascii="Times New Roman" w:hAnsi="Times New Roman"/>
          <w:szCs w:val="21"/>
        </w:rPr>
        <w:t xml:space="preserve">in charge </w:t>
      </w:r>
      <w:r w:rsidRPr="0079781F">
        <w:rPr>
          <w:rFonts w:ascii="Times New Roman" w:hAnsi="Times New Roman"/>
          <w:szCs w:val="21"/>
        </w:rPr>
        <w:t xml:space="preserve">is the first person responsible for the </w:t>
      </w:r>
      <w:r w:rsidR="00786CEF" w:rsidRPr="0079781F">
        <w:rPr>
          <w:rFonts w:ascii="Times New Roman" w:hAnsi="Times New Roman"/>
          <w:szCs w:val="21"/>
        </w:rPr>
        <w:t xml:space="preserve">quality risk </w:t>
      </w:r>
      <w:r w:rsidRPr="0079781F">
        <w:rPr>
          <w:rFonts w:ascii="Times New Roman" w:hAnsi="Times New Roman"/>
          <w:szCs w:val="21"/>
        </w:rPr>
        <w:t xml:space="preserve">control of </w:t>
      </w:r>
      <w:r w:rsidR="00786CEF">
        <w:rPr>
          <w:rFonts w:ascii="Times New Roman" w:hAnsi="Times New Roman"/>
          <w:szCs w:val="21"/>
        </w:rPr>
        <w:t xml:space="preserve">the </w:t>
      </w:r>
      <w:r w:rsidRPr="0079781F">
        <w:rPr>
          <w:rFonts w:ascii="Times New Roman" w:hAnsi="Times New Roman"/>
          <w:szCs w:val="21"/>
        </w:rPr>
        <w:t>project.</w:t>
      </w:r>
    </w:p>
    <w:p w14:paraId="16B45F56" w14:textId="4CFB0894" w:rsidR="00FF5AD0" w:rsidRPr="0079781F" w:rsidRDefault="00361819">
      <w:pPr>
        <w:pStyle w:val="2"/>
        <w:spacing w:line="400" w:lineRule="exact"/>
        <w:rPr>
          <w:rFonts w:ascii="Times New Roman" w:hAnsi="Times New Roman"/>
          <w:szCs w:val="24"/>
        </w:rPr>
      </w:pPr>
      <w:bookmarkStart w:id="8" w:name="_Toc32863967"/>
      <w:r w:rsidRPr="0079781F">
        <w:rPr>
          <w:rFonts w:ascii="Times New Roman" w:hAnsi="Times New Roman"/>
          <w:szCs w:val="24"/>
        </w:rPr>
        <w:t xml:space="preserve">4.2 Responsibility of the </w:t>
      </w:r>
      <w:r w:rsidR="00163F53">
        <w:rPr>
          <w:rFonts w:ascii="Times New Roman" w:hAnsi="Times New Roman"/>
          <w:szCs w:val="24"/>
        </w:rPr>
        <w:t xml:space="preserve">project </w:t>
      </w:r>
      <w:r w:rsidRPr="0079781F">
        <w:rPr>
          <w:rFonts w:ascii="Times New Roman" w:hAnsi="Times New Roman"/>
          <w:szCs w:val="24"/>
        </w:rPr>
        <w:t>owner</w:t>
      </w:r>
      <w:bookmarkEnd w:id="8"/>
    </w:p>
    <w:p w14:paraId="20BA2D6D" w14:textId="6119EE29" w:rsidR="00FF5AD0" w:rsidRPr="0079781F" w:rsidRDefault="00361819" w:rsidP="0021733A">
      <w:pPr>
        <w:tabs>
          <w:tab w:val="left" w:pos="142"/>
        </w:tabs>
        <w:spacing w:line="400" w:lineRule="exact"/>
        <w:ind w:rightChars="-34" w:right="-71"/>
        <w:rPr>
          <w:rFonts w:ascii="Times New Roman" w:hAnsi="Times New Roman"/>
          <w:szCs w:val="21"/>
        </w:rPr>
      </w:pPr>
      <w:r w:rsidRPr="0079781F">
        <w:rPr>
          <w:rFonts w:ascii="Times New Roman" w:hAnsi="Times New Roman"/>
          <w:b/>
          <w:bCs/>
          <w:szCs w:val="21"/>
        </w:rPr>
        <w:t xml:space="preserve">4.2.1 </w:t>
      </w:r>
      <w:r w:rsidRPr="0079781F">
        <w:rPr>
          <w:rFonts w:ascii="Times New Roman" w:hAnsi="Times New Roman"/>
          <w:szCs w:val="21"/>
        </w:rPr>
        <w:t xml:space="preserve">As the primary responsible subject of project quality risk control, the </w:t>
      </w:r>
      <w:r w:rsidR="00E42704">
        <w:rPr>
          <w:rFonts w:ascii="Times New Roman" w:hAnsi="Times New Roman"/>
          <w:szCs w:val="21"/>
        </w:rPr>
        <w:t xml:space="preserve">project </w:t>
      </w:r>
      <w:r w:rsidRPr="0079781F">
        <w:rPr>
          <w:rFonts w:ascii="Times New Roman" w:hAnsi="Times New Roman"/>
          <w:szCs w:val="21"/>
        </w:rPr>
        <w:t xml:space="preserve">owner shall </w:t>
      </w:r>
      <w:r w:rsidR="003E0FD5">
        <w:rPr>
          <w:rFonts w:ascii="Times New Roman" w:hAnsi="Times New Roman"/>
          <w:szCs w:val="21"/>
        </w:rPr>
        <w:t xml:space="preserve">get </w:t>
      </w:r>
      <w:r w:rsidRPr="0079781F">
        <w:rPr>
          <w:rFonts w:ascii="Times New Roman" w:hAnsi="Times New Roman"/>
          <w:szCs w:val="21"/>
        </w:rPr>
        <w:t>full</w:t>
      </w:r>
      <w:r w:rsidR="003E0FD5">
        <w:rPr>
          <w:rFonts w:ascii="Times New Roman" w:hAnsi="Times New Roman"/>
          <w:szCs w:val="21"/>
        </w:rPr>
        <w:t xml:space="preserve"> hold of </w:t>
      </w:r>
      <w:r w:rsidRPr="0079781F">
        <w:rPr>
          <w:rFonts w:ascii="Times New Roman" w:hAnsi="Times New Roman"/>
          <w:szCs w:val="21"/>
        </w:rPr>
        <w:t>the quality risk</w:t>
      </w:r>
      <w:r w:rsidR="00B44AE3">
        <w:rPr>
          <w:rFonts w:ascii="Times New Roman" w:hAnsi="Times New Roman"/>
          <w:szCs w:val="21"/>
        </w:rPr>
        <w:t xml:space="preserve"> management</w:t>
      </w:r>
      <w:r w:rsidR="00B61459">
        <w:rPr>
          <w:rFonts w:ascii="Times New Roman" w:hAnsi="Times New Roman"/>
          <w:szCs w:val="21"/>
        </w:rPr>
        <w:t xml:space="preserve"> of the project</w:t>
      </w:r>
      <w:r w:rsidRPr="0079781F">
        <w:rPr>
          <w:rFonts w:ascii="Times New Roman" w:hAnsi="Times New Roman"/>
          <w:szCs w:val="21"/>
        </w:rPr>
        <w:t>, and take the lead in organizing the participating</w:t>
      </w:r>
      <w:r w:rsidR="00E8468B">
        <w:rPr>
          <w:rFonts w:ascii="Times New Roman" w:hAnsi="Times New Roman"/>
          <w:szCs w:val="21"/>
        </w:rPr>
        <w:t xml:space="preserve"> entities</w:t>
      </w:r>
      <w:r w:rsidRPr="0079781F">
        <w:rPr>
          <w:rFonts w:ascii="Times New Roman" w:hAnsi="Times New Roman"/>
          <w:szCs w:val="21"/>
        </w:rPr>
        <w:t xml:space="preserve"> to implement project quality risk control in accordance with </w:t>
      </w:r>
      <w:r w:rsidR="001C6A0C">
        <w:rPr>
          <w:rFonts w:ascii="Times New Roman" w:hAnsi="Times New Roman"/>
          <w:szCs w:val="21"/>
        </w:rPr>
        <w:t>relevant regulations</w:t>
      </w:r>
      <w:r w:rsidRPr="0079781F">
        <w:rPr>
          <w:rFonts w:ascii="Times New Roman" w:hAnsi="Times New Roman"/>
          <w:szCs w:val="21"/>
        </w:rPr>
        <w:t xml:space="preserve"> and </w:t>
      </w:r>
      <w:r w:rsidR="001C6A0C">
        <w:rPr>
          <w:rFonts w:ascii="Times New Roman" w:hAnsi="Times New Roman"/>
          <w:szCs w:val="21"/>
        </w:rPr>
        <w:t xml:space="preserve">the </w:t>
      </w:r>
      <w:r w:rsidRPr="0079781F">
        <w:rPr>
          <w:rFonts w:ascii="Times New Roman" w:hAnsi="Times New Roman"/>
          <w:szCs w:val="21"/>
        </w:rPr>
        <w:t>contract.</w:t>
      </w:r>
    </w:p>
    <w:p w14:paraId="216D7781" w14:textId="3AD285D1" w:rsidR="00FF5AD0" w:rsidRPr="0079781F" w:rsidRDefault="00361819" w:rsidP="0021733A">
      <w:pPr>
        <w:tabs>
          <w:tab w:val="left" w:pos="142"/>
        </w:tabs>
        <w:spacing w:line="400" w:lineRule="exact"/>
        <w:ind w:rightChars="-34" w:right="-71"/>
        <w:rPr>
          <w:rFonts w:ascii="Times New Roman" w:hAnsi="Times New Roman"/>
          <w:szCs w:val="21"/>
        </w:rPr>
      </w:pPr>
      <w:r w:rsidRPr="0079781F">
        <w:rPr>
          <w:rFonts w:ascii="Times New Roman" w:hAnsi="Times New Roman"/>
          <w:b/>
          <w:bCs/>
          <w:szCs w:val="21"/>
        </w:rPr>
        <w:t xml:space="preserve">4.2.2 </w:t>
      </w:r>
      <w:r w:rsidRPr="0079781F">
        <w:rPr>
          <w:rFonts w:ascii="Times New Roman" w:hAnsi="Times New Roman"/>
          <w:szCs w:val="21"/>
        </w:rPr>
        <w:t xml:space="preserve">The </w:t>
      </w:r>
      <w:r w:rsidR="00163F53">
        <w:rPr>
          <w:rFonts w:ascii="Times New Roman" w:hAnsi="Times New Roman"/>
          <w:szCs w:val="21"/>
        </w:rPr>
        <w:t xml:space="preserve">project </w:t>
      </w:r>
      <w:r w:rsidRPr="0079781F">
        <w:rPr>
          <w:rFonts w:ascii="Times New Roman" w:hAnsi="Times New Roman"/>
          <w:szCs w:val="21"/>
        </w:rPr>
        <w:t xml:space="preserve">owner shall select appropriate participating </w:t>
      </w:r>
      <w:r w:rsidR="00E8468B">
        <w:rPr>
          <w:rFonts w:ascii="Times New Roman" w:hAnsi="Times New Roman"/>
          <w:szCs w:val="21"/>
        </w:rPr>
        <w:t>entitie</w:t>
      </w:r>
      <w:r w:rsidR="00E8468B" w:rsidRPr="0079781F">
        <w:rPr>
          <w:rFonts w:ascii="Times New Roman" w:hAnsi="Times New Roman"/>
          <w:szCs w:val="21"/>
        </w:rPr>
        <w:t>s</w:t>
      </w:r>
      <w:r w:rsidRPr="0079781F">
        <w:rPr>
          <w:rFonts w:ascii="Times New Roman" w:hAnsi="Times New Roman"/>
          <w:szCs w:val="21"/>
        </w:rPr>
        <w:t>, and reasonably determine the construction period, cost and other matters according to the actual conditions such as project scale and technical difficulty so as to ensure the project quality and safety.</w:t>
      </w:r>
    </w:p>
    <w:p w14:paraId="7F8E5F95" w14:textId="7D6051D1" w:rsidR="00FF5AD0" w:rsidRPr="0079781F" w:rsidRDefault="00361819" w:rsidP="0021733A">
      <w:pPr>
        <w:tabs>
          <w:tab w:val="left" w:pos="142"/>
        </w:tabs>
        <w:spacing w:line="400" w:lineRule="exact"/>
        <w:ind w:rightChars="-34" w:right="-71"/>
        <w:rPr>
          <w:rFonts w:ascii="Times New Roman" w:hAnsi="Times New Roman"/>
          <w:szCs w:val="21"/>
        </w:rPr>
      </w:pPr>
      <w:r w:rsidRPr="0079781F">
        <w:rPr>
          <w:rFonts w:ascii="Times New Roman" w:hAnsi="Times New Roman"/>
          <w:b/>
          <w:bCs/>
          <w:szCs w:val="21"/>
        </w:rPr>
        <w:t xml:space="preserve">4.2.3 </w:t>
      </w:r>
      <w:r w:rsidRPr="0079781F">
        <w:rPr>
          <w:rFonts w:ascii="Times New Roman" w:hAnsi="Times New Roman"/>
          <w:szCs w:val="21"/>
        </w:rPr>
        <w:t xml:space="preserve">The </w:t>
      </w:r>
      <w:r w:rsidR="00163F53">
        <w:rPr>
          <w:rFonts w:ascii="Times New Roman" w:hAnsi="Times New Roman"/>
          <w:szCs w:val="21"/>
        </w:rPr>
        <w:t xml:space="preserve">project </w:t>
      </w:r>
      <w:r w:rsidRPr="0079781F">
        <w:rPr>
          <w:rFonts w:ascii="Times New Roman" w:hAnsi="Times New Roman"/>
          <w:szCs w:val="21"/>
        </w:rPr>
        <w:t xml:space="preserve">owner shall specify the standards, requirements, responsibilities and obligations of the project quality risk control </w:t>
      </w:r>
      <w:r w:rsidR="00D01B7A">
        <w:rPr>
          <w:rFonts w:ascii="Times New Roman" w:hAnsi="Times New Roman"/>
          <w:szCs w:val="21"/>
        </w:rPr>
        <w:t>for</w:t>
      </w:r>
      <w:r w:rsidR="00D01B7A" w:rsidRPr="0079781F">
        <w:rPr>
          <w:rFonts w:ascii="Times New Roman" w:hAnsi="Times New Roman"/>
          <w:szCs w:val="21"/>
        </w:rPr>
        <w:t xml:space="preserve"> </w:t>
      </w:r>
      <w:r w:rsidRPr="0079781F">
        <w:rPr>
          <w:rFonts w:ascii="Times New Roman" w:hAnsi="Times New Roman"/>
          <w:szCs w:val="21"/>
        </w:rPr>
        <w:t xml:space="preserve">participating </w:t>
      </w:r>
      <w:r w:rsidR="00E8468B">
        <w:rPr>
          <w:rFonts w:ascii="Times New Roman" w:hAnsi="Times New Roman"/>
          <w:szCs w:val="21"/>
        </w:rPr>
        <w:t>entitie</w:t>
      </w:r>
      <w:r w:rsidR="00E8468B" w:rsidRPr="0079781F">
        <w:rPr>
          <w:rFonts w:ascii="Times New Roman" w:hAnsi="Times New Roman"/>
          <w:szCs w:val="21"/>
        </w:rPr>
        <w:t>s</w:t>
      </w:r>
      <w:r w:rsidRPr="0079781F">
        <w:rPr>
          <w:rFonts w:ascii="Times New Roman" w:hAnsi="Times New Roman"/>
          <w:szCs w:val="21"/>
        </w:rPr>
        <w:t xml:space="preserve"> in the contract, organize relevant </w:t>
      </w:r>
      <w:r w:rsidR="00E8468B">
        <w:rPr>
          <w:rFonts w:ascii="Times New Roman" w:hAnsi="Times New Roman"/>
          <w:szCs w:val="21"/>
        </w:rPr>
        <w:t>entitie</w:t>
      </w:r>
      <w:r w:rsidR="00E8468B" w:rsidRPr="0079781F">
        <w:rPr>
          <w:rFonts w:ascii="Times New Roman" w:hAnsi="Times New Roman"/>
          <w:szCs w:val="21"/>
        </w:rPr>
        <w:t>s</w:t>
      </w:r>
      <w:r w:rsidRPr="0079781F">
        <w:rPr>
          <w:rFonts w:ascii="Times New Roman" w:hAnsi="Times New Roman"/>
          <w:szCs w:val="21"/>
        </w:rPr>
        <w:t xml:space="preserve"> to identify and evaluate the project quality risks, and inform relevant participating </w:t>
      </w:r>
      <w:r w:rsidR="00E8468B">
        <w:rPr>
          <w:rFonts w:ascii="Times New Roman" w:hAnsi="Times New Roman"/>
          <w:szCs w:val="21"/>
        </w:rPr>
        <w:t>entitie</w:t>
      </w:r>
      <w:r w:rsidR="00E8468B" w:rsidRPr="0079781F">
        <w:rPr>
          <w:rFonts w:ascii="Times New Roman" w:hAnsi="Times New Roman"/>
          <w:szCs w:val="21"/>
        </w:rPr>
        <w:t>s</w:t>
      </w:r>
      <w:r w:rsidRPr="0079781F">
        <w:rPr>
          <w:rFonts w:ascii="Times New Roman" w:hAnsi="Times New Roman"/>
          <w:szCs w:val="21"/>
        </w:rPr>
        <w:t xml:space="preserve"> </w:t>
      </w:r>
      <w:r w:rsidR="00EE2EAF">
        <w:rPr>
          <w:rFonts w:ascii="Times New Roman" w:hAnsi="Times New Roman"/>
          <w:szCs w:val="21"/>
        </w:rPr>
        <w:t xml:space="preserve">of these results </w:t>
      </w:r>
      <w:r w:rsidRPr="0079781F">
        <w:rPr>
          <w:rFonts w:ascii="Times New Roman" w:hAnsi="Times New Roman"/>
          <w:szCs w:val="21"/>
        </w:rPr>
        <w:t xml:space="preserve">to </w:t>
      </w:r>
      <w:r w:rsidR="00EE2EAF">
        <w:rPr>
          <w:rFonts w:ascii="Times New Roman" w:hAnsi="Times New Roman"/>
          <w:szCs w:val="21"/>
        </w:rPr>
        <w:t>help them conduct their</w:t>
      </w:r>
      <w:r w:rsidRPr="0079781F">
        <w:rPr>
          <w:rFonts w:ascii="Times New Roman" w:hAnsi="Times New Roman"/>
          <w:szCs w:val="21"/>
        </w:rPr>
        <w:t xml:space="preserve"> project quality risks </w:t>
      </w:r>
      <w:r w:rsidR="00EE2EAF">
        <w:rPr>
          <w:rFonts w:ascii="Times New Roman" w:hAnsi="Times New Roman"/>
          <w:szCs w:val="21"/>
        </w:rPr>
        <w:t xml:space="preserve">evaluation </w:t>
      </w:r>
      <w:r w:rsidRPr="0079781F">
        <w:rPr>
          <w:rFonts w:ascii="Times New Roman" w:hAnsi="Times New Roman"/>
          <w:szCs w:val="21"/>
        </w:rPr>
        <w:t>and formulate risk control measures</w:t>
      </w:r>
      <w:r w:rsidR="00EE2EAF">
        <w:rPr>
          <w:rFonts w:ascii="Times New Roman" w:hAnsi="Times New Roman"/>
          <w:szCs w:val="21"/>
        </w:rPr>
        <w:t xml:space="preserve"> </w:t>
      </w:r>
      <w:r w:rsidR="00EE2EAF">
        <w:rPr>
          <w:rFonts w:ascii="Times New Roman" w:hAnsi="Times New Roman"/>
          <w:szCs w:val="21"/>
        </w:rPr>
        <w:lastRenderedPageBreak/>
        <w:t>accordingly</w:t>
      </w:r>
      <w:r w:rsidRPr="0079781F">
        <w:rPr>
          <w:rFonts w:ascii="Times New Roman" w:hAnsi="Times New Roman"/>
          <w:szCs w:val="21"/>
        </w:rPr>
        <w:t>.</w:t>
      </w:r>
    </w:p>
    <w:p w14:paraId="13F5E186" w14:textId="00DE2DBD" w:rsidR="00FF5AD0" w:rsidRPr="0079781F" w:rsidRDefault="00361819" w:rsidP="0021733A">
      <w:pPr>
        <w:tabs>
          <w:tab w:val="left" w:pos="142"/>
        </w:tabs>
        <w:spacing w:line="400" w:lineRule="exact"/>
        <w:ind w:rightChars="-34" w:right="-71"/>
        <w:rPr>
          <w:rFonts w:ascii="Times New Roman" w:hAnsi="Times New Roman"/>
          <w:szCs w:val="21"/>
        </w:rPr>
      </w:pPr>
      <w:r w:rsidRPr="0079781F">
        <w:rPr>
          <w:rFonts w:ascii="Times New Roman" w:hAnsi="Times New Roman"/>
          <w:b/>
          <w:bCs/>
          <w:szCs w:val="21"/>
        </w:rPr>
        <w:t xml:space="preserve">4.2.4 </w:t>
      </w:r>
      <w:r w:rsidRPr="0079781F">
        <w:rPr>
          <w:rFonts w:ascii="Times New Roman" w:hAnsi="Times New Roman"/>
          <w:szCs w:val="21"/>
        </w:rPr>
        <w:t xml:space="preserve">The </w:t>
      </w:r>
      <w:r w:rsidR="00163F53">
        <w:rPr>
          <w:rFonts w:ascii="Times New Roman" w:hAnsi="Times New Roman"/>
          <w:szCs w:val="21"/>
        </w:rPr>
        <w:t xml:space="preserve">project </w:t>
      </w:r>
      <w:r w:rsidRPr="0079781F">
        <w:rPr>
          <w:rFonts w:ascii="Times New Roman" w:hAnsi="Times New Roman"/>
          <w:szCs w:val="21"/>
        </w:rPr>
        <w:t xml:space="preserve">owner shall check the implementation of various project quality risk control measures by participating </w:t>
      </w:r>
      <w:r w:rsidR="007122DB">
        <w:rPr>
          <w:rFonts w:ascii="Times New Roman" w:hAnsi="Times New Roman"/>
          <w:szCs w:val="21"/>
        </w:rPr>
        <w:t>entitie</w:t>
      </w:r>
      <w:r w:rsidR="007122DB" w:rsidRPr="0079781F">
        <w:rPr>
          <w:rFonts w:ascii="Times New Roman" w:hAnsi="Times New Roman"/>
          <w:szCs w:val="21"/>
        </w:rPr>
        <w:t xml:space="preserve">s </w:t>
      </w:r>
      <w:r w:rsidRPr="0079781F">
        <w:rPr>
          <w:rFonts w:ascii="Times New Roman" w:hAnsi="Times New Roman"/>
          <w:szCs w:val="21"/>
        </w:rPr>
        <w:t xml:space="preserve">in the whole process of construction, including the </w:t>
      </w:r>
      <w:r w:rsidR="00F26AA8">
        <w:rPr>
          <w:rFonts w:ascii="Times New Roman" w:hAnsi="Times New Roman"/>
          <w:szCs w:val="21"/>
        </w:rPr>
        <w:t>accountability</w:t>
      </w:r>
      <w:r w:rsidR="00F26AA8" w:rsidRPr="0079781F">
        <w:rPr>
          <w:rFonts w:ascii="Times New Roman" w:hAnsi="Times New Roman"/>
          <w:szCs w:val="21"/>
        </w:rPr>
        <w:t xml:space="preserve"> </w:t>
      </w:r>
      <w:r w:rsidR="00F26AA8">
        <w:rPr>
          <w:rFonts w:ascii="Times New Roman" w:hAnsi="Times New Roman"/>
          <w:szCs w:val="21"/>
        </w:rPr>
        <w:t>mechanism for</w:t>
      </w:r>
      <w:r w:rsidR="00F26AA8" w:rsidRPr="0079781F">
        <w:rPr>
          <w:rFonts w:ascii="Times New Roman" w:hAnsi="Times New Roman"/>
          <w:szCs w:val="21"/>
        </w:rPr>
        <w:t xml:space="preserve"> </w:t>
      </w:r>
      <w:r w:rsidRPr="0079781F">
        <w:rPr>
          <w:rFonts w:ascii="Times New Roman" w:hAnsi="Times New Roman"/>
          <w:szCs w:val="21"/>
        </w:rPr>
        <w:t xml:space="preserve">project quality risk control, </w:t>
      </w:r>
      <w:r w:rsidR="00F26AA8">
        <w:rPr>
          <w:rFonts w:ascii="Times New Roman" w:hAnsi="Times New Roman"/>
          <w:szCs w:val="21"/>
        </w:rPr>
        <w:t xml:space="preserve">the </w:t>
      </w:r>
      <w:r w:rsidRPr="0079781F">
        <w:rPr>
          <w:rFonts w:ascii="Times New Roman" w:hAnsi="Times New Roman"/>
          <w:szCs w:val="21"/>
        </w:rPr>
        <w:t xml:space="preserve">risk control system, </w:t>
      </w:r>
      <w:r w:rsidR="000F2BCE">
        <w:rPr>
          <w:rFonts w:ascii="Times New Roman" w:hAnsi="Times New Roman"/>
          <w:szCs w:val="21"/>
        </w:rPr>
        <w:t xml:space="preserve">the </w:t>
      </w:r>
      <w:r w:rsidRPr="0079781F">
        <w:rPr>
          <w:rFonts w:ascii="Times New Roman" w:hAnsi="Times New Roman"/>
          <w:szCs w:val="21"/>
        </w:rPr>
        <w:t>preparation</w:t>
      </w:r>
      <w:r w:rsidR="000F2BCE">
        <w:rPr>
          <w:rFonts w:ascii="Times New Roman" w:hAnsi="Times New Roman"/>
          <w:szCs w:val="21"/>
        </w:rPr>
        <w:t>,</w:t>
      </w:r>
      <w:r w:rsidRPr="0079781F">
        <w:rPr>
          <w:rFonts w:ascii="Times New Roman" w:hAnsi="Times New Roman"/>
          <w:szCs w:val="21"/>
        </w:rPr>
        <w:t xml:space="preserve"> </w:t>
      </w:r>
      <w:r w:rsidR="000F2BCE" w:rsidRPr="0079781F">
        <w:rPr>
          <w:rFonts w:ascii="Times New Roman" w:hAnsi="Times New Roman"/>
          <w:szCs w:val="21"/>
        </w:rPr>
        <w:t xml:space="preserve">approval and expert </w:t>
      </w:r>
      <w:r w:rsidR="000F2BCE">
        <w:rPr>
          <w:rFonts w:ascii="Times New Roman" w:hAnsi="Times New Roman"/>
          <w:szCs w:val="21"/>
        </w:rPr>
        <w:t xml:space="preserve">review </w:t>
      </w:r>
      <w:r w:rsidRPr="0079781F">
        <w:rPr>
          <w:rFonts w:ascii="Times New Roman" w:hAnsi="Times New Roman"/>
          <w:szCs w:val="21"/>
        </w:rPr>
        <w:t>of the special construction plan before commencement</w:t>
      </w:r>
      <w:r w:rsidR="000F2BCE">
        <w:rPr>
          <w:rFonts w:ascii="Times New Roman" w:hAnsi="Times New Roman"/>
          <w:szCs w:val="21"/>
        </w:rPr>
        <w:t xml:space="preserve"> of works</w:t>
      </w:r>
      <w:r w:rsidRPr="0079781F">
        <w:rPr>
          <w:rFonts w:ascii="Times New Roman" w:hAnsi="Times New Roman"/>
          <w:szCs w:val="21"/>
        </w:rPr>
        <w:t xml:space="preserve">, personnel and technical disclosure, preparation of </w:t>
      </w:r>
      <w:r w:rsidR="008E5219">
        <w:rPr>
          <w:rFonts w:ascii="Times New Roman" w:hAnsi="Times New Roman"/>
          <w:szCs w:val="21"/>
        </w:rPr>
        <w:t>on-</w:t>
      </w:r>
      <w:r w:rsidRPr="0079781F">
        <w:rPr>
          <w:rFonts w:ascii="Times New Roman" w:hAnsi="Times New Roman"/>
          <w:szCs w:val="21"/>
        </w:rPr>
        <w:t xml:space="preserve">site materials, equipment and machines, project management, </w:t>
      </w:r>
      <w:r w:rsidR="008E496D">
        <w:rPr>
          <w:rFonts w:ascii="Times New Roman" w:hAnsi="Times New Roman"/>
          <w:szCs w:val="21"/>
        </w:rPr>
        <w:t xml:space="preserve">and the </w:t>
      </w:r>
      <w:r w:rsidR="008E496D" w:rsidRPr="0079781F">
        <w:rPr>
          <w:rFonts w:ascii="Times New Roman" w:hAnsi="Times New Roman"/>
          <w:szCs w:val="21"/>
        </w:rPr>
        <w:t xml:space="preserve">organization </w:t>
      </w:r>
      <w:r w:rsidR="008E496D">
        <w:rPr>
          <w:rFonts w:ascii="Times New Roman" w:hAnsi="Times New Roman"/>
          <w:szCs w:val="21"/>
        </w:rPr>
        <w:t xml:space="preserve">of </w:t>
      </w:r>
      <w:r w:rsidRPr="0079781F">
        <w:rPr>
          <w:rFonts w:ascii="Times New Roman" w:hAnsi="Times New Roman"/>
          <w:szCs w:val="21"/>
        </w:rPr>
        <w:t xml:space="preserve">technical personnel and </w:t>
      </w:r>
      <w:r w:rsidR="002E1DA0">
        <w:rPr>
          <w:rFonts w:ascii="Times New Roman" w:hAnsi="Times New Roman"/>
          <w:szCs w:val="21"/>
        </w:rPr>
        <w:t>workers</w:t>
      </w:r>
      <w:r w:rsidRPr="0079781F">
        <w:rPr>
          <w:rFonts w:ascii="Times New Roman" w:hAnsi="Times New Roman"/>
          <w:szCs w:val="21"/>
        </w:rPr>
        <w:t>, etc.</w:t>
      </w:r>
    </w:p>
    <w:p w14:paraId="5AD99809" w14:textId="668D5AB7" w:rsidR="00FF5AD0" w:rsidRPr="0079781F" w:rsidRDefault="00361819">
      <w:pPr>
        <w:pStyle w:val="2"/>
        <w:spacing w:line="400" w:lineRule="exact"/>
        <w:rPr>
          <w:rFonts w:ascii="Times New Roman" w:hAnsi="Times New Roman"/>
          <w:szCs w:val="21"/>
        </w:rPr>
      </w:pPr>
      <w:bookmarkStart w:id="9" w:name="_Toc32863968"/>
      <w:r w:rsidRPr="0079781F">
        <w:rPr>
          <w:rFonts w:ascii="Times New Roman" w:hAnsi="Times New Roman"/>
          <w:szCs w:val="21"/>
        </w:rPr>
        <w:t xml:space="preserve">4.3 Responsibility of the </w:t>
      </w:r>
      <w:r w:rsidR="001925E9">
        <w:rPr>
          <w:rFonts w:ascii="Times New Roman" w:hAnsi="Times New Roman"/>
          <w:szCs w:val="21"/>
        </w:rPr>
        <w:t>construction company</w:t>
      </w:r>
      <w:bookmarkEnd w:id="9"/>
    </w:p>
    <w:p w14:paraId="68AA809C" w14:textId="7C1B177E" w:rsidR="00FF5AD0" w:rsidRPr="0079781F" w:rsidRDefault="00361819" w:rsidP="008100F1">
      <w:pPr>
        <w:tabs>
          <w:tab w:val="left" w:pos="142"/>
        </w:tabs>
        <w:spacing w:line="400" w:lineRule="exact"/>
        <w:ind w:rightChars="-34" w:right="-71"/>
        <w:rPr>
          <w:rFonts w:ascii="Times New Roman" w:hAnsi="Times New Roman"/>
          <w:szCs w:val="21"/>
        </w:rPr>
      </w:pPr>
      <w:r w:rsidRPr="0079781F">
        <w:rPr>
          <w:rFonts w:ascii="Times New Roman" w:hAnsi="Times New Roman"/>
          <w:b/>
          <w:bCs/>
          <w:szCs w:val="21"/>
        </w:rPr>
        <w:t>4.3.1</w:t>
      </w:r>
      <w:r w:rsidRPr="0079781F">
        <w:rPr>
          <w:rFonts w:ascii="Times New Roman" w:hAnsi="Times New Roman"/>
          <w:szCs w:val="21"/>
        </w:rPr>
        <w:t xml:space="preserve"> The </w:t>
      </w:r>
      <w:r w:rsidR="001925E9">
        <w:rPr>
          <w:rFonts w:ascii="Times New Roman" w:hAnsi="Times New Roman"/>
          <w:szCs w:val="21"/>
        </w:rPr>
        <w:t>construction company</w:t>
      </w:r>
      <w:r w:rsidRPr="0079781F">
        <w:rPr>
          <w:rFonts w:ascii="Times New Roman" w:hAnsi="Times New Roman"/>
          <w:szCs w:val="21"/>
        </w:rPr>
        <w:t xml:space="preserve"> is the subject to implement control over project quality risks. The general contractor shall be responsible for overall management and control of the project quality risks, while the specialized contractor and subcontractor shall be responsible for the quality risk management of the project contracted.</w:t>
      </w:r>
    </w:p>
    <w:p w14:paraId="7014DDB9" w14:textId="6B92AA4C" w:rsidR="00FF5AD0" w:rsidRPr="0079781F" w:rsidRDefault="00361819" w:rsidP="008100F1">
      <w:pPr>
        <w:tabs>
          <w:tab w:val="left" w:pos="142"/>
        </w:tabs>
        <w:spacing w:line="400" w:lineRule="exact"/>
        <w:ind w:rightChars="-34" w:right="-71"/>
        <w:rPr>
          <w:rFonts w:ascii="Times New Roman" w:hAnsi="Times New Roman"/>
          <w:szCs w:val="21"/>
        </w:rPr>
      </w:pPr>
      <w:r w:rsidRPr="0079781F">
        <w:rPr>
          <w:rFonts w:ascii="Times New Roman" w:hAnsi="Times New Roman"/>
          <w:b/>
          <w:bCs/>
          <w:szCs w:val="21"/>
        </w:rPr>
        <w:t xml:space="preserve">4.3.2 </w:t>
      </w:r>
      <w:r w:rsidRPr="0079781F">
        <w:rPr>
          <w:rFonts w:ascii="Times New Roman" w:hAnsi="Times New Roman"/>
          <w:szCs w:val="21"/>
        </w:rPr>
        <w:t xml:space="preserve">The </w:t>
      </w:r>
      <w:r w:rsidR="001925E9">
        <w:rPr>
          <w:rFonts w:ascii="Times New Roman" w:hAnsi="Times New Roman"/>
          <w:szCs w:val="21"/>
        </w:rPr>
        <w:t>construction company</w:t>
      </w:r>
      <w:r w:rsidRPr="0079781F">
        <w:rPr>
          <w:rFonts w:ascii="Times New Roman" w:hAnsi="Times New Roman"/>
          <w:szCs w:val="21"/>
        </w:rPr>
        <w:t xml:space="preserve"> shall improve the project quality prevention and control system, establish </w:t>
      </w:r>
      <w:r w:rsidR="00C94507">
        <w:rPr>
          <w:rFonts w:ascii="Times New Roman" w:hAnsi="Times New Roman"/>
          <w:szCs w:val="21"/>
        </w:rPr>
        <w:t>an</w:t>
      </w:r>
      <w:r w:rsidR="00C94507" w:rsidRPr="0079781F">
        <w:rPr>
          <w:rFonts w:ascii="Times New Roman" w:hAnsi="Times New Roman"/>
          <w:szCs w:val="21"/>
        </w:rPr>
        <w:t xml:space="preserve"> </w:t>
      </w:r>
      <w:r w:rsidR="00F13DBA">
        <w:rPr>
          <w:rFonts w:ascii="Times New Roman" w:hAnsi="Times New Roman"/>
          <w:szCs w:val="21"/>
        </w:rPr>
        <w:t>accountability mechanism</w:t>
      </w:r>
      <w:r w:rsidRPr="0079781F">
        <w:rPr>
          <w:rFonts w:ascii="Times New Roman" w:hAnsi="Times New Roman"/>
          <w:szCs w:val="21"/>
        </w:rPr>
        <w:t xml:space="preserve"> and other management systems for project quality risks, clarify the responsibilities of</w:t>
      </w:r>
      <w:r w:rsidR="00CD2CF6" w:rsidRPr="00CD2CF6">
        <w:rPr>
          <w:rFonts w:ascii="Times New Roman" w:hAnsi="Times New Roman"/>
          <w:szCs w:val="21"/>
        </w:rPr>
        <w:t xml:space="preserve"> </w:t>
      </w:r>
      <w:r w:rsidR="00CD2CF6">
        <w:rPr>
          <w:rFonts w:ascii="Times New Roman" w:hAnsi="Times New Roman"/>
          <w:szCs w:val="21"/>
        </w:rPr>
        <w:t xml:space="preserve">each </w:t>
      </w:r>
      <w:r w:rsidR="00CD2CF6" w:rsidRPr="0079781F">
        <w:rPr>
          <w:rFonts w:ascii="Times New Roman" w:hAnsi="Times New Roman"/>
          <w:szCs w:val="21"/>
        </w:rPr>
        <w:t>functional department</w:t>
      </w:r>
      <w:r w:rsidR="00CD2CF6" w:rsidRPr="00CD2CF6">
        <w:rPr>
          <w:rFonts w:ascii="Times New Roman" w:hAnsi="Times New Roman"/>
          <w:szCs w:val="21"/>
        </w:rPr>
        <w:t xml:space="preserve"> </w:t>
      </w:r>
      <w:r w:rsidR="00CD2CF6">
        <w:rPr>
          <w:rFonts w:ascii="Times New Roman" w:hAnsi="Times New Roman"/>
          <w:szCs w:val="21"/>
        </w:rPr>
        <w:t xml:space="preserve">in </w:t>
      </w:r>
      <w:r w:rsidR="00CD2CF6" w:rsidRPr="0079781F">
        <w:rPr>
          <w:rFonts w:ascii="Times New Roman" w:hAnsi="Times New Roman"/>
          <w:szCs w:val="21"/>
        </w:rPr>
        <w:t>project quality risk</w:t>
      </w:r>
      <w:r w:rsidR="00CD2CF6">
        <w:rPr>
          <w:rFonts w:ascii="Times New Roman" w:hAnsi="Times New Roman"/>
          <w:szCs w:val="21"/>
        </w:rPr>
        <w:t xml:space="preserve"> control</w:t>
      </w:r>
      <w:r w:rsidR="00CD2CF6" w:rsidRPr="0079781F">
        <w:rPr>
          <w:rFonts w:ascii="Times New Roman" w:hAnsi="Times New Roman"/>
          <w:szCs w:val="21"/>
        </w:rPr>
        <w:t>,</w:t>
      </w:r>
      <w:r w:rsidRPr="0079781F">
        <w:rPr>
          <w:rFonts w:ascii="Times New Roman" w:hAnsi="Times New Roman"/>
          <w:szCs w:val="21"/>
        </w:rPr>
        <w:t xml:space="preserve"> </w:t>
      </w:r>
      <w:r w:rsidR="00CD2CF6">
        <w:rPr>
          <w:rFonts w:ascii="Times New Roman" w:hAnsi="Times New Roman"/>
          <w:szCs w:val="21"/>
        </w:rPr>
        <w:t xml:space="preserve">including departments of </w:t>
      </w:r>
      <w:r w:rsidRPr="0079781F">
        <w:rPr>
          <w:rFonts w:ascii="Times New Roman" w:hAnsi="Times New Roman"/>
          <w:szCs w:val="21"/>
        </w:rPr>
        <w:t>quality, technology, production</w:t>
      </w:r>
      <w:r w:rsidRPr="0079781F">
        <w:rPr>
          <w:rFonts w:ascii="Times New Roman" w:eastAsiaTheme="minorEastAsia" w:hAnsi="Times New Roman"/>
          <w:szCs w:val="21"/>
        </w:rPr>
        <w:t xml:space="preserve">, material, </w:t>
      </w:r>
      <w:r w:rsidR="00CD2CF6">
        <w:rPr>
          <w:rFonts w:ascii="Times New Roman" w:eastAsiaTheme="minorEastAsia" w:hAnsi="Times New Roman"/>
          <w:szCs w:val="21"/>
        </w:rPr>
        <w:t xml:space="preserve">and </w:t>
      </w:r>
      <w:r w:rsidRPr="0079781F">
        <w:rPr>
          <w:rFonts w:ascii="Times New Roman" w:eastAsiaTheme="minorEastAsia" w:hAnsi="Times New Roman"/>
          <w:szCs w:val="21"/>
        </w:rPr>
        <w:t>cost</w:t>
      </w:r>
      <w:r w:rsidR="00CD2CF6">
        <w:rPr>
          <w:rFonts w:ascii="Times New Roman" w:eastAsiaTheme="minorEastAsia" w:hAnsi="Times New Roman"/>
          <w:szCs w:val="21"/>
        </w:rPr>
        <w:t>,</w:t>
      </w:r>
      <w:r w:rsidRPr="0079781F">
        <w:rPr>
          <w:rFonts w:ascii="Times New Roman" w:eastAsiaTheme="minorEastAsia" w:hAnsi="Times New Roman"/>
          <w:szCs w:val="21"/>
        </w:rPr>
        <w:t xml:space="preserve"> </w:t>
      </w:r>
      <w:r w:rsidRPr="0079781F">
        <w:rPr>
          <w:rFonts w:ascii="Times New Roman" w:hAnsi="Times New Roman"/>
          <w:szCs w:val="21"/>
        </w:rPr>
        <w:t xml:space="preserve">establish </w:t>
      </w:r>
      <w:r w:rsidR="002C715A">
        <w:rPr>
          <w:rFonts w:ascii="Times New Roman" w:hAnsi="Times New Roman"/>
          <w:szCs w:val="21"/>
        </w:rPr>
        <w:t>a</w:t>
      </w:r>
      <w:r w:rsidR="002C715A" w:rsidRPr="0079781F">
        <w:rPr>
          <w:rFonts w:ascii="Times New Roman" w:hAnsi="Times New Roman"/>
          <w:szCs w:val="21"/>
        </w:rPr>
        <w:t xml:space="preserve"> </w:t>
      </w:r>
      <w:r w:rsidRPr="0079781F">
        <w:rPr>
          <w:rFonts w:ascii="Times New Roman" w:hAnsi="Times New Roman"/>
          <w:szCs w:val="21"/>
        </w:rPr>
        <w:t xml:space="preserve">working mechanism of </w:t>
      </w:r>
      <w:r w:rsidR="00325A15">
        <w:rPr>
          <w:rFonts w:ascii="Times New Roman" w:hAnsi="Times New Roman"/>
          <w:szCs w:val="21"/>
        </w:rPr>
        <w:t>performance evaluation with</w:t>
      </w:r>
      <w:r w:rsidRPr="0079781F">
        <w:rPr>
          <w:rFonts w:ascii="Times New Roman" w:hAnsi="Times New Roman"/>
          <w:szCs w:val="21"/>
        </w:rPr>
        <w:t xml:space="preserve"> rewards and punishment, and provide trainings for all staff.</w:t>
      </w:r>
    </w:p>
    <w:p w14:paraId="6B8B087A" w14:textId="0943F558" w:rsidR="00FF5AD0" w:rsidRPr="0079781F" w:rsidRDefault="00361819" w:rsidP="008100F1">
      <w:pPr>
        <w:tabs>
          <w:tab w:val="left" w:pos="142"/>
        </w:tabs>
        <w:spacing w:line="400" w:lineRule="exact"/>
        <w:ind w:rightChars="-34" w:right="-71"/>
        <w:rPr>
          <w:rFonts w:ascii="Times New Roman" w:hAnsi="Times New Roman"/>
          <w:szCs w:val="21"/>
        </w:rPr>
      </w:pPr>
      <w:r w:rsidRPr="0079781F">
        <w:rPr>
          <w:rFonts w:ascii="Times New Roman" w:hAnsi="Times New Roman"/>
          <w:b/>
          <w:bCs/>
          <w:szCs w:val="21"/>
        </w:rPr>
        <w:t xml:space="preserve">4.3.3 </w:t>
      </w:r>
      <w:r w:rsidR="00276C79">
        <w:rPr>
          <w:rFonts w:ascii="Times New Roman" w:hAnsi="Times New Roman"/>
          <w:szCs w:val="21"/>
        </w:rPr>
        <w:t>The construction company</w:t>
      </w:r>
      <w:r w:rsidRPr="0079781F">
        <w:rPr>
          <w:rFonts w:ascii="Times New Roman" w:hAnsi="Times New Roman"/>
          <w:szCs w:val="21"/>
        </w:rPr>
        <w:t xml:space="preserve"> shall </w:t>
      </w:r>
      <w:r w:rsidR="00B0275A">
        <w:rPr>
          <w:rFonts w:ascii="Times New Roman" w:hAnsi="Times New Roman"/>
          <w:szCs w:val="21"/>
        </w:rPr>
        <w:t>produce</w:t>
      </w:r>
      <w:r w:rsidR="00B0275A" w:rsidRPr="0079781F">
        <w:rPr>
          <w:rFonts w:ascii="Times New Roman" w:hAnsi="Times New Roman"/>
          <w:szCs w:val="21"/>
        </w:rPr>
        <w:t xml:space="preserve"> </w:t>
      </w:r>
      <w:r w:rsidR="000F6815">
        <w:rPr>
          <w:rFonts w:ascii="Times New Roman" w:hAnsi="Times New Roman"/>
          <w:szCs w:val="21"/>
        </w:rPr>
        <w:t>a</w:t>
      </w:r>
      <w:r w:rsidR="00957908">
        <w:rPr>
          <w:rFonts w:ascii="Times New Roman" w:hAnsi="Times New Roman"/>
          <w:szCs w:val="21"/>
        </w:rPr>
        <w:t xml:space="preserve"> </w:t>
      </w:r>
      <w:r w:rsidR="00862E46">
        <w:rPr>
          <w:rFonts w:ascii="Times New Roman" w:hAnsi="Times New Roman"/>
          <w:szCs w:val="21"/>
        </w:rPr>
        <w:t>checklist of</w:t>
      </w:r>
      <w:r w:rsidR="0049311C">
        <w:rPr>
          <w:rFonts w:ascii="Times New Roman" w:hAnsi="Times New Roman"/>
          <w:szCs w:val="21"/>
        </w:rPr>
        <w:t xml:space="preserve"> the</w:t>
      </w:r>
      <w:r w:rsidR="000F6815" w:rsidRPr="0079781F">
        <w:rPr>
          <w:rFonts w:ascii="Times New Roman" w:hAnsi="Times New Roman"/>
          <w:szCs w:val="21"/>
        </w:rPr>
        <w:t xml:space="preserve"> </w:t>
      </w:r>
      <w:r w:rsidRPr="0079781F">
        <w:rPr>
          <w:rFonts w:ascii="Times New Roman" w:hAnsi="Times New Roman"/>
          <w:szCs w:val="21"/>
        </w:rPr>
        <w:t>project quality risk sources, prepare</w:t>
      </w:r>
      <w:r w:rsidR="008E07EE">
        <w:rPr>
          <w:rFonts w:ascii="Times New Roman" w:hAnsi="Times New Roman"/>
          <w:szCs w:val="21"/>
        </w:rPr>
        <w:t xml:space="preserve"> an</w:t>
      </w:r>
      <w:r w:rsidRPr="0079781F">
        <w:rPr>
          <w:rFonts w:ascii="Times New Roman" w:hAnsi="Times New Roman"/>
          <w:szCs w:val="21"/>
        </w:rPr>
        <w:t xml:space="preserve"> identification list of quality risk sources</w:t>
      </w:r>
      <w:r w:rsidR="009148EF">
        <w:rPr>
          <w:rFonts w:ascii="Times New Roman" w:hAnsi="Times New Roman"/>
          <w:szCs w:val="21"/>
        </w:rPr>
        <w:t xml:space="preserve"> for the project</w:t>
      </w:r>
      <w:r w:rsidRPr="0079781F">
        <w:rPr>
          <w:rFonts w:ascii="Times New Roman" w:hAnsi="Times New Roman"/>
          <w:szCs w:val="21"/>
        </w:rPr>
        <w:t xml:space="preserve">, implement project quality risk control in the whole process and </w:t>
      </w:r>
      <w:r w:rsidR="00776DDD">
        <w:rPr>
          <w:rFonts w:ascii="Times New Roman" w:hAnsi="Times New Roman"/>
          <w:szCs w:val="21"/>
        </w:rPr>
        <w:t xml:space="preserve">at </w:t>
      </w:r>
      <w:r w:rsidRPr="0079781F">
        <w:rPr>
          <w:rFonts w:ascii="Times New Roman" w:hAnsi="Times New Roman"/>
          <w:szCs w:val="21"/>
        </w:rPr>
        <w:t xml:space="preserve">every link of </w:t>
      </w:r>
      <w:r w:rsidR="00776DDD">
        <w:rPr>
          <w:rFonts w:ascii="Times New Roman" w:hAnsi="Times New Roman"/>
          <w:szCs w:val="21"/>
        </w:rPr>
        <w:t xml:space="preserve">the </w:t>
      </w:r>
      <w:r w:rsidRPr="0079781F">
        <w:rPr>
          <w:rFonts w:ascii="Times New Roman" w:hAnsi="Times New Roman"/>
          <w:szCs w:val="21"/>
        </w:rPr>
        <w:t>project construction, and effectively control project quality risks through technical, management and emergency measures.</w:t>
      </w:r>
    </w:p>
    <w:p w14:paraId="4FD11D57" w14:textId="7427C444" w:rsidR="00FF5AD0" w:rsidRPr="0079781F" w:rsidRDefault="00361819" w:rsidP="008100F1">
      <w:pPr>
        <w:tabs>
          <w:tab w:val="left" w:pos="142"/>
        </w:tabs>
        <w:spacing w:line="400" w:lineRule="exact"/>
        <w:ind w:rightChars="-34" w:right="-71"/>
        <w:rPr>
          <w:rFonts w:ascii="Times New Roman" w:hAnsi="Times New Roman"/>
          <w:szCs w:val="21"/>
        </w:rPr>
      </w:pPr>
      <w:r w:rsidRPr="0079781F">
        <w:rPr>
          <w:rFonts w:ascii="Times New Roman" w:hAnsi="Times New Roman"/>
          <w:b/>
          <w:bCs/>
          <w:szCs w:val="21"/>
        </w:rPr>
        <w:t xml:space="preserve">4.3.4 </w:t>
      </w:r>
      <w:r w:rsidRPr="0079781F">
        <w:rPr>
          <w:rFonts w:ascii="Times New Roman" w:hAnsi="Times New Roman"/>
          <w:szCs w:val="21"/>
        </w:rPr>
        <w:t xml:space="preserve">The project department of the </w:t>
      </w:r>
      <w:r w:rsidR="001925E9">
        <w:rPr>
          <w:rFonts w:ascii="Times New Roman" w:hAnsi="Times New Roman"/>
          <w:szCs w:val="21"/>
        </w:rPr>
        <w:t>construction company</w:t>
      </w:r>
      <w:r w:rsidRPr="0079781F">
        <w:rPr>
          <w:rFonts w:ascii="Times New Roman" w:hAnsi="Times New Roman"/>
          <w:szCs w:val="21"/>
        </w:rPr>
        <w:t xml:space="preserve"> shall implement various systems of the enterprise for managing project quality risks, make clear the </w:t>
      </w:r>
      <w:r w:rsidR="00673E45">
        <w:rPr>
          <w:rFonts w:ascii="Times New Roman" w:hAnsi="Times New Roman"/>
          <w:szCs w:val="21"/>
        </w:rPr>
        <w:t>job</w:t>
      </w:r>
      <w:r w:rsidR="00673E45" w:rsidRPr="0079781F">
        <w:rPr>
          <w:rFonts w:ascii="Times New Roman" w:hAnsi="Times New Roman"/>
          <w:szCs w:val="21"/>
        </w:rPr>
        <w:t xml:space="preserve"> </w:t>
      </w:r>
      <w:r w:rsidRPr="0079781F">
        <w:rPr>
          <w:rFonts w:ascii="Times New Roman" w:hAnsi="Times New Roman"/>
          <w:szCs w:val="21"/>
        </w:rPr>
        <w:t xml:space="preserve">responsibilities and contents of </w:t>
      </w:r>
      <w:r w:rsidR="00150FE3">
        <w:rPr>
          <w:rFonts w:ascii="Times New Roman" w:hAnsi="Times New Roman"/>
          <w:szCs w:val="21"/>
        </w:rPr>
        <w:t xml:space="preserve">all divisions of the </w:t>
      </w:r>
      <w:r w:rsidRPr="0079781F">
        <w:rPr>
          <w:rFonts w:ascii="Times New Roman" w:hAnsi="Times New Roman"/>
          <w:szCs w:val="21"/>
        </w:rPr>
        <w:t xml:space="preserve">project department, construction teams, management and operation personnel, </w:t>
      </w:r>
      <w:r w:rsidR="00A20AE3">
        <w:rPr>
          <w:rFonts w:ascii="Times New Roman" w:hAnsi="Times New Roman"/>
          <w:szCs w:val="21"/>
        </w:rPr>
        <w:t>carry out</w:t>
      </w:r>
      <w:r w:rsidR="00A20AE3" w:rsidRPr="0079781F">
        <w:rPr>
          <w:rFonts w:ascii="Times New Roman" w:hAnsi="Times New Roman"/>
          <w:szCs w:val="21"/>
        </w:rPr>
        <w:t xml:space="preserve"> </w:t>
      </w:r>
      <w:r w:rsidRPr="0079781F">
        <w:rPr>
          <w:rFonts w:ascii="Times New Roman" w:hAnsi="Times New Roman"/>
          <w:szCs w:val="21"/>
        </w:rPr>
        <w:t xml:space="preserve">risk identification, analysis and evaluation, formulate control measures, prepare the project quality risk identification list, make </w:t>
      </w:r>
      <w:r w:rsidR="00A22DCD">
        <w:rPr>
          <w:rFonts w:ascii="Times New Roman" w:hAnsi="Times New Roman"/>
          <w:szCs w:val="21"/>
        </w:rPr>
        <w:t xml:space="preserve">a </w:t>
      </w:r>
      <w:r w:rsidRPr="0079781F">
        <w:rPr>
          <w:rFonts w:ascii="Times New Roman" w:hAnsi="Times New Roman"/>
          <w:szCs w:val="21"/>
        </w:rPr>
        <w:t xml:space="preserve">targeted construction organization </w:t>
      </w:r>
      <w:r w:rsidR="00150FE3">
        <w:rPr>
          <w:rFonts w:ascii="Times New Roman" w:hAnsi="Times New Roman"/>
          <w:szCs w:val="21"/>
        </w:rPr>
        <w:t>plan</w:t>
      </w:r>
      <w:r w:rsidRPr="0079781F">
        <w:rPr>
          <w:rFonts w:ascii="Times New Roman" w:hAnsi="Times New Roman"/>
          <w:szCs w:val="21"/>
        </w:rPr>
        <w:t xml:space="preserve"> (including risk pre-control measures and emergency plans), </w:t>
      </w:r>
      <w:r w:rsidR="00A22DCD">
        <w:rPr>
          <w:rFonts w:ascii="Times New Roman" w:hAnsi="Times New Roman"/>
          <w:szCs w:val="21"/>
        </w:rPr>
        <w:t>earnestly</w:t>
      </w:r>
      <w:r w:rsidR="00A22DCD" w:rsidRPr="0079781F">
        <w:rPr>
          <w:rFonts w:ascii="Times New Roman" w:hAnsi="Times New Roman"/>
          <w:szCs w:val="21"/>
        </w:rPr>
        <w:t xml:space="preserve"> </w:t>
      </w:r>
      <w:r w:rsidRPr="0079781F">
        <w:rPr>
          <w:rFonts w:ascii="Times New Roman" w:hAnsi="Times New Roman"/>
          <w:szCs w:val="21"/>
        </w:rPr>
        <w:t xml:space="preserve">organize the technical disclosure work regarding project quality risk control, and carry out </w:t>
      </w:r>
      <w:r w:rsidR="00FE1094">
        <w:rPr>
          <w:rFonts w:ascii="Times New Roman" w:hAnsi="Times New Roman"/>
          <w:szCs w:val="21"/>
        </w:rPr>
        <w:t xml:space="preserve">the </w:t>
      </w:r>
      <w:r w:rsidRPr="0079781F">
        <w:rPr>
          <w:rFonts w:ascii="Times New Roman" w:hAnsi="Times New Roman"/>
          <w:szCs w:val="21"/>
        </w:rPr>
        <w:t>quality risk control measures throughout the construction process.</w:t>
      </w:r>
    </w:p>
    <w:p w14:paraId="245F7789" w14:textId="77777777" w:rsidR="00FF5AD0" w:rsidRPr="0079781F" w:rsidRDefault="00FF5AD0">
      <w:pPr>
        <w:tabs>
          <w:tab w:val="left" w:pos="142"/>
        </w:tabs>
        <w:spacing w:line="400" w:lineRule="exact"/>
        <w:ind w:rightChars="-34" w:right="-71"/>
        <w:jc w:val="left"/>
        <w:rPr>
          <w:rFonts w:ascii="Times New Roman" w:hAnsi="Times New Roman"/>
          <w:szCs w:val="21"/>
        </w:rPr>
      </w:pPr>
    </w:p>
    <w:p w14:paraId="7D798FF1" w14:textId="2DA355B9" w:rsidR="00FF5AD0" w:rsidRPr="0079781F" w:rsidRDefault="00361819">
      <w:pPr>
        <w:pStyle w:val="2"/>
        <w:spacing w:line="400" w:lineRule="exact"/>
        <w:rPr>
          <w:rFonts w:ascii="Times New Roman" w:hAnsi="Times New Roman"/>
          <w:szCs w:val="21"/>
        </w:rPr>
      </w:pPr>
      <w:bookmarkStart w:id="10" w:name="_Toc32863969"/>
      <w:r w:rsidRPr="0079781F">
        <w:rPr>
          <w:rFonts w:ascii="Times New Roman" w:hAnsi="Times New Roman"/>
          <w:szCs w:val="21"/>
        </w:rPr>
        <w:t>4.4 Responsibility of the supervi</w:t>
      </w:r>
      <w:r w:rsidR="00F95D81">
        <w:rPr>
          <w:rFonts w:ascii="Times New Roman" w:hAnsi="Times New Roman"/>
          <w:szCs w:val="21"/>
        </w:rPr>
        <w:t>sing entity</w:t>
      </w:r>
      <w:bookmarkEnd w:id="10"/>
    </w:p>
    <w:p w14:paraId="3B941433" w14:textId="5340F1AE" w:rsidR="00FF5AD0" w:rsidRPr="0079781F" w:rsidRDefault="00361819" w:rsidP="008100F1">
      <w:pPr>
        <w:tabs>
          <w:tab w:val="left" w:pos="142"/>
        </w:tabs>
        <w:spacing w:line="400" w:lineRule="exact"/>
        <w:ind w:rightChars="-34" w:right="-71"/>
        <w:rPr>
          <w:rFonts w:ascii="Times New Roman" w:hAnsi="Times New Roman"/>
          <w:szCs w:val="21"/>
        </w:rPr>
      </w:pPr>
      <w:r w:rsidRPr="0079781F">
        <w:rPr>
          <w:rFonts w:ascii="Times New Roman" w:hAnsi="Times New Roman"/>
          <w:b/>
          <w:bCs/>
          <w:szCs w:val="21"/>
        </w:rPr>
        <w:t xml:space="preserve">4.4.1 </w:t>
      </w:r>
      <w:r w:rsidRPr="0079781F">
        <w:rPr>
          <w:rFonts w:ascii="Times New Roman" w:hAnsi="Times New Roman"/>
          <w:szCs w:val="21"/>
        </w:rPr>
        <w:t>As the supervision subject of project quality risk control, the</w:t>
      </w:r>
      <w:r w:rsidR="00A22DCD">
        <w:rPr>
          <w:rFonts w:ascii="Times New Roman" w:hAnsi="Times New Roman"/>
          <w:szCs w:val="21"/>
        </w:rPr>
        <w:t xml:space="preserve"> supervising entity</w:t>
      </w:r>
      <w:r w:rsidRPr="0079781F">
        <w:rPr>
          <w:rFonts w:ascii="Times New Roman" w:hAnsi="Times New Roman"/>
          <w:szCs w:val="21"/>
        </w:rPr>
        <w:t xml:space="preserve"> shall establish </w:t>
      </w:r>
      <w:r w:rsidR="00150B93">
        <w:rPr>
          <w:rFonts w:ascii="Times New Roman" w:hAnsi="Times New Roman"/>
          <w:szCs w:val="21"/>
        </w:rPr>
        <w:lastRenderedPageBreak/>
        <w:t>a</w:t>
      </w:r>
      <w:r w:rsidR="00150B93" w:rsidRPr="0079781F">
        <w:rPr>
          <w:rFonts w:ascii="Times New Roman" w:hAnsi="Times New Roman"/>
          <w:szCs w:val="21"/>
        </w:rPr>
        <w:t xml:space="preserve"> </w:t>
      </w:r>
      <w:r w:rsidRPr="0079781F">
        <w:rPr>
          <w:rFonts w:ascii="Times New Roman" w:hAnsi="Times New Roman"/>
          <w:szCs w:val="21"/>
        </w:rPr>
        <w:t>supervision system related to project quality risk control, integrate the supervision work of project quality risk control into the supervision plan, and prepare the implementation rules for supervision.</w:t>
      </w:r>
    </w:p>
    <w:p w14:paraId="3AD7C7E9" w14:textId="6A18AD57" w:rsidR="00FF5AD0" w:rsidRPr="0079781F" w:rsidRDefault="00361819" w:rsidP="008100F1">
      <w:pPr>
        <w:tabs>
          <w:tab w:val="left" w:pos="142"/>
        </w:tabs>
        <w:spacing w:line="400" w:lineRule="exact"/>
        <w:ind w:rightChars="-34" w:right="-71"/>
        <w:rPr>
          <w:rFonts w:ascii="Times New Roman" w:hAnsi="Times New Roman"/>
          <w:szCs w:val="21"/>
        </w:rPr>
      </w:pPr>
      <w:r w:rsidRPr="0079781F">
        <w:rPr>
          <w:rFonts w:ascii="Times New Roman" w:hAnsi="Times New Roman"/>
          <w:b/>
          <w:bCs/>
          <w:szCs w:val="21"/>
        </w:rPr>
        <w:t xml:space="preserve">4.4.2 </w:t>
      </w:r>
      <w:r w:rsidRPr="0079781F">
        <w:rPr>
          <w:rFonts w:ascii="Times New Roman" w:hAnsi="Times New Roman"/>
          <w:szCs w:val="21"/>
        </w:rPr>
        <w:t>The</w:t>
      </w:r>
      <w:r w:rsidR="00A22DCD">
        <w:rPr>
          <w:rFonts w:ascii="Times New Roman" w:hAnsi="Times New Roman"/>
          <w:szCs w:val="21"/>
        </w:rPr>
        <w:t xml:space="preserve"> supervising entity</w:t>
      </w:r>
      <w:r w:rsidRPr="0079781F">
        <w:rPr>
          <w:rFonts w:ascii="Times New Roman" w:hAnsi="Times New Roman"/>
          <w:szCs w:val="21"/>
        </w:rPr>
        <w:t xml:space="preserve"> shall supervise the implementation of project quality risk control measures, review </w:t>
      </w:r>
      <w:r w:rsidR="004B483D">
        <w:rPr>
          <w:rFonts w:ascii="Times New Roman" w:hAnsi="Times New Roman"/>
          <w:szCs w:val="21"/>
        </w:rPr>
        <w:t xml:space="preserve">relevant </w:t>
      </w:r>
      <w:r w:rsidRPr="0079781F">
        <w:rPr>
          <w:rFonts w:ascii="Times New Roman" w:hAnsi="Times New Roman"/>
          <w:szCs w:val="21"/>
        </w:rPr>
        <w:t xml:space="preserve">materials of the </w:t>
      </w:r>
      <w:r w:rsidR="001925E9">
        <w:rPr>
          <w:rFonts w:ascii="Times New Roman" w:hAnsi="Times New Roman"/>
          <w:szCs w:val="21"/>
        </w:rPr>
        <w:t>construction company</w:t>
      </w:r>
      <w:r w:rsidRPr="0079781F">
        <w:rPr>
          <w:rFonts w:ascii="Times New Roman" w:hAnsi="Times New Roman"/>
          <w:szCs w:val="21"/>
        </w:rPr>
        <w:t xml:space="preserve"> about risk identification, analysis</w:t>
      </w:r>
      <w:r w:rsidR="00150B93">
        <w:rPr>
          <w:rFonts w:ascii="Times New Roman" w:hAnsi="Times New Roman"/>
          <w:szCs w:val="21"/>
        </w:rPr>
        <w:t xml:space="preserve"> and</w:t>
      </w:r>
      <w:r w:rsidRPr="0079781F">
        <w:rPr>
          <w:rFonts w:ascii="Times New Roman" w:hAnsi="Times New Roman"/>
          <w:szCs w:val="21"/>
        </w:rPr>
        <w:t xml:space="preserve"> assessment and formulation</w:t>
      </w:r>
      <w:r w:rsidR="00150B93" w:rsidRPr="00150B93">
        <w:rPr>
          <w:rFonts w:ascii="Times New Roman" w:hAnsi="Times New Roman"/>
          <w:szCs w:val="21"/>
        </w:rPr>
        <w:t xml:space="preserve"> </w:t>
      </w:r>
      <w:r w:rsidR="00150B93">
        <w:rPr>
          <w:rFonts w:ascii="Times New Roman" w:hAnsi="Times New Roman"/>
          <w:szCs w:val="21"/>
        </w:rPr>
        <w:t xml:space="preserve">of </w:t>
      </w:r>
      <w:r w:rsidR="00150B93" w:rsidRPr="0079781F">
        <w:rPr>
          <w:rFonts w:ascii="Times New Roman" w:hAnsi="Times New Roman"/>
          <w:szCs w:val="21"/>
        </w:rPr>
        <w:t>measure</w:t>
      </w:r>
      <w:r w:rsidR="00150B93">
        <w:rPr>
          <w:rFonts w:ascii="Times New Roman" w:hAnsi="Times New Roman"/>
          <w:szCs w:val="21"/>
        </w:rPr>
        <w:t>s</w:t>
      </w:r>
      <w:r w:rsidRPr="0079781F">
        <w:rPr>
          <w:rFonts w:ascii="Times New Roman" w:hAnsi="Times New Roman"/>
          <w:szCs w:val="21"/>
        </w:rPr>
        <w:t>, and check the implementation of project quality risk control measures through on-site inspection, standing-</w:t>
      </w:r>
      <w:r w:rsidR="004B483D">
        <w:rPr>
          <w:rFonts w:ascii="Times New Roman" w:hAnsi="Times New Roman"/>
          <w:szCs w:val="21"/>
        </w:rPr>
        <w:t>a</w:t>
      </w:r>
      <w:r w:rsidRPr="0079781F">
        <w:rPr>
          <w:rFonts w:ascii="Times New Roman" w:hAnsi="Times New Roman"/>
          <w:szCs w:val="21"/>
        </w:rPr>
        <w:t>side supervision, patrol inspection and other means.</w:t>
      </w:r>
    </w:p>
    <w:p w14:paraId="031D1841" w14:textId="259C64D5" w:rsidR="00FF5AD0" w:rsidRPr="0079781F" w:rsidRDefault="00361819" w:rsidP="008100F1">
      <w:pPr>
        <w:tabs>
          <w:tab w:val="left" w:pos="142"/>
        </w:tabs>
        <w:spacing w:line="400" w:lineRule="exact"/>
        <w:ind w:rightChars="-34" w:right="-71"/>
        <w:rPr>
          <w:rFonts w:ascii="Times New Roman" w:hAnsi="Times New Roman"/>
          <w:szCs w:val="21"/>
        </w:rPr>
      </w:pPr>
      <w:r w:rsidRPr="0079781F">
        <w:rPr>
          <w:rFonts w:ascii="Times New Roman" w:hAnsi="Times New Roman"/>
          <w:b/>
          <w:bCs/>
          <w:szCs w:val="21"/>
        </w:rPr>
        <w:t xml:space="preserve">4.4.3 </w:t>
      </w:r>
      <w:r w:rsidRPr="0079781F">
        <w:rPr>
          <w:rFonts w:ascii="Times New Roman" w:hAnsi="Times New Roman"/>
          <w:szCs w:val="21"/>
        </w:rPr>
        <w:t>If the</w:t>
      </w:r>
      <w:r w:rsidR="00A22DCD">
        <w:rPr>
          <w:rFonts w:ascii="Times New Roman" w:hAnsi="Times New Roman"/>
          <w:szCs w:val="21"/>
        </w:rPr>
        <w:t xml:space="preserve"> supervising entity</w:t>
      </w:r>
      <w:r w:rsidRPr="0079781F">
        <w:rPr>
          <w:rFonts w:ascii="Times New Roman" w:hAnsi="Times New Roman"/>
          <w:szCs w:val="21"/>
        </w:rPr>
        <w:t xml:space="preserve"> finds that the </w:t>
      </w:r>
      <w:r w:rsidR="001925E9">
        <w:rPr>
          <w:rFonts w:ascii="Times New Roman" w:hAnsi="Times New Roman"/>
          <w:szCs w:val="21"/>
        </w:rPr>
        <w:t>construction company</w:t>
      </w:r>
      <w:r w:rsidRPr="0079781F">
        <w:rPr>
          <w:rFonts w:ascii="Times New Roman" w:hAnsi="Times New Roman"/>
          <w:szCs w:val="21"/>
        </w:rPr>
        <w:t xml:space="preserve"> fails to effectively identify risks, makes wrong assessment on risks, adopts inappropriate control measures or fails to implement control measures and the management system, the </w:t>
      </w:r>
      <w:r w:rsidR="001925E9">
        <w:rPr>
          <w:rFonts w:ascii="Times New Roman" w:hAnsi="Times New Roman"/>
          <w:szCs w:val="21"/>
        </w:rPr>
        <w:t>construction company</w:t>
      </w:r>
      <w:r w:rsidRPr="0079781F">
        <w:rPr>
          <w:rFonts w:ascii="Times New Roman" w:hAnsi="Times New Roman"/>
          <w:szCs w:val="21"/>
        </w:rPr>
        <w:t xml:space="preserve"> shall be required to make rectifications in time. In case of gross violation, the</w:t>
      </w:r>
      <w:r w:rsidR="00A22DCD">
        <w:rPr>
          <w:rFonts w:ascii="Times New Roman" w:hAnsi="Times New Roman"/>
          <w:szCs w:val="21"/>
        </w:rPr>
        <w:t xml:space="preserve"> supervising entity</w:t>
      </w:r>
      <w:r w:rsidRPr="0079781F">
        <w:rPr>
          <w:rFonts w:ascii="Times New Roman" w:hAnsi="Times New Roman"/>
          <w:szCs w:val="21"/>
        </w:rPr>
        <w:t xml:space="preserve"> shall require the </w:t>
      </w:r>
      <w:r w:rsidR="001925E9">
        <w:rPr>
          <w:rFonts w:ascii="Times New Roman" w:hAnsi="Times New Roman"/>
          <w:szCs w:val="21"/>
        </w:rPr>
        <w:t>construction company</w:t>
      </w:r>
      <w:r w:rsidRPr="0079781F">
        <w:rPr>
          <w:rFonts w:ascii="Times New Roman" w:hAnsi="Times New Roman"/>
          <w:szCs w:val="21"/>
        </w:rPr>
        <w:t xml:space="preserve"> to stop for rectification and report it to the </w:t>
      </w:r>
      <w:r w:rsidR="004B7C6D">
        <w:rPr>
          <w:rFonts w:ascii="Times New Roman" w:hAnsi="Times New Roman"/>
          <w:szCs w:val="21"/>
        </w:rPr>
        <w:t xml:space="preserve">project </w:t>
      </w:r>
      <w:r w:rsidRPr="0079781F">
        <w:rPr>
          <w:rFonts w:ascii="Times New Roman" w:hAnsi="Times New Roman"/>
          <w:szCs w:val="21"/>
        </w:rPr>
        <w:t>owner; i</w:t>
      </w:r>
      <w:r w:rsidR="00D627B7">
        <w:rPr>
          <w:rFonts w:ascii="Times New Roman" w:hAnsi="Times New Roman"/>
          <w:szCs w:val="21"/>
        </w:rPr>
        <w:t>f</w:t>
      </w:r>
      <w:r w:rsidRPr="0079781F">
        <w:rPr>
          <w:rFonts w:ascii="Times New Roman" w:hAnsi="Times New Roman"/>
          <w:szCs w:val="21"/>
        </w:rPr>
        <w:t xml:space="preserve"> the </w:t>
      </w:r>
      <w:r w:rsidR="00D627B7">
        <w:rPr>
          <w:rFonts w:ascii="Times New Roman" w:hAnsi="Times New Roman"/>
          <w:szCs w:val="21"/>
        </w:rPr>
        <w:t xml:space="preserve">construction company </w:t>
      </w:r>
      <w:r w:rsidRPr="0079781F">
        <w:rPr>
          <w:rFonts w:ascii="Times New Roman" w:hAnsi="Times New Roman"/>
          <w:szCs w:val="21"/>
        </w:rPr>
        <w:t xml:space="preserve">refuses to make rectifications, </w:t>
      </w:r>
      <w:r w:rsidR="004B7C6D">
        <w:rPr>
          <w:rFonts w:ascii="Times New Roman" w:hAnsi="Times New Roman"/>
          <w:szCs w:val="21"/>
        </w:rPr>
        <w:t>the supervising entity</w:t>
      </w:r>
      <w:r w:rsidRPr="0079781F">
        <w:rPr>
          <w:rFonts w:ascii="Times New Roman" w:hAnsi="Times New Roman"/>
          <w:szCs w:val="21"/>
        </w:rPr>
        <w:t xml:space="preserve"> shall report to the relevant construction project quality supervision agency in a timely manner.</w:t>
      </w:r>
    </w:p>
    <w:p w14:paraId="0E382A97" w14:textId="77777777" w:rsidR="00FF5AD0" w:rsidRPr="004B7C6D" w:rsidRDefault="00FF5AD0">
      <w:pPr>
        <w:tabs>
          <w:tab w:val="left" w:pos="142"/>
        </w:tabs>
        <w:spacing w:line="400" w:lineRule="exact"/>
        <w:ind w:rightChars="-34" w:right="-71"/>
        <w:jc w:val="left"/>
        <w:rPr>
          <w:rFonts w:ascii="Times New Roman" w:hAnsi="Times New Roman"/>
          <w:szCs w:val="21"/>
          <w:highlight w:val="yellow"/>
        </w:rPr>
      </w:pPr>
    </w:p>
    <w:p w14:paraId="1BC6A672" w14:textId="38FBCD9A" w:rsidR="00FF5AD0" w:rsidRPr="0079781F" w:rsidRDefault="00361819">
      <w:pPr>
        <w:pStyle w:val="2"/>
        <w:spacing w:line="400" w:lineRule="exact"/>
        <w:rPr>
          <w:rFonts w:ascii="Times New Roman" w:hAnsi="Times New Roman"/>
          <w:szCs w:val="21"/>
        </w:rPr>
      </w:pPr>
      <w:bookmarkStart w:id="11" w:name="_Toc32863970"/>
      <w:r w:rsidRPr="0079781F">
        <w:rPr>
          <w:rFonts w:ascii="Times New Roman" w:hAnsi="Times New Roman"/>
          <w:szCs w:val="21"/>
        </w:rPr>
        <w:t xml:space="preserve">4.5 Responsibility of the survey and design </w:t>
      </w:r>
      <w:bookmarkEnd w:id="11"/>
      <w:r w:rsidR="004B7C6D">
        <w:rPr>
          <w:rFonts w:ascii="Times New Roman" w:hAnsi="Times New Roman"/>
          <w:szCs w:val="21"/>
        </w:rPr>
        <w:t>entities</w:t>
      </w:r>
    </w:p>
    <w:p w14:paraId="2EEC27C0" w14:textId="0CC68A5B" w:rsidR="00FF5AD0" w:rsidRPr="0079781F" w:rsidRDefault="00361819" w:rsidP="008100F1">
      <w:pPr>
        <w:tabs>
          <w:tab w:val="left" w:pos="142"/>
        </w:tabs>
        <w:spacing w:line="400" w:lineRule="exact"/>
        <w:ind w:rightChars="-34" w:right="-71"/>
        <w:rPr>
          <w:rFonts w:ascii="Times New Roman" w:hAnsi="Times New Roman"/>
          <w:szCs w:val="21"/>
        </w:rPr>
      </w:pPr>
      <w:r w:rsidRPr="0079781F">
        <w:rPr>
          <w:rFonts w:ascii="Times New Roman" w:hAnsi="Times New Roman"/>
          <w:b/>
          <w:bCs/>
          <w:szCs w:val="21"/>
        </w:rPr>
        <w:t xml:space="preserve">4.5.1 </w:t>
      </w:r>
      <w:r w:rsidRPr="0079781F">
        <w:rPr>
          <w:rFonts w:ascii="Times New Roman" w:hAnsi="Times New Roman"/>
          <w:szCs w:val="21"/>
        </w:rPr>
        <w:t xml:space="preserve">The </w:t>
      </w:r>
      <w:r w:rsidR="009D2D95">
        <w:rPr>
          <w:rFonts w:ascii="Times New Roman" w:hAnsi="Times New Roman"/>
          <w:szCs w:val="21"/>
        </w:rPr>
        <w:t xml:space="preserve">survey and design </w:t>
      </w:r>
      <w:r w:rsidR="004B7C6D">
        <w:rPr>
          <w:rFonts w:ascii="Times New Roman" w:hAnsi="Times New Roman"/>
          <w:szCs w:val="21"/>
        </w:rPr>
        <w:t>entities shall</w:t>
      </w:r>
      <w:r w:rsidRPr="0079781F">
        <w:rPr>
          <w:rFonts w:ascii="Times New Roman" w:hAnsi="Times New Roman"/>
          <w:szCs w:val="21"/>
        </w:rPr>
        <w:t xml:space="preserve"> do a good job in related work regarding risk identification and identify quality risks of the construction project at the survey and design stages of the project, and indicate key areas and key links relating to project quality risks in survey and design documents, and propose the opinions, suggestions and specific measures to guarantee project quality, which can be used as a basis for project quality risk control during construction after being approved and signed by the </w:t>
      </w:r>
      <w:r w:rsidR="002B34C1">
        <w:rPr>
          <w:rFonts w:ascii="Times New Roman" w:hAnsi="Times New Roman"/>
          <w:szCs w:val="21"/>
        </w:rPr>
        <w:t>project manager</w:t>
      </w:r>
      <w:r w:rsidRPr="0079781F">
        <w:rPr>
          <w:rFonts w:ascii="Times New Roman" w:hAnsi="Times New Roman"/>
          <w:szCs w:val="21"/>
        </w:rPr>
        <w:t xml:space="preserve"> of the </w:t>
      </w:r>
      <w:r w:rsidR="009D2D95">
        <w:rPr>
          <w:rFonts w:ascii="Times New Roman" w:hAnsi="Times New Roman"/>
          <w:szCs w:val="21"/>
        </w:rPr>
        <w:t xml:space="preserve">survey and design </w:t>
      </w:r>
      <w:r w:rsidR="004B7C6D">
        <w:rPr>
          <w:rFonts w:ascii="Times New Roman" w:hAnsi="Times New Roman"/>
          <w:szCs w:val="21"/>
        </w:rPr>
        <w:t>entities</w:t>
      </w:r>
      <w:r w:rsidRPr="0079781F">
        <w:rPr>
          <w:rFonts w:ascii="Times New Roman" w:hAnsi="Times New Roman"/>
          <w:szCs w:val="21"/>
        </w:rPr>
        <w:t>.</w:t>
      </w:r>
    </w:p>
    <w:p w14:paraId="34BDBD67" w14:textId="0FF1A248" w:rsidR="00FF5AD0" w:rsidRPr="0079781F" w:rsidRDefault="00361819" w:rsidP="008100F1">
      <w:pPr>
        <w:tabs>
          <w:tab w:val="left" w:pos="142"/>
        </w:tabs>
        <w:spacing w:line="400" w:lineRule="exact"/>
        <w:ind w:rightChars="-34" w:right="-71"/>
        <w:rPr>
          <w:rFonts w:ascii="Times New Roman" w:hAnsi="Times New Roman"/>
          <w:szCs w:val="21"/>
        </w:rPr>
      </w:pPr>
      <w:r w:rsidRPr="0079781F">
        <w:rPr>
          <w:rFonts w:ascii="Times New Roman" w:hAnsi="Times New Roman"/>
          <w:b/>
          <w:bCs/>
          <w:szCs w:val="21"/>
        </w:rPr>
        <w:t xml:space="preserve">4.5.2 </w:t>
      </w:r>
      <w:r w:rsidRPr="0079781F">
        <w:rPr>
          <w:rFonts w:ascii="Times New Roman" w:hAnsi="Times New Roman"/>
          <w:szCs w:val="21"/>
        </w:rPr>
        <w:t xml:space="preserve">The </w:t>
      </w:r>
      <w:r w:rsidR="009D2D95">
        <w:rPr>
          <w:rFonts w:ascii="Times New Roman" w:hAnsi="Times New Roman"/>
          <w:szCs w:val="21"/>
        </w:rPr>
        <w:t xml:space="preserve">survey and design </w:t>
      </w:r>
      <w:r w:rsidR="00B215DD">
        <w:rPr>
          <w:rFonts w:ascii="Times New Roman" w:hAnsi="Times New Roman"/>
          <w:szCs w:val="21"/>
        </w:rPr>
        <w:t>entities</w:t>
      </w:r>
      <w:r w:rsidRPr="0079781F">
        <w:rPr>
          <w:rFonts w:ascii="Times New Roman" w:hAnsi="Times New Roman"/>
          <w:szCs w:val="21"/>
        </w:rPr>
        <w:t xml:space="preserve"> shall participate in the project quality risk control organized by the </w:t>
      </w:r>
      <w:r w:rsidR="003F7A2A">
        <w:rPr>
          <w:rFonts w:ascii="Times New Roman" w:hAnsi="Times New Roman"/>
          <w:szCs w:val="21"/>
        </w:rPr>
        <w:t xml:space="preserve">project </w:t>
      </w:r>
      <w:r w:rsidRPr="0079781F">
        <w:rPr>
          <w:rFonts w:ascii="Times New Roman" w:hAnsi="Times New Roman"/>
          <w:szCs w:val="21"/>
        </w:rPr>
        <w:t xml:space="preserve">owner, guide and review the project quality risk management measures formulated by the </w:t>
      </w:r>
      <w:r w:rsidR="001925E9">
        <w:rPr>
          <w:rFonts w:ascii="Times New Roman" w:hAnsi="Times New Roman"/>
          <w:szCs w:val="21"/>
        </w:rPr>
        <w:t>construction company</w:t>
      </w:r>
      <w:r w:rsidRPr="0079781F">
        <w:rPr>
          <w:rFonts w:ascii="Times New Roman" w:hAnsi="Times New Roman"/>
          <w:szCs w:val="21"/>
        </w:rPr>
        <w:t>, inspect the implementation of related work, and put forward targeted suggestions.</w:t>
      </w:r>
    </w:p>
    <w:p w14:paraId="6E17EB49" w14:textId="37AD2697" w:rsidR="00FF5AD0" w:rsidRPr="0079781F" w:rsidRDefault="00361819" w:rsidP="008100F1">
      <w:pPr>
        <w:tabs>
          <w:tab w:val="left" w:pos="142"/>
        </w:tabs>
        <w:spacing w:line="400" w:lineRule="exact"/>
        <w:ind w:rightChars="-34" w:right="-71"/>
        <w:rPr>
          <w:rFonts w:ascii="Times New Roman" w:hAnsi="Times New Roman"/>
          <w:szCs w:val="21"/>
        </w:rPr>
      </w:pPr>
      <w:r w:rsidRPr="0079781F">
        <w:rPr>
          <w:rFonts w:ascii="Times New Roman" w:hAnsi="Times New Roman"/>
          <w:b/>
          <w:bCs/>
          <w:szCs w:val="21"/>
        </w:rPr>
        <w:t xml:space="preserve">4.5.3 </w:t>
      </w:r>
      <w:r w:rsidRPr="0079781F">
        <w:rPr>
          <w:rFonts w:ascii="Times New Roman" w:hAnsi="Times New Roman"/>
          <w:szCs w:val="21"/>
        </w:rPr>
        <w:t xml:space="preserve">The </w:t>
      </w:r>
      <w:r w:rsidR="009D2D95">
        <w:rPr>
          <w:rFonts w:ascii="Times New Roman" w:hAnsi="Times New Roman"/>
          <w:szCs w:val="21"/>
        </w:rPr>
        <w:t xml:space="preserve">survey and design </w:t>
      </w:r>
      <w:r w:rsidR="00B215DD">
        <w:rPr>
          <w:rFonts w:ascii="Times New Roman" w:hAnsi="Times New Roman"/>
          <w:szCs w:val="21"/>
        </w:rPr>
        <w:t>entities</w:t>
      </w:r>
      <w:r w:rsidRPr="0079781F">
        <w:rPr>
          <w:rFonts w:ascii="Times New Roman" w:hAnsi="Times New Roman"/>
          <w:szCs w:val="21"/>
        </w:rPr>
        <w:t xml:space="preserve"> shall formulate the early-warning and control indicators of project quality risks, specify the requirements for monitoring and testing, and follow up the implementation of the inspection work.</w:t>
      </w:r>
    </w:p>
    <w:p w14:paraId="26AA4BAD" w14:textId="77777777" w:rsidR="00FF5AD0" w:rsidRPr="0079781F" w:rsidRDefault="00361819">
      <w:pPr>
        <w:widowControl/>
        <w:jc w:val="left"/>
        <w:rPr>
          <w:rFonts w:ascii="Times New Roman" w:hAnsi="Times New Roman"/>
          <w:szCs w:val="21"/>
        </w:rPr>
      </w:pPr>
      <w:r w:rsidRPr="0079781F">
        <w:rPr>
          <w:rFonts w:ascii="Times New Roman" w:hAnsi="Times New Roman"/>
          <w:szCs w:val="21"/>
        </w:rPr>
        <w:br w:type="page"/>
      </w:r>
    </w:p>
    <w:p w14:paraId="6E2604EF" w14:textId="3F76B81B" w:rsidR="00FF5AD0" w:rsidRPr="0079781F" w:rsidRDefault="008100F1">
      <w:pPr>
        <w:pStyle w:val="1"/>
        <w:spacing w:line="400" w:lineRule="exact"/>
        <w:rPr>
          <w:szCs w:val="28"/>
        </w:rPr>
      </w:pPr>
      <w:bookmarkStart w:id="12" w:name="_Toc522277676"/>
      <w:bookmarkStart w:id="13" w:name="_Toc32863971"/>
      <w:bookmarkEnd w:id="1"/>
      <w:bookmarkEnd w:id="2"/>
      <w:bookmarkEnd w:id="3"/>
      <w:r w:rsidRPr="0079781F">
        <w:rPr>
          <w:szCs w:val="28"/>
        </w:rPr>
        <w:lastRenderedPageBreak/>
        <w:t>5</w:t>
      </w:r>
      <w:r w:rsidR="00361819" w:rsidRPr="0079781F">
        <w:rPr>
          <w:szCs w:val="28"/>
        </w:rPr>
        <w:t>.</w:t>
      </w:r>
      <w:bookmarkStart w:id="14" w:name="_Toc312309461"/>
      <w:r w:rsidRPr="0079781F">
        <w:rPr>
          <w:szCs w:val="28"/>
        </w:rPr>
        <w:t xml:space="preserve"> </w:t>
      </w:r>
      <w:r w:rsidR="00361819" w:rsidRPr="0079781F">
        <w:rPr>
          <w:szCs w:val="28"/>
        </w:rPr>
        <w:t xml:space="preserve">Risk </w:t>
      </w:r>
      <w:r w:rsidR="001C262D" w:rsidRPr="0079781F">
        <w:rPr>
          <w:szCs w:val="28"/>
        </w:rPr>
        <w:t>Identification</w:t>
      </w:r>
      <w:bookmarkEnd w:id="12"/>
      <w:bookmarkEnd w:id="13"/>
    </w:p>
    <w:p w14:paraId="439843E7" w14:textId="77777777" w:rsidR="00FF5AD0" w:rsidRPr="0079781F" w:rsidRDefault="00361819">
      <w:pPr>
        <w:pStyle w:val="2"/>
        <w:spacing w:line="400" w:lineRule="exact"/>
        <w:rPr>
          <w:rFonts w:ascii="Times New Roman" w:hAnsi="Times New Roman"/>
          <w:szCs w:val="24"/>
        </w:rPr>
      </w:pPr>
      <w:bookmarkStart w:id="15" w:name="_Toc32863972"/>
      <w:bookmarkEnd w:id="14"/>
      <w:r w:rsidRPr="0079781F">
        <w:rPr>
          <w:rFonts w:ascii="Times New Roman" w:hAnsi="Times New Roman"/>
          <w:szCs w:val="24"/>
        </w:rPr>
        <w:t>5.1 Risk identification method</w:t>
      </w:r>
      <w:bookmarkEnd w:id="15"/>
    </w:p>
    <w:p w14:paraId="4371D128" w14:textId="77777777" w:rsidR="00FF5AD0" w:rsidRPr="0079781F" w:rsidRDefault="007148AD">
      <w:pPr>
        <w:spacing w:line="400" w:lineRule="exact"/>
        <w:ind w:firstLineChars="200" w:firstLine="420"/>
        <w:rPr>
          <w:rFonts w:ascii="Times New Roman" w:hAnsi="Times New Roman"/>
          <w:szCs w:val="21"/>
        </w:rPr>
      </w:pPr>
      <w:r w:rsidRPr="0079781F">
        <w:rPr>
          <w:rFonts w:ascii="Times New Roman" w:hAnsi="Times New Roman"/>
          <w:szCs w:val="21"/>
        </w:rPr>
        <w:t xml:space="preserve">The project quality risk identification can be carried out in accordance with the </w:t>
      </w:r>
      <w:r w:rsidRPr="0079781F">
        <w:rPr>
          <w:rFonts w:ascii="Times New Roman" w:hAnsi="Times New Roman"/>
          <w:i/>
          <w:iCs/>
          <w:szCs w:val="21"/>
        </w:rPr>
        <w:t>Key Points of Technical Risk Control for Major Works (Jian Zhi Han [2018] No. 28)</w:t>
      </w:r>
      <w:r w:rsidRPr="0079781F">
        <w:rPr>
          <w:rFonts w:ascii="Times New Roman" w:hAnsi="Times New Roman"/>
          <w:szCs w:val="21"/>
        </w:rPr>
        <w:t xml:space="preserve">, </w:t>
      </w:r>
      <w:r w:rsidRPr="0079781F">
        <w:rPr>
          <w:rFonts w:ascii="Times New Roman" w:hAnsi="Times New Roman"/>
          <w:i/>
          <w:iCs/>
          <w:szCs w:val="21"/>
        </w:rPr>
        <w:t>Engineering Quality and Safety Manual (Jian Zhi [2018] No. 95)</w:t>
      </w:r>
      <w:r w:rsidRPr="0079781F">
        <w:rPr>
          <w:rFonts w:ascii="Times New Roman" w:hAnsi="Times New Roman"/>
          <w:szCs w:val="21"/>
        </w:rPr>
        <w:t xml:space="preserve">, </w:t>
      </w:r>
      <w:r w:rsidRPr="0079781F">
        <w:rPr>
          <w:rFonts w:ascii="Times New Roman" w:hAnsi="Times New Roman"/>
          <w:i/>
          <w:iCs/>
          <w:szCs w:val="21"/>
        </w:rPr>
        <w:t>Unified Standard for Constructional Quality Acceptance of Building Engineering (GB 50300)</w:t>
      </w:r>
      <w:r w:rsidRPr="0079781F">
        <w:rPr>
          <w:rFonts w:ascii="Times New Roman" w:hAnsi="Times New Roman"/>
          <w:szCs w:val="21"/>
        </w:rPr>
        <w:t xml:space="preserve">, </w:t>
      </w:r>
      <w:r w:rsidRPr="0079781F">
        <w:rPr>
          <w:rFonts w:ascii="Times New Roman" w:hAnsi="Times New Roman"/>
          <w:i/>
          <w:iCs/>
          <w:szCs w:val="21"/>
        </w:rPr>
        <w:t>Code for Acceptance of Constructional Quality of Concrete Structures (GB50204)</w:t>
      </w:r>
      <w:r w:rsidRPr="0079781F">
        <w:rPr>
          <w:rFonts w:ascii="Times New Roman" w:hAnsi="Times New Roman"/>
          <w:szCs w:val="21"/>
        </w:rPr>
        <w:t xml:space="preserve">, </w:t>
      </w:r>
      <w:r w:rsidRPr="0079781F">
        <w:rPr>
          <w:rFonts w:ascii="Times New Roman" w:hAnsi="Times New Roman"/>
          <w:i/>
          <w:iCs/>
          <w:szCs w:val="21"/>
        </w:rPr>
        <w:t>Standard for Acceptance of Construction Quality of Building Foundation (GB50202)</w:t>
      </w:r>
      <w:r w:rsidRPr="0079781F">
        <w:rPr>
          <w:rFonts w:ascii="Times New Roman" w:hAnsi="Times New Roman"/>
          <w:szCs w:val="21"/>
        </w:rPr>
        <w:t xml:space="preserve"> and other regulations so that the main hazardous and harmful factors during construction as well as the types of quality accident risks can be identified.</w:t>
      </w:r>
    </w:p>
    <w:p w14:paraId="0071B604" w14:textId="77777777" w:rsidR="00FF5AD0" w:rsidRPr="0079781F" w:rsidRDefault="00361819">
      <w:pPr>
        <w:pStyle w:val="2"/>
        <w:spacing w:line="400" w:lineRule="exact"/>
        <w:rPr>
          <w:rFonts w:ascii="Times New Roman" w:hAnsi="Times New Roman"/>
          <w:szCs w:val="24"/>
        </w:rPr>
      </w:pPr>
      <w:bookmarkStart w:id="16" w:name="_Toc522277678"/>
      <w:bookmarkStart w:id="17" w:name="_Toc32863973"/>
      <w:r w:rsidRPr="0079781F">
        <w:rPr>
          <w:rFonts w:ascii="Times New Roman" w:hAnsi="Times New Roman"/>
          <w:szCs w:val="24"/>
        </w:rPr>
        <w:t>5.2 Risk identification scope</w:t>
      </w:r>
      <w:bookmarkEnd w:id="16"/>
      <w:bookmarkEnd w:id="17"/>
    </w:p>
    <w:p w14:paraId="256059B3" w14:textId="77777777" w:rsidR="00FF5AD0" w:rsidRPr="0079781F" w:rsidRDefault="00361819">
      <w:pPr>
        <w:spacing w:line="400" w:lineRule="exact"/>
        <w:rPr>
          <w:rFonts w:ascii="Times New Roman" w:hAnsi="Times New Roman"/>
          <w:szCs w:val="21"/>
        </w:rPr>
      </w:pPr>
      <w:r w:rsidRPr="0079781F">
        <w:rPr>
          <w:rFonts w:ascii="Times New Roman" w:hAnsi="Times New Roman"/>
          <w:b/>
          <w:bCs/>
          <w:szCs w:val="21"/>
        </w:rPr>
        <w:t xml:space="preserve">5.2.1 </w:t>
      </w:r>
      <w:r w:rsidRPr="0079781F">
        <w:rPr>
          <w:rFonts w:ascii="Times New Roman" w:hAnsi="Times New Roman"/>
          <w:szCs w:val="21"/>
        </w:rPr>
        <w:t>Hazardous and harmful factors during construction</w:t>
      </w:r>
    </w:p>
    <w:p w14:paraId="7C5DDBE0" w14:textId="5099551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Using historical data, theoretical analysis, expert opinions, stakeholder requirements and other information to check the construction materials, components</w:t>
      </w:r>
      <w:r w:rsidRPr="0079781F">
        <w:rPr>
          <w:rFonts w:ascii="Times New Roman" w:hAnsi="Times New Roman"/>
          <w:szCs w:val="32"/>
        </w:rPr>
        <w:t>, equipment and facilities, operating activities, personnel and operating environment</w:t>
      </w:r>
      <w:r w:rsidR="00602978">
        <w:rPr>
          <w:rFonts w:ascii="Times New Roman" w:hAnsi="Times New Roman"/>
          <w:szCs w:val="32"/>
        </w:rPr>
        <w:t>, covering</w:t>
      </w:r>
      <w:r w:rsidRPr="0079781F">
        <w:rPr>
          <w:rFonts w:ascii="Times New Roman" w:hAnsi="Times New Roman"/>
          <w:szCs w:val="32"/>
        </w:rPr>
        <w:t xml:space="preserve"> factors of </w:t>
      </w:r>
      <w:r w:rsidR="00602978">
        <w:rPr>
          <w:rFonts w:ascii="Times New Roman" w:hAnsi="Times New Roman"/>
          <w:szCs w:val="32"/>
        </w:rPr>
        <w:t>people</w:t>
      </w:r>
      <w:r w:rsidR="00C1563B">
        <w:rPr>
          <w:rFonts w:ascii="Times New Roman" w:hAnsi="Times New Roman"/>
          <w:szCs w:val="32"/>
        </w:rPr>
        <w:t>,</w:t>
      </w:r>
      <w:r w:rsidRPr="0079781F">
        <w:rPr>
          <w:rFonts w:ascii="Times New Roman" w:hAnsi="Times New Roman"/>
          <w:szCs w:val="32"/>
        </w:rPr>
        <w:t xml:space="preserve"> material</w:t>
      </w:r>
      <w:r w:rsidR="00602978">
        <w:rPr>
          <w:rFonts w:ascii="Times New Roman" w:hAnsi="Times New Roman"/>
          <w:szCs w:val="32"/>
        </w:rPr>
        <w:t>s</w:t>
      </w:r>
      <w:r w:rsidRPr="0079781F">
        <w:rPr>
          <w:rFonts w:ascii="Times New Roman" w:hAnsi="Times New Roman"/>
          <w:szCs w:val="32"/>
        </w:rPr>
        <w:t xml:space="preserve">, process, environment, management, etc., and </w:t>
      </w:r>
      <w:r w:rsidRPr="0079781F">
        <w:rPr>
          <w:rFonts w:ascii="Times New Roman" w:hAnsi="Times New Roman"/>
          <w:szCs w:val="21"/>
        </w:rPr>
        <w:t xml:space="preserve">list </w:t>
      </w:r>
      <w:r w:rsidRPr="0079781F">
        <w:rPr>
          <w:rFonts w:ascii="Times New Roman" w:hAnsi="Times New Roman"/>
          <w:szCs w:val="32"/>
        </w:rPr>
        <w:t>the hazardous and</w:t>
      </w:r>
      <w:r w:rsidRPr="0079781F">
        <w:rPr>
          <w:rFonts w:ascii="Times New Roman" w:hAnsi="Times New Roman"/>
          <w:szCs w:val="21"/>
        </w:rPr>
        <w:t xml:space="preserve"> harmful factors identified one by one, including but not limited to the following categories:</w:t>
      </w:r>
    </w:p>
    <w:p w14:paraId="37C92064" w14:textId="01C23D42" w:rsidR="00FF5AD0" w:rsidRPr="0079781F" w:rsidRDefault="00361819">
      <w:pPr>
        <w:spacing w:line="400" w:lineRule="exact"/>
        <w:jc w:val="center"/>
        <w:rPr>
          <w:rFonts w:ascii="Times New Roman" w:hAnsi="Times New Roman"/>
          <w:szCs w:val="21"/>
        </w:rPr>
      </w:pPr>
      <w:r w:rsidRPr="0079781F">
        <w:rPr>
          <w:rFonts w:ascii="Times New Roman" w:hAnsi="Times New Roman"/>
          <w:b/>
          <w:bCs/>
          <w:sz w:val="18"/>
          <w:szCs w:val="18"/>
        </w:rPr>
        <w:t>Table 5.2.1 Type</w:t>
      </w:r>
      <w:r w:rsidR="00753AF8">
        <w:rPr>
          <w:rFonts w:ascii="Times New Roman" w:hAnsi="Times New Roman"/>
          <w:b/>
          <w:bCs/>
          <w:sz w:val="18"/>
          <w:szCs w:val="18"/>
        </w:rPr>
        <w:t>s</w:t>
      </w:r>
      <w:r w:rsidRPr="0079781F">
        <w:rPr>
          <w:rFonts w:ascii="Times New Roman" w:hAnsi="Times New Roman"/>
          <w:b/>
          <w:bCs/>
          <w:sz w:val="18"/>
          <w:szCs w:val="18"/>
        </w:rPr>
        <w:t xml:space="preserve"> of hazardous and harmful factors</w:t>
      </w:r>
    </w:p>
    <w:tbl>
      <w:tblPr>
        <w:tblStyle w:val="ac"/>
        <w:tblW w:w="8414" w:type="dxa"/>
        <w:tblInd w:w="108" w:type="dxa"/>
        <w:tblLayout w:type="fixed"/>
        <w:tblLook w:val="04A0" w:firstRow="1" w:lastRow="0" w:firstColumn="1" w:lastColumn="0" w:noHBand="0" w:noVBand="1"/>
      </w:tblPr>
      <w:tblGrid>
        <w:gridCol w:w="709"/>
        <w:gridCol w:w="1588"/>
        <w:gridCol w:w="6117"/>
      </w:tblGrid>
      <w:tr w:rsidR="00FF5AD0" w:rsidRPr="0079781F" w14:paraId="0883D169" w14:textId="77777777" w:rsidTr="007D420D">
        <w:trPr>
          <w:trHeight w:val="723"/>
        </w:trPr>
        <w:tc>
          <w:tcPr>
            <w:tcW w:w="709" w:type="dxa"/>
            <w:vAlign w:val="center"/>
          </w:tcPr>
          <w:p w14:paraId="39EC6FE0" w14:textId="77777777" w:rsidR="00FF5AD0" w:rsidRPr="0079781F" w:rsidRDefault="00361819">
            <w:pPr>
              <w:spacing w:line="400" w:lineRule="exact"/>
              <w:jc w:val="center"/>
              <w:rPr>
                <w:rFonts w:ascii="Times New Roman" w:hAnsi="Times New Roman"/>
                <w:b/>
                <w:szCs w:val="21"/>
              </w:rPr>
            </w:pPr>
            <w:r w:rsidRPr="0079781F">
              <w:rPr>
                <w:rFonts w:ascii="Times New Roman" w:hAnsi="Times New Roman"/>
                <w:b/>
                <w:bCs/>
                <w:szCs w:val="21"/>
              </w:rPr>
              <w:t>Code</w:t>
            </w:r>
          </w:p>
        </w:tc>
        <w:tc>
          <w:tcPr>
            <w:tcW w:w="1588" w:type="dxa"/>
            <w:vAlign w:val="center"/>
          </w:tcPr>
          <w:p w14:paraId="3E8CAC28" w14:textId="17B0AD6A" w:rsidR="00FF5AD0" w:rsidRPr="0079781F" w:rsidRDefault="00361819">
            <w:pPr>
              <w:jc w:val="center"/>
              <w:rPr>
                <w:rFonts w:ascii="Times New Roman" w:hAnsi="Times New Roman"/>
                <w:b/>
                <w:szCs w:val="21"/>
              </w:rPr>
            </w:pPr>
            <w:r w:rsidRPr="0079781F">
              <w:rPr>
                <w:rFonts w:ascii="Times New Roman" w:hAnsi="Times New Roman"/>
                <w:b/>
                <w:bCs/>
                <w:szCs w:val="21"/>
              </w:rPr>
              <w:t>Type</w:t>
            </w:r>
            <w:r w:rsidR="00B215DD">
              <w:rPr>
                <w:rFonts w:ascii="Times New Roman" w:hAnsi="Times New Roman"/>
                <w:b/>
                <w:bCs/>
                <w:szCs w:val="21"/>
              </w:rPr>
              <w:t>s</w:t>
            </w:r>
            <w:r w:rsidRPr="0079781F">
              <w:rPr>
                <w:rFonts w:ascii="Times New Roman" w:hAnsi="Times New Roman"/>
                <w:b/>
                <w:bCs/>
                <w:szCs w:val="21"/>
              </w:rPr>
              <w:t xml:space="preserve"> of hazardous and harmful factors</w:t>
            </w:r>
          </w:p>
        </w:tc>
        <w:tc>
          <w:tcPr>
            <w:tcW w:w="6117" w:type="dxa"/>
            <w:vAlign w:val="center"/>
          </w:tcPr>
          <w:p w14:paraId="35B554D2" w14:textId="77777777" w:rsidR="00FF5AD0" w:rsidRPr="0079781F" w:rsidRDefault="00361819">
            <w:pPr>
              <w:snapToGrid w:val="0"/>
              <w:spacing w:line="400" w:lineRule="exact"/>
              <w:jc w:val="center"/>
              <w:rPr>
                <w:rFonts w:ascii="Times New Roman" w:hAnsi="Times New Roman"/>
                <w:b/>
                <w:szCs w:val="21"/>
              </w:rPr>
            </w:pPr>
            <w:r w:rsidRPr="0079781F">
              <w:rPr>
                <w:rFonts w:ascii="Times New Roman" w:hAnsi="Times New Roman"/>
                <w:b/>
                <w:bCs/>
                <w:szCs w:val="21"/>
              </w:rPr>
              <w:t>Hazardous and harmful factors</w:t>
            </w:r>
          </w:p>
        </w:tc>
      </w:tr>
      <w:tr w:rsidR="00FF5AD0" w:rsidRPr="0079781F" w14:paraId="6A286664" w14:textId="77777777" w:rsidTr="007D420D">
        <w:tc>
          <w:tcPr>
            <w:tcW w:w="709" w:type="dxa"/>
            <w:vMerge w:val="restart"/>
            <w:vAlign w:val="center"/>
          </w:tcPr>
          <w:p w14:paraId="440569CF"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01</w:t>
            </w:r>
          </w:p>
        </w:tc>
        <w:tc>
          <w:tcPr>
            <w:tcW w:w="1588" w:type="dxa"/>
            <w:vMerge w:val="restart"/>
            <w:vAlign w:val="center"/>
          </w:tcPr>
          <w:p w14:paraId="1EB8FAAD"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Human factors</w:t>
            </w:r>
          </w:p>
        </w:tc>
        <w:tc>
          <w:tcPr>
            <w:tcW w:w="6117" w:type="dxa"/>
            <w:vAlign w:val="center"/>
          </w:tcPr>
          <w:p w14:paraId="39757579" w14:textId="217D9648" w:rsidR="00FF5AD0" w:rsidRPr="0079781F" w:rsidRDefault="00361819">
            <w:pPr>
              <w:spacing w:line="400" w:lineRule="exact"/>
              <w:rPr>
                <w:rFonts w:ascii="Times New Roman" w:hAnsi="Times New Roman"/>
                <w:szCs w:val="21"/>
              </w:rPr>
            </w:pPr>
            <w:r w:rsidRPr="0079781F">
              <w:rPr>
                <w:rFonts w:ascii="Times New Roman" w:hAnsi="Times New Roman"/>
                <w:szCs w:val="21"/>
              </w:rPr>
              <w:t xml:space="preserve">Excess load: </w:t>
            </w:r>
            <w:r w:rsidR="00C17F6E" w:rsidRPr="0079781F">
              <w:rPr>
                <w:rFonts w:ascii="Times New Roman" w:hAnsi="Times New Roman"/>
                <w:szCs w:val="21"/>
              </w:rPr>
              <w:t>exceed the</w:t>
            </w:r>
            <w:r w:rsidRPr="0079781F">
              <w:rPr>
                <w:rFonts w:ascii="Times New Roman" w:hAnsi="Times New Roman"/>
                <w:szCs w:val="21"/>
              </w:rPr>
              <w:t xml:space="preserve"> </w:t>
            </w:r>
            <w:r w:rsidR="00CC4A0D">
              <w:rPr>
                <w:rFonts w:ascii="Times New Roman" w:hAnsi="Times New Roman"/>
                <w:szCs w:val="21"/>
              </w:rPr>
              <w:t xml:space="preserve">limit of </w:t>
            </w:r>
            <w:r w:rsidRPr="0079781F">
              <w:rPr>
                <w:rFonts w:ascii="Times New Roman" w:hAnsi="Times New Roman"/>
                <w:szCs w:val="21"/>
              </w:rPr>
              <w:t>physical load, etc.</w:t>
            </w:r>
          </w:p>
        </w:tc>
      </w:tr>
      <w:tr w:rsidR="00FF5AD0" w:rsidRPr="0079781F" w14:paraId="773CB9E9" w14:textId="77777777" w:rsidTr="007D420D">
        <w:tc>
          <w:tcPr>
            <w:tcW w:w="709" w:type="dxa"/>
            <w:vMerge/>
            <w:vAlign w:val="center"/>
          </w:tcPr>
          <w:p w14:paraId="2AECF674"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5FB777BC" w14:textId="77777777" w:rsidR="00FF5AD0" w:rsidRPr="0079781F" w:rsidRDefault="00FF5AD0">
            <w:pPr>
              <w:spacing w:line="400" w:lineRule="exact"/>
              <w:jc w:val="center"/>
              <w:rPr>
                <w:rFonts w:ascii="Times New Roman" w:hAnsi="Times New Roman"/>
                <w:szCs w:val="21"/>
              </w:rPr>
            </w:pPr>
          </w:p>
        </w:tc>
        <w:tc>
          <w:tcPr>
            <w:tcW w:w="6117" w:type="dxa"/>
            <w:vAlign w:val="center"/>
          </w:tcPr>
          <w:p w14:paraId="1C795EF6" w14:textId="5FADA3D4" w:rsidR="00FF5AD0" w:rsidRPr="0079781F" w:rsidRDefault="00361819">
            <w:pPr>
              <w:spacing w:line="400" w:lineRule="exact"/>
              <w:rPr>
                <w:rFonts w:ascii="Times New Roman" w:hAnsi="Times New Roman"/>
                <w:szCs w:val="21"/>
              </w:rPr>
            </w:pPr>
            <w:r w:rsidRPr="0079781F">
              <w:rPr>
                <w:rFonts w:ascii="Times New Roman" w:hAnsi="Times New Roman"/>
                <w:szCs w:val="21"/>
              </w:rPr>
              <w:t xml:space="preserve">Abnormal health conditions: </w:t>
            </w:r>
            <w:r w:rsidR="00C17F6E" w:rsidRPr="0079781F">
              <w:rPr>
                <w:rFonts w:ascii="Times New Roman" w:hAnsi="Times New Roman"/>
                <w:szCs w:val="21"/>
              </w:rPr>
              <w:t>inj</w:t>
            </w:r>
            <w:r w:rsidRPr="0079781F">
              <w:rPr>
                <w:rFonts w:ascii="Times New Roman" w:hAnsi="Times New Roman"/>
                <w:szCs w:val="21"/>
              </w:rPr>
              <w:t>ury, disease period, etc.</w:t>
            </w:r>
          </w:p>
        </w:tc>
      </w:tr>
      <w:tr w:rsidR="00FF5AD0" w:rsidRPr="0079781F" w14:paraId="6B8244EE" w14:textId="77777777" w:rsidTr="007D420D">
        <w:tc>
          <w:tcPr>
            <w:tcW w:w="709" w:type="dxa"/>
            <w:vMerge/>
            <w:vAlign w:val="center"/>
          </w:tcPr>
          <w:p w14:paraId="6FB528D6"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13EC8A10" w14:textId="77777777" w:rsidR="00FF5AD0" w:rsidRPr="0079781F" w:rsidRDefault="00FF5AD0">
            <w:pPr>
              <w:spacing w:line="400" w:lineRule="exact"/>
              <w:jc w:val="center"/>
              <w:rPr>
                <w:rFonts w:ascii="Times New Roman" w:hAnsi="Times New Roman"/>
                <w:szCs w:val="21"/>
              </w:rPr>
            </w:pPr>
          </w:p>
        </w:tc>
        <w:tc>
          <w:tcPr>
            <w:tcW w:w="6117" w:type="dxa"/>
            <w:vAlign w:val="center"/>
          </w:tcPr>
          <w:p w14:paraId="74794613" w14:textId="4297C6E5" w:rsidR="00FF5AD0" w:rsidRPr="0079781F" w:rsidRDefault="00361819" w:rsidP="00B215DD">
            <w:pPr>
              <w:spacing w:line="400" w:lineRule="exact"/>
              <w:rPr>
                <w:rFonts w:ascii="Times New Roman" w:hAnsi="Times New Roman"/>
                <w:szCs w:val="21"/>
              </w:rPr>
            </w:pPr>
            <w:r w:rsidRPr="0079781F">
              <w:rPr>
                <w:rFonts w:ascii="Times New Roman" w:hAnsi="Times New Roman"/>
                <w:szCs w:val="21"/>
              </w:rPr>
              <w:t xml:space="preserve">Occupational skill defects: </w:t>
            </w:r>
            <w:r w:rsidR="00B215DD">
              <w:rPr>
                <w:rFonts w:ascii="Times New Roman" w:hAnsi="Times New Roman"/>
                <w:szCs w:val="21"/>
              </w:rPr>
              <w:t>being unskilled</w:t>
            </w:r>
            <w:r w:rsidRPr="0079781F">
              <w:rPr>
                <w:rFonts w:ascii="Times New Roman" w:hAnsi="Times New Roman"/>
                <w:szCs w:val="21"/>
              </w:rPr>
              <w:t>, etc.</w:t>
            </w:r>
          </w:p>
        </w:tc>
      </w:tr>
      <w:tr w:rsidR="00FF5AD0" w:rsidRPr="0079781F" w14:paraId="7DD5BD34" w14:textId="77777777" w:rsidTr="007D420D">
        <w:tc>
          <w:tcPr>
            <w:tcW w:w="709" w:type="dxa"/>
            <w:vMerge/>
            <w:vAlign w:val="center"/>
          </w:tcPr>
          <w:p w14:paraId="7F9B4C61"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03CE1110" w14:textId="77777777" w:rsidR="00FF5AD0" w:rsidRPr="0079781F" w:rsidRDefault="00FF5AD0">
            <w:pPr>
              <w:spacing w:line="400" w:lineRule="exact"/>
              <w:jc w:val="center"/>
              <w:rPr>
                <w:rFonts w:ascii="Times New Roman" w:hAnsi="Times New Roman"/>
                <w:szCs w:val="21"/>
              </w:rPr>
            </w:pPr>
          </w:p>
        </w:tc>
        <w:tc>
          <w:tcPr>
            <w:tcW w:w="6117" w:type="dxa"/>
            <w:vAlign w:val="center"/>
          </w:tcPr>
          <w:p w14:paraId="137154FA" w14:textId="16B203EF" w:rsidR="00FF5AD0" w:rsidRPr="0079781F" w:rsidRDefault="00361819">
            <w:pPr>
              <w:spacing w:line="400" w:lineRule="exact"/>
              <w:rPr>
                <w:rFonts w:ascii="Times New Roman" w:hAnsi="Times New Roman"/>
                <w:szCs w:val="21"/>
              </w:rPr>
            </w:pPr>
            <w:r w:rsidRPr="0079781F">
              <w:rPr>
                <w:rFonts w:ascii="Times New Roman" w:hAnsi="Times New Roman"/>
                <w:szCs w:val="21"/>
              </w:rPr>
              <w:t xml:space="preserve">Command error: </w:t>
            </w:r>
            <w:r w:rsidR="00C17F6E" w:rsidRPr="0079781F">
              <w:rPr>
                <w:rFonts w:ascii="Times New Roman" w:hAnsi="Times New Roman"/>
                <w:szCs w:val="21"/>
              </w:rPr>
              <w:t>c</w:t>
            </w:r>
            <w:r w:rsidRPr="0079781F">
              <w:rPr>
                <w:rFonts w:ascii="Times New Roman" w:hAnsi="Times New Roman"/>
                <w:szCs w:val="21"/>
              </w:rPr>
              <w:t>ommand error, command against regulations, etc.</w:t>
            </w:r>
          </w:p>
        </w:tc>
      </w:tr>
      <w:tr w:rsidR="00FF5AD0" w:rsidRPr="0079781F" w14:paraId="79B60310" w14:textId="77777777" w:rsidTr="007D420D">
        <w:tc>
          <w:tcPr>
            <w:tcW w:w="709" w:type="dxa"/>
            <w:vMerge/>
            <w:vAlign w:val="center"/>
          </w:tcPr>
          <w:p w14:paraId="0BC8718D"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23B8D2DD" w14:textId="77777777" w:rsidR="00FF5AD0" w:rsidRPr="0079781F" w:rsidRDefault="00FF5AD0">
            <w:pPr>
              <w:spacing w:line="400" w:lineRule="exact"/>
              <w:jc w:val="center"/>
              <w:rPr>
                <w:rFonts w:ascii="Times New Roman" w:hAnsi="Times New Roman"/>
                <w:szCs w:val="21"/>
              </w:rPr>
            </w:pPr>
          </w:p>
        </w:tc>
        <w:tc>
          <w:tcPr>
            <w:tcW w:w="6117" w:type="dxa"/>
            <w:vAlign w:val="center"/>
          </w:tcPr>
          <w:p w14:paraId="047E3B4F" w14:textId="0E15E09F" w:rsidR="00FF5AD0" w:rsidRPr="0079781F" w:rsidRDefault="00361819" w:rsidP="008B037F">
            <w:pPr>
              <w:spacing w:line="400" w:lineRule="exact"/>
              <w:rPr>
                <w:rFonts w:ascii="Times New Roman" w:hAnsi="Times New Roman"/>
                <w:szCs w:val="21"/>
              </w:rPr>
            </w:pPr>
            <w:r w:rsidRPr="0079781F">
              <w:rPr>
                <w:rFonts w:ascii="Times New Roman" w:hAnsi="Times New Roman"/>
                <w:szCs w:val="21"/>
              </w:rPr>
              <w:t xml:space="preserve">Operation error: </w:t>
            </w:r>
            <w:r w:rsidR="00C17F6E" w:rsidRPr="0079781F">
              <w:rPr>
                <w:rFonts w:ascii="Times New Roman" w:hAnsi="Times New Roman"/>
                <w:szCs w:val="21"/>
              </w:rPr>
              <w:t>m</w:t>
            </w:r>
            <w:r w:rsidRPr="0079781F">
              <w:rPr>
                <w:rFonts w:ascii="Times New Roman" w:hAnsi="Times New Roman"/>
                <w:szCs w:val="21"/>
              </w:rPr>
              <w:t xml:space="preserve">isoperation, work against regulations, </w:t>
            </w:r>
            <w:r w:rsidR="000E1800">
              <w:rPr>
                <w:rFonts w:ascii="Times New Roman" w:hAnsi="Times New Roman"/>
                <w:szCs w:val="21"/>
              </w:rPr>
              <w:t>fail</w:t>
            </w:r>
            <w:r w:rsidR="008B037F">
              <w:rPr>
                <w:rFonts w:ascii="Times New Roman" w:hAnsi="Times New Roman"/>
                <w:szCs w:val="21"/>
              </w:rPr>
              <w:t>ure</w:t>
            </w:r>
            <w:r w:rsidR="000E1800">
              <w:rPr>
                <w:rFonts w:ascii="Times New Roman" w:hAnsi="Times New Roman"/>
                <w:szCs w:val="21"/>
              </w:rPr>
              <w:t xml:space="preserve"> to follow</w:t>
            </w:r>
            <w:r w:rsidRPr="0079781F">
              <w:rPr>
                <w:rFonts w:ascii="Times New Roman" w:hAnsi="Times New Roman"/>
                <w:szCs w:val="21"/>
              </w:rPr>
              <w:t xml:space="preserve"> drawings, plans and technical standards</w:t>
            </w:r>
            <w:r w:rsidR="000E1800">
              <w:rPr>
                <w:rFonts w:ascii="Times New Roman" w:hAnsi="Times New Roman"/>
                <w:szCs w:val="21"/>
              </w:rPr>
              <w:t xml:space="preserve"> in construction</w:t>
            </w:r>
            <w:r w:rsidRPr="0079781F">
              <w:rPr>
                <w:rFonts w:ascii="Times New Roman" w:hAnsi="Times New Roman"/>
                <w:szCs w:val="21"/>
              </w:rPr>
              <w:t xml:space="preserve">, etc. </w:t>
            </w:r>
          </w:p>
        </w:tc>
      </w:tr>
      <w:tr w:rsidR="00FF5AD0" w:rsidRPr="0079781F" w14:paraId="70C1B7EC" w14:textId="77777777" w:rsidTr="007D420D">
        <w:tc>
          <w:tcPr>
            <w:tcW w:w="709" w:type="dxa"/>
            <w:vMerge/>
            <w:vAlign w:val="center"/>
          </w:tcPr>
          <w:p w14:paraId="56A073F3"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648D03EC" w14:textId="77777777" w:rsidR="00FF5AD0" w:rsidRPr="0079781F" w:rsidRDefault="00FF5AD0">
            <w:pPr>
              <w:spacing w:line="400" w:lineRule="exact"/>
              <w:jc w:val="center"/>
              <w:rPr>
                <w:rFonts w:ascii="Times New Roman" w:hAnsi="Times New Roman"/>
                <w:szCs w:val="21"/>
              </w:rPr>
            </w:pPr>
          </w:p>
        </w:tc>
        <w:tc>
          <w:tcPr>
            <w:tcW w:w="6117" w:type="dxa"/>
            <w:vAlign w:val="center"/>
          </w:tcPr>
          <w:p w14:paraId="10DC5BFD"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Other human factors</w:t>
            </w:r>
          </w:p>
        </w:tc>
      </w:tr>
      <w:tr w:rsidR="00FF5AD0" w:rsidRPr="0079781F" w14:paraId="1D6F6F5A" w14:textId="77777777" w:rsidTr="007D420D">
        <w:tc>
          <w:tcPr>
            <w:tcW w:w="709" w:type="dxa"/>
            <w:vMerge w:val="restart"/>
            <w:vAlign w:val="center"/>
          </w:tcPr>
          <w:p w14:paraId="52B9CFB8"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02</w:t>
            </w:r>
          </w:p>
        </w:tc>
        <w:tc>
          <w:tcPr>
            <w:tcW w:w="1588" w:type="dxa"/>
            <w:vMerge w:val="restart"/>
            <w:vAlign w:val="center"/>
          </w:tcPr>
          <w:p w14:paraId="3D62B0C4"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Material factors</w:t>
            </w:r>
          </w:p>
        </w:tc>
        <w:tc>
          <w:tcPr>
            <w:tcW w:w="6117" w:type="dxa"/>
          </w:tcPr>
          <w:p w14:paraId="0E2430C3" w14:textId="3A6A6FE4" w:rsidR="00FF5AD0" w:rsidRPr="0079781F" w:rsidRDefault="009A3335">
            <w:pPr>
              <w:spacing w:line="400" w:lineRule="exact"/>
              <w:rPr>
                <w:rFonts w:ascii="Times New Roman" w:hAnsi="Times New Roman"/>
                <w:szCs w:val="21"/>
              </w:rPr>
            </w:pPr>
            <w:r>
              <w:rPr>
                <w:rFonts w:ascii="Times New Roman" w:hAnsi="Times New Roman"/>
                <w:szCs w:val="21"/>
              </w:rPr>
              <w:t>R</w:t>
            </w:r>
            <w:r w:rsidR="00361819" w:rsidRPr="0079781F">
              <w:rPr>
                <w:rFonts w:ascii="Times New Roman" w:hAnsi="Times New Roman"/>
                <w:szCs w:val="21"/>
              </w:rPr>
              <w:t>aw materials</w:t>
            </w:r>
            <w:r>
              <w:rPr>
                <w:rFonts w:ascii="Times New Roman" w:hAnsi="Times New Roman"/>
                <w:szCs w:val="21"/>
              </w:rPr>
              <w:t xml:space="preserve"> of substandard quality</w:t>
            </w:r>
          </w:p>
        </w:tc>
      </w:tr>
      <w:tr w:rsidR="00FF5AD0" w:rsidRPr="0079781F" w14:paraId="5498F38D" w14:textId="77777777" w:rsidTr="007D420D">
        <w:tc>
          <w:tcPr>
            <w:tcW w:w="709" w:type="dxa"/>
            <w:vMerge/>
            <w:vAlign w:val="center"/>
          </w:tcPr>
          <w:p w14:paraId="570F803F"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08B7E5B4" w14:textId="77777777" w:rsidR="00FF5AD0" w:rsidRPr="0079781F" w:rsidRDefault="00FF5AD0">
            <w:pPr>
              <w:spacing w:line="400" w:lineRule="exact"/>
              <w:jc w:val="center"/>
              <w:rPr>
                <w:rFonts w:ascii="Times New Roman" w:hAnsi="Times New Roman"/>
                <w:szCs w:val="21"/>
              </w:rPr>
            </w:pPr>
          </w:p>
        </w:tc>
        <w:tc>
          <w:tcPr>
            <w:tcW w:w="6117" w:type="dxa"/>
          </w:tcPr>
          <w:p w14:paraId="11F3E4B0" w14:textId="37DE523A" w:rsidR="00FF5AD0" w:rsidRPr="0079781F" w:rsidRDefault="009A3335">
            <w:pPr>
              <w:spacing w:line="400" w:lineRule="exact"/>
              <w:rPr>
                <w:rFonts w:ascii="Times New Roman" w:hAnsi="Times New Roman"/>
                <w:szCs w:val="21"/>
              </w:rPr>
            </w:pPr>
            <w:r>
              <w:rPr>
                <w:rFonts w:ascii="Times New Roman" w:hAnsi="Times New Roman"/>
                <w:szCs w:val="21"/>
              </w:rPr>
              <w:t>C</w:t>
            </w:r>
            <w:r w:rsidR="00361819" w:rsidRPr="0079781F">
              <w:rPr>
                <w:rFonts w:ascii="Times New Roman" w:hAnsi="Times New Roman"/>
                <w:szCs w:val="21"/>
              </w:rPr>
              <w:t>omponents</w:t>
            </w:r>
            <w:r>
              <w:rPr>
                <w:rFonts w:ascii="Times New Roman" w:hAnsi="Times New Roman"/>
                <w:szCs w:val="21"/>
              </w:rPr>
              <w:t xml:space="preserve"> of substandard quality</w:t>
            </w:r>
          </w:p>
        </w:tc>
      </w:tr>
      <w:tr w:rsidR="00FF5AD0" w:rsidRPr="0079781F" w14:paraId="7A4D2C03" w14:textId="77777777" w:rsidTr="007D420D">
        <w:tc>
          <w:tcPr>
            <w:tcW w:w="709" w:type="dxa"/>
            <w:vMerge/>
            <w:vAlign w:val="center"/>
          </w:tcPr>
          <w:p w14:paraId="0AC44A3C"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27608364" w14:textId="77777777" w:rsidR="00FF5AD0" w:rsidRPr="0079781F" w:rsidRDefault="00FF5AD0">
            <w:pPr>
              <w:spacing w:line="400" w:lineRule="exact"/>
              <w:jc w:val="center"/>
              <w:rPr>
                <w:rFonts w:ascii="Times New Roman" w:hAnsi="Times New Roman"/>
                <w:szCs w:val="21"/>
              </w:rPr>
            </w:pPr>
          </w:p>
        </w:tc>
        <w:tc>
          <w:tcPr>
            <w:tcW w:w="6117" w:type="dxa"/>
          </w:tcPr>
          <w:p w14:paraId="3C9D5185" w14:textId="4FB7616C" w:rsidR="00FF5AD0" w:rsidRPr="0079781F" w:rsidRDefault="009A3335">
            <w:pPr>
              <w:spacing w:line="400" w:lineRule="exact"/>
              <w:rPr>
                <w:rFonts w:ascii="Times New Roman" w:hAnsi="Times New Roman"/>
                <w:szCs w:val="21"/>
              </w:rPr>
            </w:pPr>
            <w:r>
              <w:rPr>
                <w:rFonts w:ascii="Times New Roman" w:hAnsi="Times New Roman"/>
                <w:szCs w:val="21"/>
              </w:rPr>
              <w:t>E</w:t>
            </w:r>
            <w:r w:rsidR="00361819" w:rsidRPr="0079781F">
              <w:rPr>
                <w:rFonts w:ascii="Times New Roman" w:hAnsi="Times New Roman"/>
                <w:szCs w:val="21"/>
              </w:rPr>
              <w:t>quipment</w:t>
            </w:r>
            <w:r>
              <w:rPr>
                <w:rFonts w:ascii="Times New Roman" w:hAnsi="Times New Roman"/>
                <w:szCs w:val="21"/>
              </w:rPr>
              <w:t xml:space="preserve"> of substandard quality</w:t>
            </w:r>
          </w:p>
        </w:tc>
      </w:tr>
      <w:tr w:rsidR="00FF5AD0" w:rsidRPr="0079781F" w14:paraId="5A1C0935" w14:textId="77777777" w:rsidTr="007D420D">
        <w:tc>
          <w:tcPr>
            <w:tcW w:w="709" w:type="dxa"/>
            <w:vMerge/>
            <w:vAlign w:val="center"/>
          </w:tcPr>
          <w:p w14:paraId="7D9E60FA"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3FFB5A9F" w14:textId="77777777" w:rsidR="00FF5AD0" w:rsidRPr="0079781F" w:rsidRDefault="00FF5AD0">
            <w:pPr>
              <w:spacing w:line="400" w:lineRule="exact"/>
              <w:jc w:val="center"/>
              <w:rPr>
                <w:rFonts w:ascii="Times New Roman" w:hAnsi="Times New Roman"/>
                <w:szCs w:val="21"/>
              </w:rPr>
            </w:pPr>
          </w:p>
        </w:tc>
        <w:tc>
          <w:tcPr>
            <w:tcW w:w="6117" w:type="dxa"/>
          </w:tcPr>
          <w:p w14:paraId="28D04CB8" w14:textId="1F58B83F" w:rsidR="00FF5AD0" w:rsidRPr="007D420D" w:rsidRDefault="009A3335">
            <w:pPr>
              <w:spacing w:line="400" w:lineRule="exact"/>
              <w:rPr>
                <w:rFonts w:ascii="Times New Roman" w:hAnsi="Times New Roman"/>
                <w:b/>
                <w:bCs/>
                <w:szCs w:val="21"/>
              </w:rPr>
            </w:pPr>
            <w:r>
              <w:rPr>
                <w:rFonts w:ascii="Times New Roman" w:hAnsi="Times New Roman"/>
                <w:szCs w:val="21"/>
              </w:rPr>
              <w:t>S</w:t>
            </w:r>
            <w:r w:rsidR="00361819" w:rsidRPr="0079781F">
              <w:rPr>
                <w:rFonts w:ascii="Times New Roman" w:hAnsi="Times New Roman"/>
                <w:szCs w:val="21"/>
              </w:rPr>
              <w:t>emi-finished products</w:t>
            </w:r>
            <w:r>
              <w:rPr>
                <w:rFonts w:ascii="Times New Roman" w:hAnsi="Times New Roman"/>
                <w:szCs w:val="21"/>
              </w:rPr>
              <w:t xml:space="preserve"> of substandard quality</w:t>
            </w:r>
          </w:p>
        </w:tc>
      </w:tr>
      <w:tr w:rsidR="00FF5AD0" w:rsidRPr="0079781F" w14:paraId="7C7BBDA6" w14:textId="77777777" w:rsidTr="007D420D">
        <w:tc>
          <w:tcPr>
            <w:tcW w:w="709" w:type="dxa"/>
            <w:vMerge/>
            <w:vAlign w:val="center"/>
          </w:tcPr>
          <w:p w14:paraId="009A1258"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31BE7683" w14:textId="77777777" w:rsidR="00FF5AD0" w:rsidRPr="0079781F" w:rsidRDefault="00FF5AD0">
            <w:pPr>
              <w:spacing w:line="400" w:lineRule="exact"/>
              <w:jc w:val="center"/>
              <w:rPr>
                <w:rFonts w:ascii="Times New Roman" w:hAnsi="Times New Roman"/>
                <w:szCs w:val="21"/>
              </w:rPr>
            </w:pPr>
          </w:p>
        </w:tc>
        <w:tc>
          <w:tcPr>
            <w:tcW w:w="6117" w:type="dxa"/>
          </w:tcPr>
          <w:p w14:paraId="72D55070" w14:textId="20C1C4AA" w:rsidR="00FF5AD0" w:rsidRPr="0079781F" w:rsidRDefault="009A3335">
            <w:pPr>
              <w:spacing w:line="400" w:lineRule="exact"/>
              <w:rPr>
                <w:rFonts w:ascii="Times New Roman" w:hAnsi="Times New Roman"/>
                <w:szCs w:val="21"/>
              </w:rPr>
            </w:pPr>
            <w:r>
              <w:rPr>
                <w:rFonts w:ascii="Times New Roman" w:hAnsi="Times New Roman"/>
                <w:szCs w:val="21"/>
              </w:rPr>
              <w:t>M</w:t>
            </w:r>
            <w:r w:rsidR="00361819" w:rsidRPr="0079781F">
              <w:rPr>
                <w:rFonts w:ascii="Times New Roman" w:hAnsi="Times New Roman"/>
                <w:szCs w:val="21"/>
              </w:rPr>
              <w:t>easuring and testing instruments</w:t>
            </w:r>
            <w:r>
              <w:rPr>
                <w:rFonts w:ascii="Times New Roman" w:hAnsi="Times New Roman"/>
                <w:szCs w:val="21"/>
              </w:rPr>
              <w:t xml:space="preserve"> of substandard quality</w:t>
            </w:r>
          </w:p>
        </w:tc>
      </w:tr>
      <w:tr w:rsidR="00FF5AD0" w:rsidRPr="0079781F" w14:paraId="4ABEE033" w14:textId="77777777" w:rsidTr="007D420D">
        <w:tc>
          <w:tcPr>
            <w:tcW w:w="709" w:type="dxa"/>
            <w:vMerge/>
            <w:vAlign w:val="center"/>
          </w:tcPr>
          <w:p w14:paraId="3227938C"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335440A5" w14:textId="77777777" w:rsidR="00FF5AD0" w:rsidRPr="0079781F" w:rsidRDefault="00FF5AD0">
            <w:pPr>
              <w:spacing w:line="400" w:lineRule="exact"/>
              <w:jc w:val="center"/>
              <w:rPr>
                <w:rFonts w:ascii="Times New Roman" w:hAnsi="Times New Roman"/>
                <w:szCs w:val="21"/>
              </w:rPr>
            </w:pPr>
          </w:p>
        </w:tc>
        <w:tc>
          <w:tcPr>
            <w:tcW w:w="6117" w:type="dxa"/>
          </w:tcPr>
          <w:p w14:paraId="4240CB2A" w14:textId="28671F35" w:rsidR="00FF5AD0" w:rsidRPr="0079781F" w:rsidRDefault="009A3335">
            <w:pPr>
              <w:spacing w:line="400" w:lineRule="exact"/>
              <w:rPr>
                <w:rFonts w:ascii="Times New Roman" w:hAnsi="Times New Roman"/>
                <w:szCs w:val="21"/>
              </w:rPr>
            </w:pPr>
            <w:r>
              <w:rPr>
                <w:rFonts w:ascii="Times New Roman" w:hAnsi="Times New Roman"/>
                <w:szCs w:val="21"/>
              </w:rPr>
              <w:t>C</w:t>
            </w:r>
            <w:r w:rsidR="00361819" w:rsidRPr="0079781F">
              <w:rPr>
                <w:rFonts w:ascii="Times New Roman" w:hAnsi="Times New Roman"/>
                <w:szCs w:val="21"/>
              </w:rPr>
              <w:t>onstruction machines and tools</w:t>
            </w:r>
            <w:r>
              <w:rPr>
                <w:rFonts w:ascii="Times New Roman" w:hAnsi="Times New Roman"/>
                <w:szCs w:val="21"/>
              </w:rPr>
              <w:t xml:space="preserve"> of substandard quality</w:t>
            </w:r>
          </w:p>
        </w:tc>
      </w:tr>
      <w:tr w:rsidR="00FF5AD0" w:rsidRPr="0079781F" w14:paraId="02E6D6ED" w14:textId="77777777" w:rsidTr="007D420D">
        <w:tc>
          <w:tcPr>
            <w:tcW w:w="709" w:type="dxa"/>
            <w:vMerge/>
            <w:vAlign w:val="center"/>
          </w:tcPr>
          <w:p w14:paraId="17ABEB7B"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39759730" w14:textId="77777777" w:rsidR="00FF5AD0" w:rsidRPr="0079781F" w:rsidRDefault="00FF5AD0">
            <w:pPr>
              <w:spacing w:line="400" w:lineRule="exact"/>
              <w:jc w:val="center"/>
              <w:rPr>
                <w:rFonts w:ascii="Times New Roman" w:hAnsi="Times New Roman"/>
                <w:szCs w:val="21"/>
              </w:rPr>
            </w:pPr>
          </w:p>
        </w:tc>
        <w:tc>
          <w:tcPr>
            <w:tcW w:w="6117" w:type="dxa"/>
          </w:tcPr>
          <w:p w14:paraId="6F35ED8B" w14:textId="736B47D4" w:rsidR="00FF5AD0" w:rsidRPr="0079781F" w:rsidRDefault="009A3335">
            <w:pPr>
              <w:spacing w:line="400" w:lineRule="exact"/>
              <w:rPr>
                <w:rFonts w:ascii="Times New Roman" w:hAnsi="Times New Roman"/>
                <w:szCs w:val="21"/>
              </w:rPr>
            </w:pPr>
            <w:r>
              <w:rPr>
                <w:rFonts w:ascii="Times New Roman" w:hAnsi="Times New Roman"/>
                <w:szCs w:val="21"/>
              </w:rPr>
              <w:t>O</w:t>
            </w:r>
            <w:r w:rsidRPr="0079781F">
              <w:rPr>
                <w:rFonts w:ascii="Times New Roman" w:hAnsi="Times New Roman"/>
                <w:szCs w:val="21"/>
              </w:rPr>
              <w:t xml:space="preserve">ther </w:t>
            </w:r>
            <w:r>
              <w:rPr>
                <w:rFonts w:ascii="Times New Roman" w:hAnsi="Times New Roman"/>
                <w:szCs w:val="21"/>
              </w:rPr>
              <w:t>f</w:t>
            </w:r>
            <w:r w:rsidRPr="0079781F">
              <w:rPr>
                <w:rFonts w:ascii="Times New Roman" w:hAnsi="Times New Roman"/>
                <w:szCs w:val="21"/>
              </w:rPr>
              <w:t xml:space="preserve">actors </w:t>
            </w:r>
            <w:r>
              <w:rPr>
                <w:rFonts w:ascii="Times New Roman" w:hAnsi="Times New Roman"/>
                <w:szCs w:val="21"/>
              </w:rPr>
              <w:t>concerning</w:t>
            </w:r>
            <w:r w:rsidRPr="0079781F">
              <w:rPr>
                <w:rFonts w:ascii="Times New Roman" w:hAnsi="Times New Roman"/>
                <w:szCs w:val="21"/>
              </w:rPr>
              <w:t xml:space="preserve"> </w:t>
            </w:r>
            <w:r w:rsidR="00361819" w:rsidRPr="0079781F">
              <w:rPr>
                <w:rFonts w:ascii="Times New Roman" w:hAnsi="Times New Roman"/>
                <w:szCs w:val="21"/>
              </w:rPr>
              <w:t>materials</w:t>
            </w:r>
          </w:p>
        </w:tc>
      </w:tr>
      <w:tr w:rsidR="00FF5AD0" w:rsidRPr="0079781F" w14:paraId="68214B1A" w14:textId="77777777" w:rsidTr="007D420D">
        <w:tc>
          <w:tcPr>
            <w:tcW w:w="709" w:type="dxa"/>
            <w:vMerge w:val="restart"/>
            <w:vAlign w:val="center"/>
          </w:tcPr>
          <w:p w14:paraId="6CCFE516"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03</w:t>
            </w:r>
          </w:p>
        </w:tc>
        <w:tc>
          <w:tcPr>
            <w:tcW w:w="1588" w:type="dxa"/>
            <w:vMerge w:val="restart"/>
            <w:vAlign w:val="center"/>
          </w:tcPr>
          <w:p w14:paraId="7E947686"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Process factors</w:t>
            </w:r>
          </w:p>
        </w:tc>
        <w:tc>
          <w:tcPr>
            <w:tcW w:w="6117" w:type="dxa"/>
          </w:tcPr>
          <w:p w14:paraId="2093FB6D"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Immature construction process and technology</w:t>
            </w:r>
          </w:p>
        </w:tc>
      </w:tr>
      <w:tr w:rsidR="00FF5AD0" w:rsidRPr="0079781F" w14:paraId="68786AEF" w14:textId="77777777" w:rsidTr="007D420D">
        <w:tc>
          <w:tcPr>
            <w:tcW w:w="709" w:type="dxa"/>
            <w:vMerge/>
            <w:vAlign w:val="center"/>
          </w:tcPr>
          <w:p w14:paraId="604B21B9"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3D59AB05" w14:textId="77777777" w:rsidR="00FF5AD0" w:rsidRPr="0079781F" w:rsidRDefault="00FF5AD0">
            <w:pPr>
              <w:spacing w:line="400" w:lineRule="exact"/>
              <w:jc w:val="center"/>
              <w:rPr>
                <w:rFonts w:ascii="Times New Roman" w:hAnsi="Times New Roman"/>
                <w:szCs w:val="21"/>
              </w:rPr>
            </w:pPr>
          </w:p>
        </w:tc>
        <w:tc>
          <w:tcPr>
            <w:tcW w:w="6117" w:type="dxa"/>
          </w:tcPr>
          <w:p w14:paraId="3402BF7A"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Misapplication of construction process and technology</w:t>
            </w:r>
          </w:p>
        </w:tc>
      </w:tr>
      <w:tr w:rsidR="00FF5AD0" w:rsidRPr="0079781F" w14:paraId="6A08F0E4" w14:textId="77777777" w:rsidTr="007D420D">
        <w:tc>
          <w:tcPr>
            <w:tcW w:w="709" w:type="dxa"/>
            <w:vMerge/>
            <w:vAlign w:val="center"/>
          </w:tcPr>
          <w:p w14:paraId="6EAB34D4"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39169955" w14:textId="77777777" w:rsidR="00FF5AD0" w:rsidRPr="0079781F" w:rsidRDefault="00FF5AD0">
            <w:pPr>
              <w:spacing w:line="400" w:lineRule="exact"/>
              <w:jc w:val="center"/>
              <w:rPr>
                <w:rFonts w:ascii="Times New Roman" w:hAnsi="Times New Roman"/>
                <w:szCs w:val="21"/>
              </w:rPr>
            </w:pPr>
          </w:p>
        </w:tc>
        <w:tc>
          <w:tcPr>
            <w:tcW w:w="6117" w:type="dxa"/>
          </w:tcPr>
          <w:p w14:paraId="33053682" w14:textId="77777777" w:rsidR="00FF5AD0" w:rsidRPr="0079781F" w:rsidRDefault="00361819" w:rsidP="007D420D">
            <w:pPr>
              <w:spacing w:line="400" w:lineRule="exact"/>
              <w:jc w:val="left"/>
              <w:rPr>
                <w:rFonts w:ascii="Times New Roman" w:hAnsi="Times New Roman"/>
                <w:szCs w:val="21"/>
              </w:rPr>
            </w:pPr>
            <w:r w:rsidRPr="0079781F">
              <w:rPr>
                <w:rFonts w:ascii="Times New Roman" w:hAnsi="Times New Roman"/>
                <w:szCs w:val="21"/>
              </w:rPr>
              <w:t>Imperfect construction organization design and special construction plan</w:t>
            </w:r>
          </w:p>
        </w:tc>
      </w:tr>
      <w:tr w:rsidR="00FF5AD0" w:rsidRPr="0079781F" w14:paraId="0DD630E1" w14:textId="77777777" w:rsidTr="007D420D">
        <w:tc>
          <w:tcPr>
            <w:tcW w:w="709" w:type="dxa"/>
            <w:vMerge/>
            <w:vAlign w:val="center"/>
          </w:tcPr>
          <w:p w14:paraId="740E4898"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6303F364" w14:textId="77777777" w:rsidR="00FF5AD0" w:rsidRPr="0079781F" w:rsidRDefault="00FF5AD0">
            <w:pPr>
              <w:spacing w:line="400" w:lineRule="exact"/>
              <w:jc w:val="center"/>
              <w:rPr>
                <w:rFonts w:ascii="Times New Roman" w:hAnsi="Times New Roman"/>
                <w:szCs w:val="21"/>
              </w:rPr>
            </w:pPr>
          </w:p>
        </w:tc>
        <w:tc>
          <w:tcPr>
            <w:tcW w:w="6117" w:type="dxa"/>
          </w:tcPr>
          <w:p w14:paraId="299D2D0E" w14:textId="693A0AF3" w:rsidR="00FF5AD0" w:rsidRPr="0079781F" w:rsidRDefault="001B1B59">
            <w:pPr>
              <w:spacing w:line="400" w:lineRule="exact"/>
              <w:rPr>
                <w:rFonts w:ascii="Times New Roman" w:hAnsi="Times New Roman"/>
                <w:szCs w:val="21"/>
              </w:rPr>
            </w:pPr>
            <w:r>
              <w:rPr>
                <w:rFonts w:ascii="Times New Roman" w:hAnsi="Times New Roman"/>
                <w:szCs w:val="21"/>
              </w:rPr>
              <w:t>W</w:t>
            </w:r>
            <w:r w:rsidRPr="0079781F">
              <w:rPr>
                <w:rFonts w:ascii="Times New Roman" w:hAnsi="Times New Roman"/>
                <w:szCs w:val="21"/>
              </w:rPr>
              <w:t xml:space="preserve">rong </w:t>
            </w:r>
            <w:r>
              <w:rPr>
                <w:rFonts w:ascii="Times New Roman" w:hAnsi="Times New Roman"/>
                <w:szCs w:val="21"/>
              </w:rPr>
              <w:t>q</w:t>
            </w:r>
            <w:r w:rsidRPr="0079781F">
              <w:rPr>
                <w:rFonts w:ascii="Times New Roman" w:hAnsi="Times New Roman"/>
                <w:szCs w:val="21"/>
              </w:rPr>
              <w:t xml:space="preserve">uotation </w:t>
            </w:r>
            <w:r w:rsidR="00361819" w:rsidRPr="0079781F">
              <w:rPr>
                <w:rFonts w:ascii="Times New Roman" w:hAnsi="Times New Roman"/>
                <w:szCs w:val="21"/>
              </w:rPr>
              <w:t xml:space="preserve">of construction technical standard </w:t>
            </w:r>
          </w:p>
        </w:tc>
      </w:tr>
      <w:tr w:rsidR="00FF5AD0" w:rsidRPr="0079781F" w14:paraId="7824F1FA" w14:textId="77777777" w:rsidTr="007D420D">
        <w:tc>
          <w:tcPr>
            <w:tcW w:w="709" w:type="dxa"/>
            <w:vMerge/>
            <w:vAlign w:val="center"/>
          </w:tcPr>
          <w:p w14:paraId="6D1DE374"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2EABD06E" w14:textId="77777777" w:rsidR="00FF5AD0" w:rsidRPr="0079781F" w:rsidRDefault="00FF5AD0">
            <w:pPr>
              <w:spacing w:line="400" w:lineRule="exact"/>
              <w:jc w:val="center"/>
              <w:rPr>
                <w:rFonts w:ascii="Times New Roman" w:hAnsi="Times New Roman"/>
                <w:szCs w:val="21"/>
              </w:rPr>
            </w:pPr>
          </w:p>
        </w:tc>
        <w:tc>
          <w:tcPr>
            <w:tcW w:w="6117" w:type="dxa"/>
          </w:tcPr>
          <w:p w14:paraId="1067C609"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Defects in technical disclosure</w:t>
            </w:r>
          </w:p>
        </w:tc>
      </w:tr>
      <w:tr w:rsidR="00FF5AD0" w:rsidRPr="0079781F" w14:paraId="1D8BD95A" w14:textId="77777777" w:rsidTr="007D420D">
        <w:tc>
          <w:tcPr>
            <w:tcW w:w="709" w:type="dxa"/>
            <w:vMerge/>
            <w:vAlign w:val="center"/>
          </w:tcPr>
          <w:p w14:paraId="3C63F231"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614F0AB4" w14:textId="77777777" w:rsidR="00FF5AD0" w:rsidRPr="0079781F" w:rsidRDefault="00FF5AD0">
            <w:pPr>
              <w:spacing w:line="400" w:lineRule="exact"/>
              <w:jc w:val="center"/>
              <w:rPr>
                <w:rFonts w:ascii="Times New Roman" w:hAnsi="Times New Roman"/>
                <w:szCs w:val="21"/>
              </w:rPr>
            </w:pPr>
          </w:p>
        </w:tc>
        <w:tc>
          <w:tcPr>
            <w:tcW w:w="6117" w:type="dxa"/>
          </w:tcPr>
          <w:p w14:paraId="305A917B"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Other process factors</w:t>
            </w:r>
          </w:p>
        </w:tc>
      </w:tr>
      <w:tr w:rsidR="00FF5AD0" w:rsidRPr="0079781F" w14:paraId="56E4585A" w14:textId="77777777" w:rsidTr="007D420D">
        <w:tc>
          <w:tcPr>
            <w:tcW w:w="709" w:type="dxa"/>
            <w:vMerge w:val="restart"/>
            <w:vAlign w:val="center"/>
          </w:tcPr>
          <w:p w14:paraId="191E17FB"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04</w:t>
            </w:r>
          </w:p>
        </w:tc>
        <w:tc>
          <w:tcPr>
            <w:tcW w:w="1588" w:type="dxa"/>
            <w:vMerge w:val="restart"/>
            <w:vAlign w:val="center"/>
          </w:tcPr>
          <w:p w14:paraId="328ABA32"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Environmental factors</w:t>
            </w:r>
          </w:p>
        </w:tc>
        <w:tc>
          <w:tcPr>
            <w:tcW w:w="6117" w:type="dxa"/>
          </w:tcPr>
          <w:p w14:paraId="0F15EAFB" w14:textId="0CCB6080" w:rsidR="00FF5AD0" w:rsidRPr="0079781F" w:rsidRDefault="00361819">
            <w:pPr>
              <w:spacing w:line="400" w:lineRule="exact"/>
              <w:rPr>
                <w:rFonts w:ascii="Times New Roman" w:hAnsi="Times New Roman"/>
                <w:szCs w:val="21"/>
              </w:rPr>
            </w:pPr>
            <w:r w:rsidRPr="0079781F">
              <w:rPr>
                <w:rFonts w:ascii="Times New Roman" w:hAnsi="Times New Roman"/>
                <w:szCs w:val="21"/>
              </w:rPr>
              <w:t xml:space="preserve">Weather factors: </w:t>
            </w:r>
            <w:r w:rsidR="00C17F6E">
              <w:rPr>
                <w:rFonts w:ascii="Times New Roman" w:hAnsi="Times New Roman"/>
                <w:szCs w:val="21"/>
              </w:rPr>
              <w:t>h</w:t>
            </w:r>
            <w:r w:rsidR="001A315B">
              <w:rPr>
                <w:rFonts w:ascii="Times New Roman" w:hAnsi="Times New Roman"/>
                <w:szCs w:val="21"/>
              </w:rPr>
              <w:t>arsh</w:t>
            </w:r>
            <w:r w:rsidR="001A315B" w:rsidRPr="0079781F">
              <w:rPr>
                <w:rFonts w:ascii="Times New Roman" w:hAnsi="Times New Roman"/>
                <w:szCs w:val="21"/>
              </w:rPr>
              <w:t xml:space="preserve"> </w:t>
            </w:r>
            <w:r w:rsidRPr="0079781F">
              <w:rPr>
                <w:rFonts w:ascii="Times New Roman" w:hAnsi="Times New Roman"/>
                <w:szCs w:val="21"/>
              </w:rPr>
              <w:t xml:space="preserve">weather and </w:t>
            </w:r>
            <w:r w:rsidR="001A315B">
              <w:rPr>
                <w:rFonts w:ascii="Times New Roman" w:hAnsi="Times New Roman"/>
                <w:szCs w:val="21"/>
              </w:rPr>
              <w:t>climate</w:t>
            </w:r>
            <w:r w:rsidR="001A315B" w:rsidRPr="0079781F">
              <w:rPr>
                <w:rFonts w:ascii="Times New Roman" w:hAnsi="Times New Roman"/>
                <w:szCs w:val="21"/>
              </w:rPr>
              <w:t xml:space="preserve"> </w:t>
            </w:r>
            <w:r w:rsidRPr="0079781F">
              <w:rPr>
                <w:rFonts w:ascii="Times New Roman" w:hAnsi="Times New Roman"/>
                <w:szCs w:val="21"/>
              </w:rPr>
              <w:t xml:space="preserve">(rainstorm, </w:t>
            </w:r>
            <w:r w:rsidR="001A315B">
              <w:rPr>
                <w:rFonts w:ascii="Times New Roman" w:hAnsi="Times New Roman"/>
                <w:szCs w:val="21"/>
              </w:rPr>
              <w:t>cold winters</w:t>
            </w:r>
            <w:r w:rsidRPr="0079781F">
              <w:rPr>
                <w:rFonts w:ascii="Times New Roman" w:hAnsi="Times New Roman"/>
                <w:szCs w:val="21"/>
              </w:rPr>
              <w:t xml:space="preserve">, </w:t>
            </w:r>
            <w:r w:rsidR="001A315B">
              <w:rPr>
                <w:rFonts w:ascii="Times New Roman" w:hAnsi="Times New Roman"/>
                <w:szCs w:val="21"/>
              </w:rPr>
              <w:t>hot</w:t>
            </w:r>
            <w:r w:rsidRPr="0079781F">
              <w:rPr>
                <w:rFonts w:ascii="Times New Roman" w:hAnsi="Times New Roman"/>
                <w:szCs w:val="21"/>
              </w:rPr>
              <w:t xml:space="preserve"> summer</w:t>
            </w:r>
            <w:r w:rsidR="001A315B">
              <w:rPr>
                <w:rFonts w:ascii="Times New Roman" w:hAnsi="Times New Roman"/>
                <w:szCs w:val="21"/>
              </w:rPr>
              <w:t>s</w:t>
            </w:r>
            <w:r w:rsidRPr="0079781F">
              <w:rPr>
                <w:rFonts w:ascii="Times New Roman" w:hAnsi="Times New Roman"/>
                <w:szCs w:val="21"/>
              </w:rPr>
              <w:t xml:space="preserve">, flood </w:t>
            </w:r>
            <w:r w:rsidR="001A315B">
              <w:rPr>
                <w:rFonts w:ascii="Times New Roman" w:hAnsi="Times New Roman"/>
                <w:szCs w:val="21"/>
              </w:rPr>
              <w:t xml:space="preserve">and </w:t>
            </w:r>
            <w:r w:rsidRPr="0079781F">
              <w:rPr>
                <w:rFonts w:ascii="Times New Roman" w:hAnsi="Times New Roman"/>
                <w:szCs w:val="21"/>
              </w:rPr>
              <w:t>rainy season</w:t>
            </w:r>
            <w:r w:rsidR="001A315B">
              <w:rPr>
                <w:rFonts w:ascii="Times New Roman" w:hAnsi="Times New Roman"/>
                <w:szCs w:val="21"/>
              </w:rPr>
              <w:t>s</w:t>
            </w:r>
            <w:r w:rsidRPr="0079781F">
              <w:rPr>
                <w:rFonts w:ascii="Times New Roman" w:hAnsi="Times New Roman"/>
                <w:szCs w:val="21"/>
              </w:rPr>
              <w:t xml:space="preserve">), </w:t>
            </w:r>
            <w:r w:rsidR="001A315B">
              <w:rPr>
                <w:rFonts w:ascii="Times New Roman" w:hAnsi="Times New Roman"/>
                <w:szCs w:val="21"/>
              </w:rPr>
              <w:t xml:space="preserve">unsuited </w:t>
            </w:r>
            <w:r w:rsidRPr="0079781F">
              <w:rPr>
                <w:rFonts w:ascii="Times New Roman" w:hAnsi="Times New Roman"/>
                <w:szCs w:val="21"/>
              </w:rPr>
              <w:t xml:space="preserve">temperature, humidity and </w:t>
            </w:r>
            <w:r w:rsidR="001A315B">
              <w:rPr>
                <w:rFonts w:ascii="Times New Roman" w:hAnsi="Times New Roman"/>
                <w:szCs w:val="21"/>
              </w:rPr>
              <w:t xml:space="preserve">air </w:t>
            </w:r>
            <w:r w:rsidRPr="0079781F">
              <w:rPr>
                <w:rFonts w:ascii="Times New Roman" w:hAnsi="Times New Roman"/>
                <w:szCs w:val="21"/>
              </w:rPr>
              <w:t>pressure of the working site</w:t>
            </w:r>
          </w:p>
        </w:tc>
      </w:tr>
      <w:tr w:rsidR="00FF5AD0" w:rsidRPr="0079781F" w14:paraId="675DB9B6" w14:textId="77777777" w:rsidTr="007D420D">
        <w:tc>
          <w:tcPr>
            <w:tcW w:w="709" w:type="dxa"/>
            <w:vMerge/>
            <w:vAlign w:val="center"/>
          </w:tcPr>
          <w:p w14:paraId="111E653E"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561EA841" w14:textId="77777777" w:rsidR="00FF5AD0" w:rsidRPr="0079781F" w:rsidRDefault="00FF5AD0">
            <w:pPr>
              <w:spacing w:line="400" w:lineRule="exact"/>
              <w:jc w:val="center"/>
              <w:rPr>
                <w:rFonts w:ascii="Times New Roman" w:hAnsi="Times New Roman"/>
                <w:szCs w:val="21"/>
              </w:rPr>
            </w:pPr>
          </w:p>
        </w:tc>
        <w:tc>
          <w:tcPr>
            <w:tcW w:w="6117" w:type="dxa"/>
          </w:tcPr>
          <w:p w14:paraId="7129B04F" w14:textId="02D26476" w:rsidR="00FF5AD0" w:rsidRPr="0079781F" w:rsidRDefault="00361819">
            <w:pPr>
              <w:spacing w:line="400" w:lineRule="exact"/>
              <w:rPr>
                <w:rFonts w:ascii="Times New Roman" w:hAnsi="Times New Roman"/>
                <w:szCs w:val="21"/>
              </w:rPr>
            </w:pPr>
            <w:r w:rsidRPr="0079781F">
              <w:rPr>
                <w:rFonts w:ascii="Times New Roman" w:hAnsi="Times New Roman"/>
                <w:szCs w:val="21"/>
              </w:rPr>
              <w:t xml:space="preserve">Geological and hydrological factors: </w:t>
            </w:r>
            <w:r w:rsidR="00C17F6E" w:rsidRPr="0079781F">
              <w:rPr>
                <w:rFonts w:ascii="Times New Roman" w:hAnsi="Times New Roman"/>
                <w:szCs w:val="21"/>
              </w:rPr>
              <w:t>t</w:t>
            </w:r>
            <w:r w:rsidRPr="0079781F">
              <w:rPr>
                <w:rFonts w:ascii="Times New Roman" w:hAnsi="Times New Roman"/>
                <w:szCs w:val="21"/>
              </w:rPr>
              <w:t xml:space="preserve">hixotropic soft soil, </w:t>
            </w:r>
            <w:r w:rsidR="001A315B">
              <w:rPr>
                <w:rFonts w:ascii="Times New Roman" w:hAnsi="Times New Roman"/>
                <w:szCs w:val="21"/>
              </w:rPr>
              <w:t>drift</w:t>
            </w:r>
            <w:r w:rsidR="001A315B" w:rsidRPr="0079781F">
              <w:rPr>
                <w:rFonts w:ascii="Times New Roman" w:hAnsi="Times New Roman"/>
                <w:szCs w:val="21"/>
              </w:rPr>
              <w:t xml:space="preserve"> </w:t>
            </w:r>
            <w:r w:rsidRPr="0079781F">
              <w:rPr>
                <w:rFonts w:ascii="Times New Roman" w:hAnsi="Times New Roman"/>
                <w:szCs w:val="21"/>
              </w:rPr>
              <w:t xml:space="preserve">sand </w:t>
            </w:r>
            <w:r w:rsidR="001A315B">
              <w:rPr>
                <w:rFonts w:ascii="Times New Roman" w:hAnsi="Times New Roman"/>
                <w:szCs w:val="21"/>
              </w:rPr>
              <w:t>formation</w:t>
            </w:r>
            <w:r w:rsidRPr="0079781F">
              <w:rPr>
                <w:rFonts w:ascii="Times New Roman" w:hAnsi="Times New Roman"/>
                <w:szCs w:val="21"/>
              </w:rPr>
              <w:t>, shallow stagnant water, (micro-) confined water, underground obstacles, methane layer, faultage, crushed zone, etc.</w:t>
            </w:r>
          </w:p>
        </w:tc>
      </w:tr>
      <w:tr w:rsidR="00FF5AD0" w:rsidRPr="0079781F" w14:paraId="2C02E18C" w14:textId="77777777" w:rsidTr="007D420D">
        <w:tc>
          <w:tcPr>
            <w:tcW w:w="709" w:type="dxa"/>
            <w:vMerge/>
            <w:vAlign w:val="center"/>
          </w:tcPr>
          <w:p w14:paraId="11AA746E"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5341565C" w14:textId="77777777" w:rsidR="00FF5AD0" w:rsidRPr="0079781F" w:rsidRDefault="00FF5AD0">
            <w:pPr>
              <w:spacing w:line="400" w:lineRule="exact"/>
              <w:jc w:val="center"/>
              <w:rPr>
                <w:rFonts w:ascii="Times New Roman" w:hAnsi="Times New Roman"/>
                <w:szCs w:val="21"/>
              </w:rPr>
            </w:pPr>
          </w:p>
        </w:tc>
        <w:tc>
          <w:tcPr>
            <w:tcW w:w="6117" w:type="dxa"/>
          </w:tcPr>
          <w:p w14:paraId="0C9ADC52" w14:textId="5C64BB70" w:rsidR="00FF5AD0" w:rsidRPr="0079781F" w:rsidRDefault="00361819">
            <w:pPr>
              <w:spacing w:line="400" w:lineRule="exact"/>
              <w:rPr>
                <w:rFonts w:ascii="Times New Roman" w:hAnsi="Times New Roman"/>
                <w:szCs w:val="21"/>
              </w:rPr>
            </w:pPr>
            <w:r w:rsidRPr="0079781F">
              <w:rPr>
                <w:rFonts w:ascii="Times New Roman" w:hAnsi="Times New Roman"/>
                <w:szCs w:val="21"/>
              </w:rPr>
              <w:t xml:space="preserve">Construction environment factors: </w:t>
            </w:r>
            <w:r w:rsidR="00C17F6E" w:rsidRPr="0079781F">
              <w:rPr>
                <w:rFonts w:ascii="Times New Roman" w:hAnsi="Times New Roman"/>
                <w:szCs w:val="21"/>
              </w:rPr>
              <w:t>u</w:t>
            </w:r>
            <w:r w:rsidRPr="0079781F">
              <w:rPr>
                <w:rFonts w:ascii="Times New Roman" w:hAnsi="Times New Roman"/>
                <w:szCs w:val="21"/>
              </w:rPr>
              <w:t>rban roads, underground pipelines, rail transit, surrounding buildings (structures), surrounding rivers and flood walls, etc.</w:t>
            </w:r>
          </w:p>
        </w:tc>
      </w:tr>
      <w:tr w:rsidR="00FF5AD0" w:rsidRPr="0079781F" w14:paraId="3A587435" w14:textId="77777777" w:rsidTr="007D420D">
        <w:tc>
          <w:tcPr>
            <w:tcW w:w="709" w:type="dxa"/>
            <w:vMerge/>
            <w:vAlign w:val="center"/>
          </w:tcPr>
          <w:p w14:paraId="059394B3"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09BC4C88" w14:textId="77777777" w:rsidR="00FF5AD0" w:rsidRPr="0079781F" w:rsidRDefault="00FF5AD0">
            <w:pPr>
              <w:spacing w:line="400" w:lineRule="exact"/>
              <w:jc w:val="center"/>
              <w:rPr>
                <w:rFonts w:ascii="Times New Roman" w:hAnsi="Times New Roman"/>
                <w:szCs w:val="21"/>
              </w:rPr>
            </w:pPr>
          </w:p>
        </w:tc>
        <w:tc>
          <w:tcPr>
            <w:tcW w:w="6117" w:type="dxa"/>
          </w:tcPr>
          <w:p w14:paraId="17D0A50C"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Other environmental factors:</w:t>
            </w:r>
          </w:p>
        </w:tc>
      </w:tr>
      <w:tr w:rsidR="00FF5AD0" w:rsidRPr="0079781F" w14:paraId="17FA22C2" w14:textId="77777777" w:rsidTr="007D420D">
        <w:tc>
          <w:tcPr>
            <w:tcW w:w="709" w:type="dxa"/>
            <w:vMerge w:val="restart"/>
            <w:vAlign w:val="center"/>
          </w:tcPr>
          <w:p w14:paraId="6E6EED98"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05</w:t>
            </w:r>
          </w:p>
        </w:tc>
        <w:tc>
          <w:tcPr>
            <w:tcW w:w="1588" w:type="dxa"/>
            <w:vMerge w:val="restart"/>
            <w:vAlign w:val="center"/>
          </w:tcPr>
          <w:p w14:paraId="309DBFFA"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Management factors</w:t>
            </w:r>
          </w:p>
        </w:tc>
        <w:tc>
          <w:tcPr>
            <w:tcW w:w="6117" w:type="dxa"/>
          </w:tcPr>
          <w:p w14:paraId="2EDAB90E"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Unsound organization</w:t>
            </w:r>
          </w:p>
        </w:tc>
      </w:tr>
      <w:tr w:rsidR="00FF5AD0" w:rsidRPr="0079781F" w14:paraId="3C6535BA" w14:textId="77777777" w:rsidTr="007D420D">
        <w:tc>
          <w:tcPr>
            <w:tcW w:w="709" w:type="dxa"/>
            <w:vMerge/>
            <w:vAlign w:val="center"/>
          </w:tcPr>
          <w:p w14:paraId="721429B1"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0A905481" w14:textId="77777777" w:rsidR="00FF5AD0" w:rsidRPr="0079781F" w:rsidRDefault="00FF5AD0">
            <w:pPr>
              <w:spacing w:line="400" w:lineRule="exact"/>
              <w:jc w:val="center"/>
              <w:rPr>
                <w:rFonts w:ascii="Times New Roman" w:hAnsi="Times New Roman"/>
                <w:szCs w:val="21"/>
              </w:rPr>
            </w:pPr>
          </w:p>
        </w:tc>
        <w:tc>
          <w:tcPr>
            <w:tcW w:w="6117" w:type="dxa"/>
          </w:tcPr>
          <w:p w14:paraId="5E068D3D" w14:textId="1F7796DA" w:rsidR="00FF5AD0" w:rsidRPr="0079781F" w:rsidRDefault="005D1E03">
            <w:pPr>
              <w:spacing w:line="400" w:lineRule="exact"/>
              <w:rPr>
                <w:rFonts w:ascii="Times New Roman" w:hAnsi="Times New Roman"/>
                <w:szCs w:val="21"/>
              </w:rPr>
            </w:pPr>
            <w:r>
              <w:rPr>
                <w:rFonts w:ascii="Times New Roman" w:hAnsi="Times New Roman"/>
                <w:szCs w:val="21"/>
              </w:rPr>
              <w:t>Accountability mechanism</w:t>
            </w:r>
            <w:r w:rsidR="00361819" w:rsidRPr="0079781F">
              <w:rPr>
                <w:rFonts w:ascii="Times New Roman" w:hAnsi="Times New Roman"/>
                <w:szCs w:val="21"/>
              </w:rPr>
              <w:t xml:space="preserve"> not </w:t>
            </w:r>
            <w:r w:rsidR="00673579">
              <w:rPr>
                <w:rFonts w:ascii="Times New Roman" w:hAnsi="Times New Roman"/>
                <w:szCs w:val="21"/>
              </w:rPr>
              <w:t xml:space="preserve">being </w:t>
            </w:r>
            <w:r w:rsidR="00361819" w:rsidRPr="0079781F">
              <w:rPr>
                <w:rFonts w:ascii="Times New Roman" w:hAnsi="Times New Roman"/>
                <w:szCs w:val="21"/>
              </w:rPr>
              <w:t>implemented</w:t>
            </w:r>
          </w:p>
        </w:tc>
      </w:tr>
      <w:tr w:rsidR="00FF5AD0" w:rsidRPr="0079781F" w14:paraId="1768E86D" w14:textId="77777777" w:rsidTr="007D420D">
        <w:tc>
          <w:tcPr>
            <w:tcW w:w="709" w:type="dxa"/>
            <w:vMerge/>
            <w:vAlign w:val="center"/>
          </w:tcPr>
          <w:p w14:paraId="11CAEEE0"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313AB3BC" w14:textId="77777777" w:rsidR="00FF5AD0" w:rsidRPr="0079781F" w:rsidRDefault="00FF5AD0">
            <w:pPr>
              <w:spacing w:line="400" w:lineRule="exact"/>
              <w:jc w:val="center"/>
              <w:rPr>
                <w:rFonts w:ascii="Times New Roman" w:hAnsi="Times New Roman"/>
                <w:szCs w:val="21"/>
              </w:rPr>
            </w:pPr>
          </w:p>
        </w:tc>
        <w:tc>
          <w:tcPr>
            <w:tcW w:w="6117" w:type="dxa"/>
          </w:tcPr>
          <w:p w14:paraId="340DFB27" w14:textId="49E2E789" w:rsidR="00FF5AD0" w:rsidRPr="0079781F" w:rsidRDefault="00361819">
            <w:pPr>
              <w:spacing w:line="400" w:lineRule="exact"/>
              <w:rPr>
                <w:rFonts w:ascii="Times New Roman" w:hAnsi="Times New Roman"/>
                <w:szCs w:val="21"/>
              </w:rPr>
            </w:pPr>
            <w:r w:rsidRPr="0079781F">
              <w:rPr>
                <w:rFonts w:ascii="Times New Roman" w:hAnsi="Times New Roman"/>
                <w:szCs w:val="21"/>
              </w:rPr>
              <w:t>Imperfect management regulations and systems</w:t>
            </w:r>
            <w:r w:rsidR="002B1996">
              <w:rPr>
                <w:rFonts w:ascii="Times New Roman" w:hAnsi="Times New Roman"/>
                <w:szCs w:val="21"/>
              </w:rPr>
              <w:t>:</w:t>
            </w:r>
            <w:r w:rsidRPr="0079781F">
              <w:rPr>
                <w:rFonts w:ascii="Times New Roman" w:hAnsi="Times New Roman"/>
                <w:szCs w:val="21"/>
              </w:rPr>
              <w:t xml:space="preserve"> </w:t>
            </w:r>
            <w:r w:rsidR="002B1996" w:rsidRPr="0079781F">
              <w:rPr>
                <w:rFonts w:ascii="Times New Roman" w:hAnsi="Times New Roman"/>
                <w:szCs w:val="21"/>
              </w:rPr>
              <w:t>o</w:t>
            </w:r>
            <w:r w:rsidRPr="0079781F">
              <w:rPr>
                <w:rFonts w:ascii="Times New Roman" w:hAnsi="Times New Roman"/>
                <w:szCs w:val="21"/>
              </w:rPr>
              <w:t xml:space="preserve">perating procedures not </w:t>
            </w:r>
            <w:r w:rsidR="004F6D86">
              <w:rPr>
                <w:rFonts w:ascii="Times New Roman" w:hAnsi="Times New Roman"/>
                <w:szCs w:val="21"/>
              </w:rPr>
              <w:t xml:space="preserve">being </w:t>
            </w:r>
            <w:r w:rsidRPr="0079781F">
              <w:rPr>
                <w:rFonts w:ascii="Times New Roman" w:hAnsi="Times New Roman"/>
                <w:szCs w:val="21"/>
              </w:rPr>
              <w:t>standardized, imperfect training system, etc.</w:t>
            </w:r>
          </w:p>
        </w:tc>
      </w:tr>
      <w:tr w:rsidR="00FF5AD0" w:rsidRPr="0079781F" w14:paraId="50EF18DC" w14:textId="77777777" w:rsidTr="007D420D">
        <w:tc>
          <w:tcPr>
            <w:tcW w:w="709" w:type="dxa"/>
            <w:vMerge/>
            <w:vAlign w:val="center"/>
          </w:tcPr>
          <w:p w14:paraId="2EA96E99"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3504A49F" w14:textId="77777777" w:rsidR="00FF5AD0" w:rsidRPr="0079781F" w:rsidRDefault="00FF5AD0">
            <w:pPr>
              <w:spacing w:line="400" w:lineRule="exact"/>
              <w:jc w:val="center"/>
              <w:rPr>
                <w:rFonts w:ascii="Times New Roman" w:hAnsi="Times New Roman"/>
                <w:szCs w:val="21"/>
              </w:rPr>
            </w:pPr>
          </w:p>
        </w:tc>
        <w:tc>
          <w:tcPr>
            <w:tcW w:w="6117" w:type="dxa"/>
          </w:tcPr>
          <w:p w14:paraId="0E2C34B7" w14:textId="05EDA7A1" w:rsidR="00FF5AD0" w:rsidRPr="0079781F" w:rsidRDefault="00361819" w:rsidP="007D420D">
            <w:pPr>
              <w:spacing w:line="400" w:lineRule="exact"/>
              <w:jc w:val="left"/>
              <w:rPr>
                <w:rFonts w:ascii="Times New Roman" w:hAnsi="Times New Roman"/>
                <w:szCs w:val="21"/>
              </w:rPr>
            </w:pPr>
            <w:r w:rsidRPr="0079781F">
              <w:rPr>
                <w:rFonts w:ascii="Times New Roman" w:hAnsi="Times New Roman"/>
                <w:szCs w:val="21"/>
              </w:rPr>
              <w:t xml:space="preserve">Special operation personnel </w:t>
            </w:r>
            <w:r w:rsidR="00C778B8">
              <w:rPr>
                <w:rFonts w:ascii="Times New Roman" w:hAnsi="Times New Roman"/>
                <w:szCs w:val="21"/>
              </w:rPr>
              <w:t>take on the job without</w:t>
            </w:r>
            <w:r w:rsidR="00C778B8" w:rsidRPr="0079781F">
              <w:rPr>
                <w:rFonts w:ascii="Times New Roman" w:hAnsi="Times New Roman"/>
                <w:szCs w:val="21"/>
              </w:rPr>
              <w:t xml:space="preserve"> </w:t>
            </w:r>
            <w:r w:rsidR="00C778B8">
              <w:rPr>
                <w:rFonts w:ascii="Times New Roman" w:hAnsi="Times New Roman"/>
                <w:szCs w:val="21"/>
              </w:rPr>
              <w:t>getting certified</w:t>
            </w:r>
            <w:r w:rsidR="00C778B8" w:rsidRPr="0079781F">
              <w:rPr>
                <w:rFonts w:ascii="Times New Roman" w:hAnsi="Times New Roman"/>
                <w:szCs w:val="21"/>
              </w:rPr>
              <w:t xml:space="preserve"> </w:t>
            </w:r>
            <w:r w:rsidR="00C778B8">
              <w:rPr>
                <w:rFonts w:ascii="Times New Roman" w:hAnsi="Times New Roman"/>
                <w:szCs w:val="21"/>
              </w:rPr>
              <w:t>as required by</w:t>
            </w:r>
            <w:r w:rsidRPr="0079781F">
              <w:rPr>
                <w:rFonts w:ascii="Times New Roman" w:hAnsi="Times New Roman"/>
                <w:szCs w:val="21"/>
              </w:rPr>
              <w:t xml:space="preserve"> regulations</w:t>
            </w:r>
          </w:p>
        </w:tc>
      </w:tr>
      <w:tr w:rsidR="00FF5AD0" w:rsidRPr="0079781F" w14:paraId="0878D4AC" w14:textId="77777777" w:rsidTr="007D420D">
        <w:tc>
          <w:tcPr>
            <w:tcW w:w="709" w:type="dxa"/>
            <w:vMerge/>
            <w:vAlign w:val="center"/>
          </w:tcPr>
          <w:p w14:paraId="7F999B97"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42F2F0BB" w14:textId="77777777" w:rsidR="00FF5AD0" w:rsidRPr="0079781F" w:rsidRDefault="00FF5AD0">
            <w:pPr>
              <w:spacing w:line="400" w:lineRule="exact"/>
              <w:jc w:val="center"/>
              <w:rPr>
                <w:rFonts w:ascii="Times New Roman" w:hAnsi="Times New Roman"/>
                <w:szCs w:val="21"/>
              </w:rPr>
            </w:pPr>
          </w:p>
        </w:tc>
        <w:tc>
          <w:tcPr>
            <w:tcW w:w="6117" w:type="dxa"/>
          </w:tcPr>
          <w:p w14:paraId="7D0A1FF4" w14:textId="094475AD" w:rsidR="00FF5AD0" w:rsidRPr="0079781F" w:rsidRDefault="00361819">
            <w:pPr>
              <w:spacing w:line="400" w:lineRule="exact"/>
              <w:rPr>
                <w:rFonts w:ascii="Times New Roman" w:hAnsi="Times New Roman"/>
                <w:szCs w:val="21"/>
              </w:rPr>
            </w:pPr>
            <w:r w:rsidRPr="0079781F">
              <w:rPr>
                <w:rFonts w:ascii="Times New Roman" w:hAnsi="Times New Roman"/>
                <w:szCs w:val="21"/>
              </w:rPr>
              <w:t xml:space="preserve">Compressed </w:t>
            </w:r>
            <w:r w:rsidR="00DB0D89">
              <w:rPr>
                <w:rFonts w:ascii="Times New Roman" w:hAnsi="Times New Roman"/>
                <w:szCs w:val="21"/>
              </w:rPr>
              <w:t>construction period</w:t>
            </w:r>
            <w:r w:rsidRPr="0079781F">
              <w:rPr>
                <w:rFonts w:ascii="Times New Roman" w:hAnsi="Times New Roman"/>
                <w:szCs w:val="21"/>
              </w:rPr>
              <w:t>, underfunded</w:t>
            </w:r>
          </w:p>
        </w:tc>
      </w:tr>
      <w:tr w:rsidR="00FF5AD0" w:rsidRPr="0079781F" w14:paraId="1EB70B82" w14:textId="77777777" w:rsidTr="007D420D">
        <w:tc>
          <w:tcPr>
            <w:tcW w:w="709" w:type="dxa"/>
            <w:vMerge/>
            <w:vAlign w:val="center"/>
          </w:tcPr>
          <w:p w14:paraId="1E8375DF"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344DA602" w14:textId="77777777" w:rsidR="00FF5AD0" w:rsidRPr="0079781F" w:rsidRDefault="00FF5AD0">
            <w:pPr>
              <w:spacing w:line="400" w:lineRule="exact"/>
              <w:jc w:val="center"/>
              <w:rPr>
                <w:rFonts w:ascii="Times New Roman" w:hAnsi="Times New Roman"/>
                <w:szCs w:val="21"/>
              </w:rPr>
            </w:pPr>
          </w:p>
        </w:tc>
        <w:tc>
          <w:tcPr>
            <w:tcW w:w="6117" w:type="dxa"/>
          </w:tcPr>
          <w:p w14:paraId="21E664D5" w14:textId="22632B71" w:rsidR="00FF5AD0" w:rsidRPr="0079781F" w:rsidRDefault="00361819" w:rsidP="007D420D">
            <w:pPr>
              <w:spacing w:line="400" w:lineRule="exact"/>
              <w:jc w:val="left"/>
              <w:rPr>
                <w:rFonts w:ascii="Times New Roman" w:hAnsi="Times New Roman"/>
                <w:szCs w:val="21"/>
              </w:rPr>
            </w:pPr>
            <w:r w:rsidRPr="0079781F">
              <w:rPr>
                <w:rFonts w:ascii="Times New Roman" w:hAnsi="Times New Roman"/>
                <w:szCs w:val="21"/>
              </w:rPr>
              <w:t xml:space="preserve">Poor management: </w:t>
            </w:r>
            <w:r w:rsidR="00F41B04" w:rsidRPr="0079781F">
              <w:rPr>
                <w:rFonts w:ascii="Times New Roman" w:hAnsi="Times New Roman"/>
                <w:szCs w:val="21"/>
              </w:rPr>
              <w:t>i</w:t>
            </w:r>
            <w:r w:rsidRPr="0079781F">
              <w:rPr>
                <w:rFonts w:ascii="Times New Roman" w:hAnsi="Times New Roman"/>
                <w:szCs w:val="21"/>
              </w:rPr>
              <w:t>nadequate training, technical disclosure, and subcontract management</w:t>
            </w:r>
          </w:p>
        </w:tc>
      </w:tr>
      <w:tr w:rsidR="00FF5AD0" w:rsidRPr="0079781F" w14:paraId="250138A2" w14:textId="77777777" w:rsidTr="007D420D">
        <w:tc>
          <w:tcPr>
            <w:tcW w:w="709" w:type="dxa"/>
            <w:vMerge/>
            <w:vAlign w:val="center"/>
          </w:tcPr>
          <w:p w14:paraId="6F4142AE"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35A7FFDA" w14:textId="77777777" w:rsidR="00FF5AD0" w:rsidRPr="0079781F" w:rsidRDefault="00FF5AD0">
            <w:pPr>
              <w:spacing w:line="400" w:lineRule="exact"/>
              <w:jc w:val="center"/>
              <w:rPr>
                <w:rFonts w:ascii="Times New Roman" w:hAnsi="Times New Roman"/>
                <w:szCs w:val="21"/>
              </w:rPr>
            </w:pPr>
          </w:p>
        </w:tc>
        <w:tc>
          <w:tcPr>
            <w:tcW w:w="6117" w:type="dxa"/>
          </w:tcPr>
          <w:p w14:paraId="090F24BE"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Joint review of drawings not implemented</w:t>
            </w:r>
          </w:p>
        </w:tc>
      </w:tr>
      <w:tr w:rsidR="00FF5AD0" w:rsidRPr="0079781F" w14:paraId="6F552173" w14:textId="77777777" w:rsidTr="007D420D">
        <w:tc>
          <w:tcPr>
            <w:tcW w:w="709" w:type="dxa"/>
            <w:vMerge/>
            <w:vAlign w:val="center"/>
          </w:tcPr>
          <w:p w14:paraId="3AE66DC0"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350D42DB" w14:textId="77777777" w:rsidR="00FF5AD0" w:rsidRPr="0079781F" w:rsidRDefault="00FF5AD0">
            <w:pPr>
              <w:spacing w:line="400" w:lineRule="exact"/>
              <w:jc w:val="center"/>
              <w:rPr>
                <w:rFonts w:ascii="Times New Roman" w:hAnsi="Times New Roman"/>
                <w:szCs w:val="21"/>
              </w:rPr>
            </w:pPr>
          </w:p>
        </w:tc>
        <w:tc>
          <w:tcPr>
            <w:tcW w:w="6117" w:type="dxa"/>
            <w:vAlign w:val="center"/>
          </w:tcPr>
          <w:p w14:paraId="58CA98CF" w14:textId="77777777" w:rsidR="00FF5AD0" w:rsidRPr="0079781F" w:rsidRDefault="00361819">
            <w:pPr>
              <w:rPr>
                <w:rFonts w:ascii="Times New Roman" w:hAnsi="Times New Roman"/>
                <w:szCs w:val="21"/>
              </w:rPr>
            </w:pPr>
            <w:r w:rsidRPr="0079781F">
              <w:rPr>
                <w:rFonts w:ascii="Times New Roman" w:hAnsi="Times New Roman"/>
                <w:szCs w:val="21"/>
              </w:rPr>
              <w:t>Inspection and test system not implemented</w:t>
            </w:r>
          </w:p>
        </w:tc>
      </w:tr>
      <w:tr w:rsidR="00FF5AD0" w:rsidRPr="0079781F" w14:paraId="1EEC7E0C" w14:textId="77777777" w:rsidTr="007D420D">
        <w:tc>
          <w:tcPr>
            <w:tcW w:w="709" w:type="dxa"/>
            <w:vMerge/>
            <w:vAlign w:val="center"/>
          </w:tcPr>
          <w:p w14:paraId="2FF13A54"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5457849A" w14:textId="77777777" w:rsidR="00FF5AD0" w:rsidRPr="0079781F" w:rsidRDefault="00FF5AD0">
            <w:pPr>
              <w:spacing w:line="400" w:lineRule="exact"/>
              <w:jc w:val="center"/>
              <w:rPr>
                <w:rFonts w:ascii="Times New Roman" w:hAnsi="Times New Roman"/>
                <w:szCs w:val="21"/>
              </w:rPr>
            </w:pPr>
          </w:p>
        </w:tc>
        <w:tc>
          <w:tcPr>
            <w:tcW w:w="6117" w:type="dxa"/>
            <w:vAlign w:val="center"/>
          </w:tcPr>
          <w:p w14:paraId="3C86EADA" w14:textId="77777777" w:rsidR="00FF5AD0" w:rsidRPr="0079781F" w:rsidRDefault="00361819">
            <w:pPr>
              <w:rPr>
                <w:rFonts w:ascii="Times New Roman" w:hAnsi="Times New Roman"/>
                <w:szCs w:val="21"/>
              </w:rPr>
            </w:pPr>
            <w:r w:rsidRPr="0079781F">
              <w:rPr>
                <w:rFonts w:ascii="Times New Roman" w:hAnsi="Times New Roman"/>
                <w:szCs w:val="21"/>
              </w:rPr>
              <w:t>Project quality inspection and acceptance system not implemented</w:t>
            </w:r>
          </w:p>
        </w:tc>
      </w:tr>
      <w:tr w:rsidR="00FF5AD0" w:rsidRPr="0079781F" w14:paraId="2C0117B7" w14:textId="77777777" w:rsidTr="007D420D">
        <w:tc>
          <w:tcPr>
            <w:tcW w:w="709" w:type="dxa"/>
            <w:vMerge/>
            <w:vAlign w:val="center"/>
          </w:tcPr>
          <w:p w14:paraId="71AC4575"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78F1950F" w14:textId="77777777" w:rsidR="00FF5AD0" w:rsidRPr="0079781F" w:rsidRDefault="00FF5AD0">
            <w:pPr>
              <w:spacing w:line="400" w:lineRule="exact"/>
              <w:jc w:val="center"/>
              <w:rPr>
                <w:rFonts w:ascii="Times New Roman" w:hAnsi="Times New Roman"/>
                <w:szCs w:val="21"/>
              </w:rPr>
            </w:pPr>
          </w:p>
        </w:tc>
        <w:tc>
          <w:tcPr>
            <w:tcW w:w="6117" w:type="dxa"/>
          </w:tcPr>
          <w:p w14:paraId="66F04E84" w14:textId="0CCD0599" w:rsidR="00FF5AD0" w:rsidRPr="0079781F" w:rsidRDefault="00361819" w:rsidP="00373D13">
            <w:pPr>
              <w:spacing w:line="400" w:lineRule="exact"/>
              <w:rPr>
                <w:rFonts w:ascii="Times New Roman" w:hAnsi="Times New Roman"/>
                <w:szCs w:val="21"/>
              </w:rPr>
            </w:pPr>
            <w:r w:rsidRPr="0079781F">
              <w:rPr>
                <w:rFonts w:ascii="Times New Roman" w:hAnsi="Times New Roman"/>
                <w:szCs w:val="21"/>
              </w:rPr>
              <w:t xml:space="preserve">Incorrect disposition of </w:t>
            </w:r>
            <w:r w:rsidR="00B76E90">
              <w:rPr>
                <w:rFonts w:ascii="Times New Roman" w:hAnsi="Times New Roman"/>
                <w:szCs w:val="21"/>
              </w:rPr>
              <w:t>substandard</w:t>
            </w:r>
            <w:r w:rsidR="00B76E90" w:rsidRPr="0079781F">
              <w:rPr>
                <w:rFonts w:ascii="Times New Roman" w:hAnsi="Times New Roman"/>
                <w:szCs w:val="21"/>
              </w:rPr>
              <w:t xml:space="preserve"> </w:t>
            </w:r>
            <w:r w:rsidRPr="0079781F">
              <w:rPr>
                <w:rFonts w:ascii="Times New Roman" w:hAnsi="Times New Roman"/>
                <w:szCs w:val="21"/>
              </w:rPr>
              <w:t xml:space="preserve">products and </w:t>
            </w:r>
            <w:r w:rsidR="00373D13">
              <w:rPr>
                <w:rFonts w:ascii="Times New Roman" w:hAnsi="Times New Roman"/>
                <w:szCs w:val="21"/>
              </w:rPr>
              <w:t xml:space="preserve">unqualified </w:t>
            </w:r>
            <w:r w:rsidRPr="0079781F">
              <w:rPr>
                <w:rFonts w:ascii="Times New Roman" w:hAnsi="Times New Roman"/>
                <w:szCs w:val="21"/>
              </w:rPr>
              <w:t>test</w:t>
            </w:r>
            <w:r w:rsidR="006355E6">
              <w:rPr>
                <w:rFonts w:ascii="Times New Roman" w:hAnsi="Times New Roman"/>
                <w:szCs w:val="21"/>
              </w:rPr>
              <w:t xml:space="preserve"> </w:t>
            </w:r>
            <w:r w:rsidRPr="0079781F">
              <w:rPr>
                <w:rFonts w:ascii="Times New Roman" w:hAnsi="Times New Roman"/>
                <w:szCs w:val="21"/>
              </w:rPr>
              <w:t>reports</w:t>
            </w:r>
          </w:p>
        </w:tc>
      </w:tr>
      <w:tr w:rsidR="00FF5AD0" w:rsidRPr="0079781F" w14:paraId="5F57ABC5" w14:textId="77777777" w:rsidTr="007D420D">
        <w:tc>
          <w:tcPr>
            <w:tcW w:w="709" w:type="dxa"/>
            <w:vMerge/>
            <w:vAlign w:val="center"/>
          </w:tcPr>
          <w:p w14:paraId="40F78153" w14:textId="77777777" w:rsidR="00FF5AD0" w:rsidRPr="0079781F" w:rsidRDefault="00FF5AD0">
            <w:pPr>
              <w:spacing w:line="400" w:lineRule="exact"/>
              <w:jc w:val="center"/>
              <w:rPr>
                <w:rFonts w:ascii="Times New Roman" w:hAnsi="Times New Roman"/>
                <w:szCs w:val="21"/>
              </w:rPr>
            </w:pPr>
          </w:p>
        </w:tc>
        <w:tc>
          <w:tcPr>
            <w:tcW w:w="1588" w:type="dxa"/>
            <w:vMerge/>
            <w:vAlign w:val="center"/>
          </w:tcPr>
          <w:p w14:paraId="72292FAE" w14:textId="77777777" w:rsidR="00FF5AD0" w:rsidRPr="0079781F" w:rsidRDefault="00FF5AD0">
            <w:pPr>
              <w:spacing w:line="400" w:lineRule="exact"/>
              <w:jc w:val="center"/>
              <w:rPr>
                <w:rFonts w:ascii="Times New Roman" w:hAnsi="Times New Roman"/>
                <w:szCs w:val="21"/>
              </w:rPr>
            </w:pPr>
          </w:p>
        </w:tc>
        <w:tc>
          <w:tcPr>
            <w:tcW w:w="6117" w:type="dxa"/>
          </w:tcPr>
          <w:p w14:paraId="311720F2"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Other management factors</w:t>
            </w:r>
          </w:p>
        </w:tc>
      </w:tr>
    </w:tbl>
    <w:p w14:paraId="416585D3"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These hazardous and harmful factors listed above are for the reference of enterprises when identifying the project quality risks. All enterprises can supplement, refine and adjust these factors based on actual conditions, and make updates and improvements in a continuous way.</w:t>
      </w:r>
    </w:p>
    <w:p w14:paraId="6ECBC0A6" w14:textId="77777777" w:rsidR="00FF5AD0" w:rsidRPr="0079781F" w:rsidRDefault="00361819">
      <w:pPr>
        <w:spacing w:line="400" w:lineRule="exact"/>
        <w:rPr>
          <w:rFonts w:ascii="Times New Roman" w:hAnsi="Times New Roman"/>
          <w:szCs w:val="21"/>
        </w:rPr>
      </w:pPr>
      <w:r w:rsidRPr="0079781F">
        <w:rPr>
          <w:rFonts w:ascii="Times New Roman" w:hAnsi="Times New Roman"/>
          <w:b/>
          <w:bCs/>
          <w:szCs w:val="21"/>
        </w:rPr>
        <w:t xml:space="preserve">5.2.2 </w:t>
      </w:r>
      <w:r w:rsidRPr="0079781F">
        <w:rPr>
          <w:rFonts w:ascii="Times New Roman" w:hAnsi="Times New Roman"/>
          <w:szCs w:val="21"/>
        </w:rPr>
        <w:t>Types of accidents likely to occur</w:t>
      </w:r>
    </w:p>
    <w:p w14:paraId="19AA87B5"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Risk identification parties shall fully consider the possible consequences and identify the types of accidents that may occur, including but not limited to:</w:t>
      </w:r>
    </w:p>
    <w:p w14:paraId="3E24F7B5" w14:textId="77777777" w:rsidR="00FF5AD0" w:rsidRPr="0079781F" w:rsidRDefault="00361819">
      <w:pPr>
        <w:spacing w:line="400" w:lineRule="exact"/>
        <w:jc w:val="center"/>
        <w:rPr>
          <w:rFonts w:ascii="Times New Roman" w:hAnsi="Times New Roman"/>
          <w:b/>
          <w:sz w:val="18"/>
          <w:szCs w:val="18"/>
        </w:rPr>
      </w:pPr>
      <w:r w:rsidRPr="0079781F">
        <w:rPr>
          <w:rFonts w:ascii="Times New Roman" w:hAnsi="Times New Roman"/>
          <w:b/>
          <w:bCs/>
          <w:sz w:val="18"/>
          <w:szCs w:val="18"/>
        </w:rPr>
        <w:t>Table 5.2.2 Types of common quality accidents (problems) in construction</w:t>
      </w:r>
    </w:p>
    <w:tbl>
      <w:tblPr>
        <w:tblStyle w:val="ac"/>
        <w:tblW w:w="8414" w:type="dxa"/>
        <w:tblInd w:w="108" w:type="dxa"/>
        <w:tblLayout w:type="fixed"/>
        <w:tblLook w:val="04A0" w:firstRow="1" w:lastRow="0" w:firstColumn="1" w:lastColumn="0" w:noHBand="0" w:noVBand="1"/>
      </w:tblPr>
      <w:tblGrid>
        <w:gridCol w:w="1418"/>
        <w:gridCol w:w="2977"/>
        <w:gridCol w:w="1417"/>
        <w:gridCol w:w="2602"/>
      </w:tblGrid>
      <w:tr w:rsidR="00FF5AD0" w:rsidRPr="0079781F" w14:paraId="279BE1D1" w14:textId="77777777">
        <w:tc>
          <w:tcPr>
            <w:tcW w:w="1418" w:type="dxa"/>
          </w:tcPr>
          <w:p w14:paraId="2B3FA323"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b/>
                <w:bCs/>
                <w:szCs w:val="21"/>
              </w:rPr>
              <w:t>Code</w:t>
            </w:r>
          </w:p>
        </w:tc>
        <w:tc>
          <w:tcPr>
            <w:tcW w:w="2977" w:type="dxa"/>
            <w:tcBorders>
              <w:right w:val="double" w:sz="4" w:space="0" w:color="auto"/>
            </w:tcBorders>
          </w:tcPr>
          <w:p w14:paraId="43623B06" w14:textId="305C7B46" w:rsidR="00FF5AD0" w:rsidRPr="0079781F" w:rsidRDefault="00361819" w:rsidP="00AA0330">
            <w:pPr>
              <w:spacing w:line="400" w:lineRule="exact"/>
              <w:jc w:val="center"/>
              <w:rPr>
                <w:rFonts w:ascii="Times New Roman" w:hAnsi="Times New Roman"/>
                <w:b/>
                <w:szCs w:val="21"/>
              </w:rPr>
            </w:pPr>
            <w:r w:rsidRPr="0079781F">
              <w:rPr>
                <w:rFonts w:ascii="Times New Roman" w:hAnsi="Times New Roman"/>
                <w:b/>
                <w:bCs/>
                <w:szCs w:val="21"/>
              </w:rPr>
              <w:t>Types of accidents (problems)</w:t>
            </w:r>
          </w:p>
        </w:tc>
        <w:tc>
          <w:tcPr>
            <w:tcW w:w="1417" w:type="dxa"/>
            <w:tcBorders>
              <w:left w:val="double" w:sz="4" w:space="0" w:color="auto"/>
            </w:tcBorders>
          </w:tcPr>
          <w:p w14:paraId="2A7F2FB2"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b/>
                <w:bCs/>
                <w:szCs w:val="21"/>
              </w:rPr>
              <w:t>Code</w:t>
            </w:r>
          </w:p>
        </w:tc>
        <w:tc>
          <w:tcPr>
            <w:tcW w:w="2602" w:type="dxa"/>
          </w:tcPr>
          <w:p w14:paraId="6C558352" w14:textId="66F20B36" w:rsidR="00FF5AD0" w:rsidRPr="0079781F" w:rsidRDefault="00361819" w:rsidP="00AA0330">
            <w:pPr>
              <w:spacing w:line="400" w:lineRule="exact"/>
              <w:jc w:val="center"/>
              <w:rPr>
                <w:rFonts w:ascii="Times New Roman" w:hAnsi="Times New Roman"/>
                <w:b/>
                <w:szCs w:val="21"/>
              </w:rPr>
            </w:pPr>
            <w:r w:rsidRPr="0079781F">
              <w:rPr>
                <w:rFonts w:ascii="Times New Roman" w:hAnsi="Times New Roman"/>
                <w:b/>
                <w:bCs/>
                <w:szCs w:val="21"/>
              </w:rPr>
              <w:t>Types of accidents (problems)</w:t>
            </w:r>
          </w:p>
        </w:tc>
      </w:tr>
      <w:tr w:rsidR="00FF5AD0" w:rsidRPr="0079781F" w14:paraId="163056DD" w14:textId="77777777">
        <w:tc>
          <w:tcPr>
            <w:tcW w:w="1418" w:type="dxa"/>
          </w:tcPr>
          <w:p w14:paraId="2232E0AD"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01</w:t>
            </w:r>
          </w:p>
        </w:tc>
        <w:tc>
          <w:tcPr>
            <w:tcW w:w="2977" w:type="dxa"/>
            <w:tcBorders>
              <w:right w:val="double" w:sz="4" w:space="0" w:color="auto"/>
            </w:tcBorders>
          </w:tcPr>
          <w:p w14:paraId="14E206D8"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Collapse</w:t>
            </w:r>
          </w:p>
        </w:tc>
        <w:tc>
          <w:tcPr>
            <w:tcW w:w="1417" w:type="dxa"/>
            <w:tcBorders>
              <w:left w:val="double" w:sz="4" w:space="0" w:color="auto"/>
            </w:tcBorders>
          </w:tcPr>
          <w:p w14:paraId="3E2D5693"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16</w:t>
            </w:r>
          </w:p>
        </w:tc>
        <w:tc>
          <w:tcPr>
            <w:tcW w:w="2602" w:type="dxa"/>
          </w:tcPr>
          <w:p w14:paraId="6C5F1187" w14:textId="77777777" w:rsidR="00FF5AD0" w:rsidRPr="0079781F" w:rsidRDefault="00361819" w:rsidP="00C912AF">
            <w:pPr>
              <w:spacing w:line="300" w:lineRule="exact"/>
              <w:jc w:val="center"/>
              <w:rPr>
                <w:rFonts w:ascii="Times New Roman" w:hAnsi="Times New Roman"/>
                <w:szCs w:val="21"/>
                <w:shd w:val="clear" w:color="auto" w:fill="FFFFFF"/>
              </w:rPr>
            </w:pPr>
            <w:r w:rsidRPr="0079781F">
              <w:rPr>
                <w:rFonts w:ascii="Times New Roman" w:hAnsi="Times New Roman"/>
              </w:rPr>
              <w:t>Insulation performance fails to meet design or specification standards</w:t>
            </w:r>
          </w:p>
        </w:tc>
      </w:tr>
      <w:tr w:rsidR="00FF5AD0" w:rsidRPr="0079781F" w14:paraId="3880F068" w14:textId="77777777">
        <w:tc>
          <w:tcPr>
            <w:tcW w:w="1418" w:type="dxa"/>
          </w:tcPr>
          <w:p w14:paraId="578128A3"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02</w:t>
            </w:r>
          </w:p>
        </w:tc>
        <w:tc>
          <w:tcPr>
            <w:tcW w:w="2977" w:type="dxa"/>
            <w:tcBorders>
              <w:right w:val="double" w:sz="4" w:space="0" w:color="auto"/>
            </w:tcBorders>
          </w:tcPr>
          <w:p w14:paraId="1100D294"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eastAsiaTheme="minorEastAsia" w:hAnsi="Times New Roman"/>
                <w:szCs w:val="21"/>
              </w:rPr>
              <w:t>Differential settlement</w:t>
            </w:r>
          </w:p>
        </w:tc>
        <w:tc>
          <w:tcPr>
            <w:tcW w:w="1417" w:type="dxa"/>
            <w:tcBorders>
              <w:left w:val="double" w:sz="4" w:space="0" w:color="auto"/>
            </w:tcBorders>
          </w:tcPr>
          <w:p w14:paraId="679B37AD"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17</w:t>
            </w:r>
          </w:p>
        </w:tc>
        <w:tc>
          <w:tcPr>
            <w:tcW w:w="2602" w:type="dxa"/>
          </w:tcPr>
          <w:p w14:paraId="48B3E5BA" w14:textId="77777777" w:rsidR="00FF5AD0" w:rsidRPr="0079781F" w:rsidRDefault="00361819" w:rsidP="00C912AF">
            <w:pPr>
              <w:spacing w:line="300" w:lineRule="exact"/>
              <w:jc w:val="center"/>
              <w:rPr>
                <w:rFonts w:ascii="Times New Roman" w:hAnsi="Times New Roman"/>
                <w:szCs w:val="21"/>
                <w:shd w:val="clear" w:color="auto" w:fill="FFFFFF"/>
              </w:rPr>
            </w:pPr>
            <w:r w:rsidRPr="0079781F">
              <w:rPr>
                <w:rFonts w:ascii="Times New Roman" w:hAnsi="Times New Roman"/>
              </w:rPr>
              <w:t>Energy-saving performance fails to meet design or specification standards</w:t>
            </w:r>
          </w:p>
        </w:tc>
      </w:tr>
      <w:tr w:rsidR="00FF5AD0" w:rsidRPr="0079781F" w14:paraId="752CFCB9" w14:textId="77777777">
        <w:tc>
          <w:tcPr>
            <w:tcW w:w="1418" w:type="dxa"/>
          </w:tcPr>
          <w:p w14:paraId="45938578"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03</w:t>
            </w:r>
          </w:p>
        </w:tc>
        <w:tc>
          <w:tcPr>
            <w:tcW w:w="2977" w:type="dxa"/>
            <w:tcBorders>
              <w:right w:val="double" w:sz="4" w:space="0" w:color="auto"/>
            </w:tcBorders>
          </w:tcPr>
          <w:p w14:paraId="47743591"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Insufficient bearing capacity of the pile foundation</w:t>
            </w:r>
          </w:p>
        </w:tc>
        <w:tc>
          <w:tcPr>
            <w:tcW w:w="1417" w:type="dxa"/>
            <w:tcBorders>
              <w:left w:val="double" w:sz="4" w:space="0" w:color="auto"/>
            </w:tcBorders>
          </w:tcPr>
          <w:p w14:paraId="5037E7DF"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18</w:t>
            </w:r>
          </w:p>
        </w:tc>
        <w:tc>
          <w:tcPr>
            <w:tcW w:w="2602" w:type="dxa"/>
          </w:tcPr>
          <w:p w14:paraId="0BC73AF2" w14:textId="77777777" w:rsidR="00FF5AD0" w:rsidRPr="0079781F" w:rsidRDefault="00361819" w:rsidP="00C912AF">
            <w:pPr>
              <w:spacing w:line="300" w:lineRule="exact"/>
              <w:jc w:val="center"/>
              <w:rPr>
                <w:rFonts w:ascii="Times New Roman" w:hAnsi="Times New Roman"/>
                <w:szCs w:val="21"/>
                <w:shd w:val="clear" w:color="auto" w:fill="FFFFFF"/>
              </w:rPr>
            </w:pPr>
            <w:r w:rsidRPr="0079781F">
              <w:rPr>
                <w:rFonts w:ascii="Times New Roman" w:hAnsi="Times New Roman"/>
              </w:rPr>
              <w:t>Main use functions fail to meet design or specification standards</w:t>
            </w:r>
          </w:p>
        </w:tc>
      </w:tr>
      <w:tr w:rsidR="00FF5AD0" w:rsidRPr="0079781F" w14:paraId="68B53B98" w14:textId="77777777">
        <w:tc>
          <w:tcPr>
            <w:tcW w:w="1418" w:type="dxa"/>
          </w:tcPr>
          <w:p w14:paraId="59E848DB"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04</w:t>
            </w:r>
          </w:p>
        </w:tc>
        <w:tc>
          <w:tcPr>
            <w:tcW w:w="2977" w:type="dxa"/>
            <w:tcBorders>
              <w:right w:val="double" w:sz="4" w:space="0" w:color="auto"/>
            </w:tcBorders>
          </w:tcPr>
          <w:p w14:paraId="3F3FD8F1"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Insufficient bearing capacity of the foundation</w:t>
            </w:r>
          </w:p>
        </w:tc>
        <w:tc>
          <w:tcPr>
            <w:tcW w:w="1417" w:type="dxa"/>
            <w:tcBorders>
              <w:left w:val="double" w:sz="4" w:space="0" w:color="auto"/>
            </w:tcBorders>
          </w:tcPr>
          <w:p w14:paraId="0F727829"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19</w:t>
            </w:r>
          </w:p>
        </w:tc>
        <w:tc>
          <w:tcPr>
            <w:tcW w:w="2602" w:type="dxa"/>
          </w:tcPr>
          <w:p w14:paraId="357871DF" w14:textId="77777777" w:rsidR="00FF5AD0" w:rsidRPr="0079781F" w:rsidRDefault="00361819" w:rsidP="00C912AF">
            <w:pPr>
              <w:spacing w:line="300" w:lineRule="exact"/>
              <w:jc w:val="center"/>
              <w:rPr>
                <w:rFonts w:ascii="Times New Roman" w:hAnsi="Times New Roman"/>
                <w:szCs w:val="21"/>
              </w:rPr>
            </w:pPr>
            <w:r w:rsidRPr="0079781F">
              <w:rPr>
                <w:rFonts w:ascii="Times New Roman" w:hAnsi="Times New Roman"/>
                <w:szCs w:val="21"/>
              </w:rPr>
              <w:t>Combustion performance fails to meet design or specification standards</w:t>
            </w:r>
          </w:p>
        </w:tc>
      </w:tr>
      <w:tr w:rsidR="00FF5AD0" w:rsidRPr="0079781F" w14:paraId="72DD349C" w14:textId="77777777">
        <w:tc>
          <w:tcPr>
            <w:tcW w:w="1418" w:type="dxa"/>
          </w:tcPr>
          <w:p w14:paraId="0BBC3048"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05</w:t>
            </w:r>
          </w:p>
        </w:tc>
        <w:tc>
          <w:tcPr>
            <w:tcW w:w="2977" w:type="dxa"/>
            <w:tcBorders>
              <w:right w:val="double" w:sz="4" w:space="0" w:color="auto"/>
            </w:tcBorders>
          </w:tcPr>
          <w:p w14:paraId="4D94E983"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Insufficient structural bearing capacity</w:t>
            </w:r>
          </w:p>
        </w:tc>
        <w:tc>
          <w:tcPr>
            <w:tcW w:w="1417" w:type="dxa"/>
            <w:tcBorders>
              <w:left w:val="double" w:sz="4" w:space="0" w:color="auto"/>
            </w:tcBorders>
          </w:tcPr>
          <w:p w14:paraId="64CF18A2"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20</w:t>
            </w:r>
          </w:p>
        </w:tc>
        <w:tc>
          <w:tcPr>
            <w:tcW w:w="2602" w:type="dxa"/>
          </w:tcPr>
          <w:p w14:paraId="77F0FB14" w14:textId="6EA50E33" w:rsidR="00FF5AD0" w:rsidRPr="0079781F" w:rsidRDefault="00361819">
            <w:pPr>
              <w:spacing w:line="400" w:lineRule="exact"/>
              <w:jc w:val="center"/>
              <w:rPr>
                <w:rFonts w:ascii="Times New Roman" w:hAnsi="Times New Roman"/>
                <w:szCs w:val="21"/>
              </w:rPr>
            </w:pPr>
            <w:r w:rsidRPr="0079781F">
              <w:rPr>
                <w:rFonts w:ascii="Times New Roman" w:hAnsi="Times New Roman"/>
              </w:rPr>
              <w:t>Indoor environmental pollution</w:t>
            </w:r>
          </w:p>
        </w:tc>
      </w:tr>
      <w:tr w:rsidR="00FF5AD0" w:rsidRPr="0079781F" w14:paraId="6A7EAFFF" w14:textId="77777777">
        <w:tc>
          <w:tcPr>
            <w:tcW w:w="1418" w:type="dxa"/>
          </w:tcPr>
          <w:p w14:paraId="2B3838BD"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06</w:t>
            </w:r>
          </w:p>
        </w:tc>
        <w:tc>
          <w:tcPr>
            <w:tcW w:w="2977" w:type="dxa"/>
            <w:tcBorders>
              <w:right w:val="double" w:sz="4" w:space="0" w:color="auto"/>
            </w:tcBorders>
          </w:tcPr>
          <w:p w14:paraId="26E56C13"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 xml:space="preserve">Insufficient intensity </w:t>
            </w:r>
          </w:p>
        </w:tc>
        <w:tc>
          <w:tcPr>
            <w:tcW w:w="1417" w:type="dxa"/>
            <w:tcBorders>
              <w:left w:val="double" w:sz="4" w:space="0" w:color="auto"/>
            </w:tcBorders>
          </w:tcPr>
          <w:p w14:paraId="4A6FDE55"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21</w:t>
            </w:r>
          </w:p>
        </w:tc>
        <w:tc>
          <w:tcPr>
            <w:tcW w:w="2602" w:type="dxa"/>
          </w:tcPr>
          <w:p w14:paraId="40B13D05"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Flooded road</w:t>
            </w:r>
          </w:p>
        </w:tc>
      </w:tr>
      <w:tr w:rsidR="00FF5AD0" w:rsidRPr="0079781F" w14:paraId="166276D6" w14:textId="77777777">
        <w:tc>
          <w:tcPr>
            <w:tcW w:w="1418" w:type="dxa"/>
          </w:tcPr>
          <w:p w14:paraId="1932B8E8"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07</w:t>
            </w:r>
          </w:p>
        </w:tc>
        <w:tc>
          <w:tcPr>
            <w:tcW w:w="2977" w:type="dxa"/>
            <w:tcBorders>
              <w:right w:val="double" w:sz="4" w:space="0" w:color="auto"/>
            </w:tcBorders>
          </w:tcPr>
          <w:p w14:paraId="49EC6C01"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rPr>
              <w:t>Prestress failure</w:t>
            </w:r>
          </w:p>
        </w:tc>
        <w:tc>
          <w:tcPr>
            <w:tcW w:w="1417" w:type="dxa"/>
            <w:tcBorders>
              <w:left w:val="double" w:sz="4" w:space="0" w:color="auto"/>
            </w:tcBorders>
          </w:tcPr>
          <w:p w14:paraId="0DF84665"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22</w:t>
            </w:r>
          </w:p>
        </w:tc>
        <w:tc>
          <w:tcPr>
            <w:tcW w:w="2602" w:type="dxa"/>
          </w:tcPr>
          <w:p w14:paraId="08B156FA" w14:textId="77777777" w:rsidR="00FF5AD0" w:rsidRPr="0079781F" w:rsidRDefault="00361819">
            <w:pPr>
              <w:jc w:val="center"/>
              <w:rPr>
                <w:rFonts w:ascii="Times New Roman" w:hAnsi="Times New Roman"/>
                <w:szCs w:val="21"/>
              </w:rPr>
            </w:pPr>
            <w:r w:rsidRPr="0079781F">
              <w:rPr>
                <w:rFonts w:ascii="Times New Roman" w:hAnsi="Times New Roman"/>
                <w:szCs w:val="21"/>
              </w:rPr>
              <w:t>Road collapse</w:t>
            </w:r>
          </w:p>
        </w:tc>
      </w:tr>
      <w:tr w:rsidR="00FF5AD0" w:rsidRPr="0079781F" w14:paraId="683AC6F4" w14:textId="77777777">
        <w:tc>
          <w:tcPr>
            <w:tcW w:w="1418" w:type="dxa"/>
          </w:tcPr>
          <w:p w14:paraId="5A75A431"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08</w:t>
            </w:r>
          </w:p>
        </w:tc>
        <w:tc>
          <w:tcPr>
            <w:tcW w:w="2977" w:type="dxa"/>
            <w:tcBorders>
              <w:right w:val="double" w:sz="4" w:space="0" w:color="auto"/>
            </w:tcBorders>
          </w:tcPr>
          <w:p w14:paraId="6E28CB55"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rPr>
              <w:t>Poor durability</w:t>
            </w:r>
          </w:p>
        </w:tc>
        <w:tc>
          <w:tcPr>
            <w:tcW w:w="1417" w:type="dxa"/>
            <w:tcBorders>
              <w:left w:val="double" w:sz="4" w:space="0" w:color="auto"/>
            </w:tcBorders>
          </w:tcPr>
          <w:p w14:paraId="2E0D6C6C"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23</w:t>
            </w:r>
          </w:p>
        </w:tc>
        <w:tc>
          <w:tcPr>
            <w:tcW w:w="2602" w:type="dxa"/>
          </w:tcPr>
          <w:p w14:paraId="54053E7B" w14:textId="77777777" w:rsidR="00FF5AD0" w:rsidRPr="0079781F" w:rsidRDefault="00361819">
            <w:pPr>
              <w:jc w:val="center"/>
              <w:rPr>
                <w:rFonts w:ascii="Times New Roman" w:hAnsi="Times New Roman"/>
                <w:szCs w:val="21"/>
              </w:rPr>
            </w:pPr>
            <w:r w:rsidRPr="0079781F">
              <w:rPr>
                <w:rFonts w:ascii="Times New Roman" w:hAnsi="Times New Roman"/>
                <w:szCs w:val="21"/>
              </w:rPr>
              <w:t>Poor subgrade stability</w:t>
            </w:r>
          </w:p>
        </w:tc>
      </w:tr>
      <w:tr w:rsidR="00FF5AD0" w:rsidRPr="0079781F" w14:paraId="60332982" w14:textId="77777777">
        <w:tc>
          <w:tcPr>
            <w:tcW w:w="1418" w:type="dxa"/>
          </w:tcPr>
          <w:p w14:paraId="31EF696A"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09</w:t>
            </w:r>
          </w:p>
        </w:tc>
        <w:tc>
          <w:tcPr>
            <w:tcW w:w="2977" w:type="dxa"/>
            <w:tcBorders>
              <w:right w:val="double" w:sz="4" w:space="0" w:color="auto"/>
            </w:tcBorders>
          </w:tcPr>
          <w:p w14:paraId="48ABDB21"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Poor weather resistance</w:t>
            </w:r>
          </w:p>
        </w:tc>
        <w:tc>
          <w:tcPr>
            <w:tcW w:w="1417" w:type="dxa"/>
            <w:tcBorders>
              <w:left w:val="double" w:sz="4" w:space="0" w:color="auto"/>
            </w:tcBorders>
          </w:tcPr>
          <w:p w14:paraId="04024FBE"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24</w:t>
            </w:r>
          </w:p>
        </w:tc>
        <w:tc>
          <w:tcPr>
            <w:tcW w:w="2602" w:type="dxa"/>
          </w:tcPr>
          <w:p w14:paraId="67B9DBD3" w14:textId="77777777" w:rsidR="00FF5AD0" w:rsidRPr="0079781F" w:rsidRDefault="00361819">
            <w:pPr>
              <w:jc w:val="center"/>
              <w:rPr>
                <w:rFonts w:ascii="Times New Roman" w:hAnsi="Times New Roman"/>
              </w:rPr>
            </w:pPr>
            <w:r w:rsidRPr="0079781F">
              <w:rPr>
                <w:rFonts w:ascii="Times New Roman" w:hAnsi="Times New Roman"/>
                <w:szCs w:val="21"/>
              </w:rPr>
              <w:t>Intrusion of surface water</w:t>
            </w:r>
          </w:p>
        </w:tc>
      </w:tr>
      <w:tr w:rsidR="00FF5AD0" w:rsidRPr="0079781F" w14:paraId="6119142E" w14:textId="77777777">
        <w:tc>
          <w:tcPr>
            <w:tcW w:w="1418" w:type="dxa"/>
          </w:tcPr>
          <w:p w14:paraId="25CC43BC"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10</w:t>
            </w:r>
          </w:p>
        </w:tc>
        <w:tc>
          <w:tcPr>
            <w:tcW w:w="2977" w:type="dxa"/>
            <w:tcBorders>
              <w:right w:val="double" w:sz="4" w:space="0" w:color="auto"/>
            </w:tcBorders>
          </w:tcPr>
          <w:p w14:paraId="284F3F2B"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Dimensional deviation</w:t>
            </w:r>
          </w:p>
        </w:tc>
        <w:tc>
          <w:tcPr>
            <w:tcW w:w="1417" w:type="dxa"/>
            <w:tcBorders>
              <w:left w:val="double" w:sz="4" w:space="0" w:color="auto"/>
            </w:tcBorders>
          </w:tcPr>
          <w:p w14:paraId="03370D1F"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25</w:t>
            </w:r>
          </w:p>
        </w:tc>
        <w:tc>
          <w:tcPr>
            <w:tcW w:w="2602" w:type="dxa"/>
          </w:tcPr>
          <w:p w14:paraId="71FF1016"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Fire</w:t>
            </w:r>
          </w:p>
        </w:tc>
      </w:tr>
      <w:tr w:rsidR="00FF5AD0" w:rsidRPr="0079781F" w14:paraId="4510EDF5" w14:textId="77777777">
        <w:tc>
          <w:tcPr>
            <w:tcW w:w="1418" w:type="dxa"/>
          </w:tcPr>
          <w:p w14:paraId="1A2800C1"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11</w:t>
            </w:r>
          </w:p>
        </w:tc>
        <w:tc>
          <w:tcPr>
            <w:tcW w:w="2977" w:type="dxa"/>
            <w:tcBorders>
              <w:right w:val="double" w:sz="4" w:space="0" w:color="auto"/>
            </w:tcBorders>
          </w:tcPr>
          <w:p w14:paraId="0BB1B000" w14:textId="77777777" w:rsidR="00FF5AD0" w:rsidRPr="0079781F" w:rsidRDefault="00361819">
            <w:pPr>
              <w:spacing w:line="400" w:lineRule="exact"/>
              <w:jc w:val="center"/>
              <w:rPr>
                <w:rFonts w:ascii="Times New Roman" w:hAnsi="Times New Roman"/>
              </w:rPr>
            </w:pPr>
            <w:r w:rsidRPr="0079781F">
              <w:rPr>
                <w:rFonts w:ascii="Times New Roman" w:eastAsiaTheme="minorEastAsia" w:hAnsi="Times New Roman"/>
                <w:szCs w:val="21"/>
              </w:rPr>
              <w:t>Positional deviation</w:t>
            </w:r>
          </w:p>
        </w:tc>
        <w:tc>
          <w:tcPr>
            <w:tcW w:w="1417" w:type="dxa"/>
            <w:tcBorders>
              <w:left w:val="double" w:sz="4" w:space="0" w:color="auto"/>
            </w:tcBorders>
          </w:tcPr>
          <w:p w14:paraId="3AB9B935"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26</w:t>
            </w:r>
          </w:p>
        </w:tc>
        <w:tc>
          <w:tcPr>
            <w:tcW w:w="2602" w:type="dxa"/>
          </w:tcPr>
          <w:p w14:paraId="0202EB7E" w14:textId="4D1EB6D5" w:rsidR="00FF5AD0" w:rsidRPr="0079781F" w:rsidRDefault="00D84F24">
            <w:pPr>
              <w:spacing w:line="400" w:lineRule="exact"/>
              <w:jc w:val="center"/>
              <w:rPr>
                <w:rFonts w:ascii="Times New Roman" w:hAnsi="Times New Roman"/>
                <w:szCs w:val="21"/>
              </w:rPr>
            </w:pPr>
            <w:r w:rsidRPr="0079781F">
              <w:rPr>
                <w:rFonts w:ascii="Times New Roman" w:hAnsi="Times New Roman"/>
                <w:szCs w:val="21"/>
              </w:rPr>
              <w:t>Thunder strike</w:t>
            </w:r>
          </w:p>
        </w:tc>
      </w:tr>
      <w:tr w:rsidR="00FF5AD0" w:rsidRPr="0079781F" w14:paraId="37E34E5D" w14:textId="77777777">
        <w:tc>
          <w:tcPr>
            <w:tcW w:w="1418" w:type="dxa"/>
          </w:tcPr>
          <w:p w14:paraId="358597CA"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12</w:t>
            </w:r>
          </w:p>
        </w:tc>
        <w:tc>
          <w:tcPr>
            <w:tcW w:w="2977" w:type="dxa"/>
            <w:tcBorders>
              <w:right w:val="double" w:sz="4" w:space="0" w:color="auto"/>
            </w:tcBorders>
          </w:tcPr>
          <w:p w14:paraId="611CEB4F"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Leakage</w:t>
            </w:r>
          </w:p>
        </w:tc>
        <w:tc>
          <w:tcPr>
            <w:tcW w:w="1417" w:type="dxa"/>
            <w:tcBorders>
              <w:left w:val="double" w:sz="4" w:space="0" w:color="auto"/>
            </w:tcBorders>
          </w:tcPr>
          <w:p w14:paraId="2D7C281E"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27</w:t>
            </w:r>
          </w:p>
        </w:tc>
        <w:tc>
          <w:tcPr>
            <w:tcW w:w="2602" w:type="dxa"/>
          </w:tcPr>
          <w:p w14:paraId="0F1BC864"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Electric shock</w:t>
            </w:r>
          </w:p>
        </w:tc>
      </w:tr>
      <w:tr w:rsidR="00FF5AD0" w:rsidRPr="0079781F" w14:paraId="68FE9894" w14:textId="77777777">
        <w:tc>
          <w:tcPr>
            <w:tcW w:w="1418" w:type="dxa"/>
          </w:tcPr>
          <w:p w14:paraId="26421BCE"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13</w:t>
            </w:r>
          </w:p>
        </w:tc>
        <w:tc>
          <w:tcPr>
            <w:tcW w:w="2977" w:type="dxa"/>
            <w:tcBorders>
              <w:right w:val="double" w:sz="4" w:space="0" w:color="auto"/>
            </w:tcBorders>
          </w:tcPr>
          <w:p w14:paraId="51317564"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Falloff</w:t>
            </w:r>
          </w:p>
        </w:tc>
        <w:tc>
          <w:tcPr>
            <w:tcW w:w="1417" w:type="dxa"/>
            <w:tcBorders>
              <w:left w:val="double" w:sz="4" w:space="0" w:color="auto"/>
            </w:tcBorders>
          </w:tcPr>
          <w:p w14:paraId="71716913"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28</w:t>
            </w:r>
          </w:p>
        </w:tc>
        <w:tc>
          <w:tcPr>
            <w:tcW w:w="2602" w:type="dxa"/>
          </w:tcPr>
          <w:p w14:paraId="26D8DF63" w14:textId="77777777" w:rsidR="00FF5AD0" w:rsidRPr="0079781F" w:rsidRDefault="00361819">
            <w:pPr>
              <w:jc w:val="center"/>
              <w:rPr>
                <w:rFonts w:ascii="Times New Roman" w:hAnsi="Times New Roman"/>
              </w:rPr>
            </w:pPr>
            <w:r w:rsidRPr="0079781F">
              <w:rPr>
                <w:rFonts w:ascii="Times New Roman" w:hAnsi="Times New Roman"/>
              </w:rPr>
              <w:t>Seriously defective appearance quality</w:t>
            </w:r>
          </w:p>
        </w:tc>
      </w:tr>
      <w:tr w:rsidR="00FF5AD0" w:rsidRPr="0079781F" w14:paraId="76B10C33" w14:textId="77777777">
        <w:tc>
          <w:tcPr>
            <w:tcW w:w="1418" w:type="dxa"/>
          </w:tcPr>
          <w:p w14:paraId="0A3047C7"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14</w:t>
            </w:r>
          </w:p>
        </w:tc>
        <w:tc>
          <w:tcPr>
            <w:tcW w:w="2977" w:type="dxa"/>
            <w:tcBorders>
              <w:right w:val="double" w:sz="4" w:space="0" w:color="auto"/>
            </w:tcBorders>
          </w:tcPr>
          <w:p w14:paraId="793E40E1" w14:textId="77777777" w:rsidR="00FF5AD0" w:rsidRPr="0079781F" w:rsidRDefault="00361819">
            <w:pPr>
              <w:spacing w:line="400" w:lineRule="exact"/>
              <w:jc w:val="center"/>
              <w:rPr>
                <w:rFonts w:ascii="Times New Roman" w:eastAsiaTheme="minorEastAsia" w:hAnsi="Times New Roman"/>
                <w:szCs w:val="21"/>
              </w:rPr>
            </w:pPr>
            <w:r w:rsidRPr="0079781F">
              <w:rPr>
                <w:rFonts w:ascii="Times New Roman" w:eastAsiaTheme="minorEastAsia" w:hAnsi="Times New Roman"/>
                <w:szCs w:val="21"/>
              </w:rPr>
              <w:t>Falloff of insulation panel on external wall</w:t>
            </w:r>
          </w:p>
        </w:tc>
        <w:tc>
          <w:tcPr>
            <w:tcW w:w="1417" w:type="dxa"/>
            <w:tcBorders>
              <w:left w:val="double" w:sz="4" w:space="0" w:color="auto"/>
            </w:tcBorders>
          </w:tcPr>
          <w:p w14:paraId="644C02A7"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29</w:t>
            </w:r>
          </w:p>
        </w:tc>
        <w:tc>
          <w:tcPr>
            <w:tcW w:w="2602" w:type="dxa"/>
          </w:tcPr>
          <w:p w14:paraId="530EB7E1" w14:textId="77777777" w:rsidR="00FF5AD0" w:rsidRPr="0079781F" w:rsidRDefault="00361819" w:rsidP="00C912AF">
            <w:pPr>
              <w:spacing w:line="300" w:lineRule="exact"/>
              <w:jc w:val="center"/>
              <w:rPr>
                <w:rFonts w:ascii="Times New Roman" w:hAnsi="Times New Roman"/>
                <w:szCs w:val="21"/>
              </w:rPr>
            </w:pPr>
            <w:r w:rsidRPr="0079781F">
              <w:rPr>
                <w:rFonts w:ascii="Times New Roman" w:hAnsi="Times New Roman"/>
                <w:szCs w:val="21"/>
              </w:rPr>
              <w:t xml:space="preserve">Other types (leakage, </w:t>
            </w:r>
            <w:r w:rsidRPr="0079781F">
              <w:rPr>
                <w:rFonts w:ascii="Times New Roman" w:hAnsi="Times New Roman"/>
              </w:rPr>
              <w:t xml:space="preserve">personal injury, deformation, </w:t>
            </w:r>
            <w:r w:rsidRPr="0079781F">
              <w:rPr>
                <w:rFonts w:ascii="Times New Roman" w:hAnsi="Times New Roman"/>
                <w:szCs w:val="21"/>
              </w:rPr>
              <w:t>etc.)</w:t>
            </w:r>
          </w:p>
        </w:tc>
      </w:tr>
      <w:tr w:rsidR="00FF5AD0" w:rsidRPr="0079781F" w14:paraId="001E17E8" w14:textId="77777777">
        <w:tc>
          <w:tcPr>
            <w:tcW w:w="1418" w:type="dxa"/>
          </w:tcPr>
          <w:p w14:paraId="012DFC17" w14:textId="77777777" w:rsidR="00FF5AD0" w:rsidRPr="0079781F" w:rsidRDefault="0036181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15</w:t>
            </w:r>
          </w:p>
        </w:tc>
        <w:tc>
          <w:tcPr>
            <w:tcW w:w="2977" w:type="dxa"/>
            <w:tcBorders>
              <w:right w:val="double" w:sz="4" w:space="0" w:color="auto"/>
            </w:tcBorders>
          </w:tcPr>
          <w:p w14:paraId="5C2C9FB2" w14:textId="2E58F068" w:rsidR="00FF5AD0" w:rsidRPr="0079781F" w:rsidRDefault="00C1327F" w:rsidP="00AA0330">
            <w:pPr>
              <w:spacing w:line="400" w:lineRule="exact"/>
              <w:jc w:val="center"/>
              <w:rPr>
                <w:rFonts w:ascii="Times New Roman" w:eastAsiaTheme="minorEastAsia" w:hAnsi="Times New Roman"/>
                <w:szCs w:val="21"/>
              </w:rPr>
            </w:pPr>
            <w:r w:rsidRPr="0079781F">
              <w:rPr>
                <w:rFonts w:ascii="Times New Roman" w:hAnsi="Times New Roman"/>
                <w:szCs w:val="21"/>
                <w:shd w:val="clear" w:color="auto" w:fill="FFFFFF"/>
              </w:rPr>
              <w:t xml:space="preserve">Insulating layer </w:t>
            </w:r>
            <w:r>
              <w:rPr>
                <w:rFonts w:ascii="Times New Roman" w:hAnsi="Times New Roman"/>
                <w:szCs w:val="21"/>
                <w:shd w:val="clear" w:color="auto" w:fill="FFFFFF"/>
              </w:rPr>
              <w:t xml:space="preserve">of the </w:t>
            </w:r>
            <w:r w:rsidRPr="0079781F">
              <w:rPr>
                <w:rFonts w:ascii="Times New Roman" w:hAnsi="Times New Roman"/>
                <w:szCs w:val="21"/>
                <w:shd w:val="clear" w:color="auto" w:fill="FFFFFF"/>
              </w:rPr>
              <w:t>e</w:t>
            </w:r>
            <w:r w:rsidR="00361819" w:rsidRPr="0079781F">
              <w:rPr>
                <w:rFonts w:ascii="Times New Roman" w:hAnsi="Times New Roman"/>
                <w:szCs w:val="21"/>
                <w:shd w:val="clear" w:color="auto" w:fill="FFFFFF"/>
              </w:rPr>
              <w:t>xternal wall and roof damaged</w:t>
            </w:r>
          </w:p>
        </w:tc>
        <w:tc>
          <w:tcPr>
            <w:tcW w:w="1417" w:type="dxa"/>
            <w:tcBorders>
              <w:left w:val="double" w:sz="4" w:space="0" w:color="auto"/>
            </w:tcBorders>
          </w:tcPr>
          <w:p w14:paraId="36F7695A" w14:textId="77777777" w:rsidR="00FF5AD0" w:rsidRPr="0079781F" w:rsidRDefault="00FF5AD0">
            <w:pPr>
              <w:spacing w:line="400" w:lineRule="exact"/>
              <w:jc w:val="center"/>
              <w:rPr>
                <w:rFonts w:ascii="Times New Roman" w:hAnsi="Times New Roman"/>
                <w:szCs w:val="21"/>
                <w:shd w:val="clear" w:color="auto" w:fill="FFFFFF"/>
              </w:rPr>
            </w:pPr>
          </w:p>
        </w:tc>
        <w:tc>
          <w:tcPr>
            <w:tcW w:w="2602" w:type="dxa"/>
          </w:tcPr>
          <w:p w14:paraId="4C916009" w14:textId="77777777" w:rsidR="00FF5AD0" w:rsidRPr="0079781F" w:rsidRDefault="00FF5AD0">
            <w:pPr>
              <w:jc w:val="center"/>
              <w:rPr>
                <w:rFonts w:ascii="Times New Roman" w:hAnsi="Times New Roman"/>
                <w:szCs w:val="21"/>
              </w:rPr>
            </w:pPr>
          </w:p>
        </w:tc>
      </w:tr>
      <w:tr w:rsidR="008A0CC3" w:rsidRPr="0079781F" w14:paraId="010BB2DE" w14:textId="77777777" w:rsidTr="00DF6D4B">
        <w:tc>
          <w:tcPr>
            <w:tcW w:w="8414" w:type="dxa"/>
            <w:gridSpan w:val="4"/>
          </w:tcPr>
          <w:p w14:paraId="1D87E292" w14:textId="77777777" w:rsidR="008A0CC3" w:rsidRPr="0079781F" w:rsidRDefault="008A0CC3" w:rsidP="008A0CC3">
            <w:pPr>
              <w:rPr>
                <w:rFonts w:ascii="Times New Roman" w:hAnsi="Times New Roman"/>
                <w:szCs w:val="21"/>
              </w:rPr>
            </w:pPr>
            <w:r w:rsidRPr="0079781F">
              <w:rPr>
                <w:rFonts w:ascii="Times New Roman" w:hAnsi="Times New Roman"/>
                <w:szCs w:val="21"/>
              </w:rPr>
              <w:lastRenderedPageBreak/>
              <w:t>Note: The accident types are subject to adjustment and supplement according to actual needs</w:t>
            </w:r>
          </w:p>
        </w:tc>
      </w:tr>
    </w:tbl>
    <w:p w14:paraId="38D99683" w14:textId="77777777" w:rsidR="00FF5AD0" w:rsidRPr="0079781F" w:rsidRDefault="00FF5AD0">
      <w:pPr>
        <w:rPr>
          <w:rFonts w:ascii="Times New Roman" w:hAnsi="Times New Roman"/>
        </w:rPr>
      </w:pPr>
    </w:p>
    <w:p w14:paraId="0E6FEB59" w14:textId="77777777" w:rsidR="00FF5AD0" w:rsidRPr="0079781F" w:rsidRDefault="00361819">
      <w:pPr>
        <w:pStyle w:val="2"/>
        <w:spacing w:line="400" w:lineRule="exact"/>
        <w:rPr>
          <w:rFonts w:ascii="Times New Roman" w:hAnsi="Times New Roman"/>
          <w:szCs w:val="24"/>
        </w:rPr>
      </w:pPr>
      <w:bookmarkStart w:id="18" w:name="_Toc522277679"/>
      <w:bookmarkStart w:id="19" w:name="_Toc32863974"/>
      <w:r w:rsidRPr="0079781F">
        <w:rPr>
          <w:rFonts w:ascii="Times New Roman" w:hAnsi="Times New Roman"/>
          <w:szCs w:val="24"/>
        </w:rPr>
        <w:t>5.3 Risk identification procedure</w:t>
      </w:r>
      <w:bookmarkEnd w:id="18"/>
      <w:bookmarkEnd w:id="19"/>
    </w:p>
    <w:p w14:paraId="76A46668" w14:textId="77777777" w:rsidR="00FF5AD0" w:rsidRPr="0079781F" w:rsidRDefault="00361819">
      <w:pPr>
        <w:spacing w:line="400" w:lineRule="exact"/>
        <w:rPr>
          <w:rFonts w:ascii="Times New Roman" w:hAnsi="Times New Roman"/>
          <w:szCs w:val="21"/>
        </w:rPr>
      </w:pPr>
      <w:r w:rsidRPr="0079781F">
        <w:rPr>
          <w:rFonts w:ascii="Times New Roman" w:hAnsi="Times New Roman"/>
          <w:b/>
          <w:bCs/>
          <w:szCs w:val="21"/>
        </w:rPr>
        <w:t xml:space="preserve">5.3.1 </w:t>
      </w:r>
      <w:r w:rsidRPr="0079781F">
        <w:rPr>
          <w:rFonts w:ascii="Times New Roman" w:hAnsi="Times New Roman"/>
          <w:szCs w:val="21"/>
        </w:rPr>
        <w:t>Preparation before risk identification</w:t>
      </w:r>
    </w:p>
    <w:p w14:paraId="1BF9A303"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1. Extensively collect various materials related to risk assessment, mainly including:</w:t>
      </w:r>
    </w:p>
    <w:p w14:paraId="52EF6E0D"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—National and municipal laws and regulations, standards and specifications and relevant documents;</w:t>
      </w:r>
    </w:p>
    <w:p w14:paraId="465DB8E5" w14:textId="250B9642"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—Organizations, positions, personnel, responsibilities, rules of the enterprise;</w:t>
      </w:r>
    </w:p>
    <w:p w14:paraId="148B10AC"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—Standards, operating procedures and processes of the enterprise;</w:t>
      </w:r>
    </w:p>
    <w:p w14:paraId="360B440B"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—Main construction machines, equipment, facilities and materials of the enterprise;</w:t>
      </w:r>
    </w:p>
    <w:p w14:paraId="693E1E41"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—Project survey documents, design documents, contract documents, construction organization design (plans), and special construction plans;</w:t>
      </w:r>
    </w:p>
    <w:p w14:paraId="0F1B8FAA" w14:textId="48901899"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 xml:space="preserve">—Surrounding environmental and on-site </w:t>
      </w:r>
      <w:r w:rsidR="00297B99">
        <w:rPr>
          <w:rFonts w:ascii="Times New Roman" w:hAnsi="Times New Roman"/>
          <w:szCs w:val="21"/>
        </w:rPr>
        <w:t>survey</w:t>
      </w:r>
      <w:r w:rsidR="00297B99" w:rsidRPr="0079781F">
        <w:rPr>
          <w:rFonts w:ascii="Times New Roman" w:hAnsi="Times New Roman"/>
          <w:szCs w:val="21"/>
        </w:rPr>
        <w:t xml:space="preserve"> </w:t>
      </w:r>
      <w:r w:rsidRPr="0079781F">
        <w:rPr>
          <w:rFonts w:ascii="Times New Roman" w:hAnsi="Times New Roman"/>
          <w:szCs w:val="21"/>
        </w:rPr>
        <w:t>documents of the project;</w:t>
      </w:r>
    </w:p>
    <w:p w14:paraId="2F631D63"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—Statistical data, including historical accidents of the same industry, the city and the enterprise, quality complaints of the enterprise, etc.</w:t>
      </w:r>
    </w:p>
    <w:p w14:paraId="086B3463"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—Other related documents.</w:t>
      </w:r>
    </w:p>
    <w:p w14:paraId="13C57024"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2. Determination of risk criteria</w:t>
      </w:r>
    </w:p>
    <w:p w14:paraId="186BD512"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Risk criterion is an important basis for enterprises to carry out risk assessment and risk control. Once the risk management process begins, the enterprise shall scientifically and reasonably determine its project quality risk criteria according to external and internal environmental information of its project quality management, and make examination and improvement in a continuous way. When determining the risk criteria, it</w:t>
      </w:r>
      <w:r w:rsidR="009C32BC" w:rsidRPr="0079781F">
        <w:rPr>
          <w:rFonts w:ascii="Times New Roman" w:hAnsi="Times New Roman"/>
          <w:szCs w:val="21"/>
        </w:rPr>
        <w:t>’</w:t>
      </w:r>
      <w:r w:rsidRPr="0079781F">
        <w:rPr>
          <w:rFonts w:ascii="Times New Roman" w:hAnsi="Times New Roman"/>
          <w:szCs w:val="21"/>
        </w:rPr>
        <w:t>s necessary to consider the following principles:</w:t>
      </w:r>
    </w:p>
    <w:p w14:paraId="7BD9CBA8"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—Requirements of relevant laws, regulations, standards and specifications;</w:t>
      </w:r>
    </w:p>
    <w:p w14:paraId="6D66EE1B"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—Requirements of contract documents;</w:t>
      </w:r>
    </w:p>
    <w:p w14:paraId="20C9683D"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—Specific risk control requirements of the city;</w:t>
      </w:r>
    </w:p>
    <w:p w14:paraId="69B0AB53"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—Risk management policy, objective and development strategy of the enterprise;</w:t>
      </w:r>
    </w:p>
    <w:p w14:paraId="39A96DB6"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—Quality risks acceptable for the enterprise.</w:t>
      </w:r>
    </w:p>
    <w:p w14:paraId="33E2C1CC" w14:textId="77777777" w:rsidR="00FF5AD0" w:rsidRPr="0079781F" w:rsidRDefault="00361819">
      <w:pPr>
        <w:spacing w:line="400" w:lineRule="exact"/>
        <w:rPr>
          <w:rFonts w:ascii="Times New Roman" w:hAnsi="Times New Roman"/>
          <w:szCs w:val="21"/>
        </w:rPr>
      </w:pPr>
      <w:r w:rsidRPr="0079781F">
        <w:rPr>
          <w:rFonts w:ascii="Times New Roman" w:hAnsi="Times New Roman"/>
          <w:b/>
          <w:bCs/>
          <w:szCs w:val="21"/>
        </w:rPr>
        <w:t xml:space="preserve">5.3.2 </w:t>
      </w:r>
      <w:r w:rsidRPr="0079781F">
        <w:rPr>
          <w:rFonts w:ascii="Times New Roman" w:hAnsi="Times New Roman"/>
          <w:szCs w:val="21"/>
        </w:rPr>
        <w:t>Initial determination of risk source</w:t>
      </w:r>
    </w:p>
    <w:p w14:paraId="1D31916B" w14:textId="5B0C8F61"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 xml:space="preserve">Sort out the hazardous and harmful factors that may exist in the construction site of the project, systematically classify the potential risk factors, and preliminarily determine the project quality risk sources according to the list of hazardous and harmful factors through </w:t>
      </w:r>
      <w:r w:rsidR="005B0C36" w:rsidRPr="0079781F">
        <w:rPr>
          <w:rFonts w:ascii="Times New Roman" w:hAnsi="Times New Roman"/>
          <w:szCs w:val="21"/>
        </w:rPr>
        <w:t xml:space="preserve">qualitative methods such as </w:t>
      </w:r>
      <w:r w:rsidRPr="0079781F">
        <w:rPr>
          <w:rFonts w:ascii="Times New Roman" w:hAnsi="Times New Roman"/>
          <w:szCs w:val="21"/>
        </w:rPr>
        <w:t>field survey, onsite measurement, experience analysis and referring to historical data.</w:t>
      </w:r>
    </w:p>
    <w:p w14:paraId="11A47557" w14:textId="77777777" w:rsidR="00FF5AD0" w:rsidRPr="0079781F" w:rsidRDefault="00361819">
      <w:pPr>
        <w:spacing w:line="400" w:lineRule="exact"/>
        <w:rPr>
          <w:rFonts w:ascii="Times New Roman" w:hAnsi="Times New Roman"/>
          <w:szCs w:val="21"/>
        </w:rPr>
      </w:pPr>
      <w:r w:rsidRPr="0079781F">
        <w:rPr>
          <w:rFonts w:ascii="Times New Roman" w:hAnsi="Times New Roman"/>
          <w:b/>
          <w:bCs/>
          <w:szCs w:val="21"/>
        </w:rPr>
        <w:lastRenderedPageBreak/>
        <w:t xml:space="preserve">5.3.3 </w:t>
      </w:r>
      <w:r w:rsidRPr="0079781F">
        <w:rPr>
          <w:rFonts w:ascii="Times New Roman" w:hAnsi="Times New Roman"/>
          <w:szCs w:val="21"/>
        </w:rPr>
        <w:t>Screening risk sources</w:t>
      </w:r>
    </w:p>
    <w:p w14:paraId="6D36384F" w14:textId="68E211A7" w:rsidR="00FF5AD0" w:rsidRPr="0079781F" w:rsidRDefault="000C5EA4">
      <w:pPr>
        <w:spacing w:line="400" w:lineRule="exact"/>
        <w:ind w:firstLineChars="200" w:firstLine="420"/>
        <w:rPr>
          <w:rFonts w:ascii="Times New Roman" w:hAnsi="Times New Roman"/>
          <w:szCs w:val="21"/>
        </w:rPr>
      </w:pPr>
      <w:r>
        <w:rPr>
          <w:rFonts w:ascii="Times New Roman" w:hAnsi="Times New Roman"/>
          <w:szCs w:val="21"/>
        </w:rPr>
        <w:t xml:space="preserve">Make </w:t>
      </w:r>
      <w:r w:rsidR="00200D3D">
        <w:rPr>
          <w:rFonts w:ascii="Times New Roman" w:hAnsi="Times New Roman"/>
          <w:szCs w:val="21"/>
        </w:rPr>
        <w:t>necessary</w:t>
      </w:r>
      <w:r>
        <w:rPr>
          <w:rFonts w:ascii="Times New Roman" w:hAnsi="Times New Roman"/>
          <w:szCs w:val="21"/>
        </w:rPr>
        <w:t xml:space="preserve"> s</w:t>
      </w:r>
      <w:r w:rsidRPr="0079781F">
        <w:rPr>
          <w:rFonts w:ascii="Times New Roman" w:hAnsi="Times New Roman"/>
          <w:szCs w:val="21"/>
        </w:rPr>
        <w:t>creen</w:t>
      </w:r>
      <w:r>
        <w:rPr>
          <w:rFonts w:ascii="Times New Roman" w:hAnsi="Times New Roman"/>
          <w:szCs w:val="21"/>
        </w:rPr>
        <w:t>ing</w:t>
      </w:r>
      <w:r w:rsidR="00361819" w:rsidRPr="0079781F">
        <w:rPr>
          <w:rFonts w:ascii="Times New Roman" w:hAnsi="Times New Roman"/>
          <w:szCs w:val="21"/>
        </w:rPr>
        <w:t xml:space="preserve">, </w:t>
      </w:r>
      <w:r w:rsidRPr="0079781F">
        <w:rPr>
          <w:rFonts w:ascii="Times New Roman" w:hAnsi="Times New Roman"/>
          <w:szCs w:val="21"/>
        </w:rPr>
        <w:t>exclu</w:t>
      </w:r>
      <w:r>
        <w:rPr>
          <w:rFonts w:ascii="Times New Roman" w:hAnsi="Times New Roman"/>
          <w:szCs w:val="21"/>
        </w:rPr>
        <w:t>sion</w:t>
      </w:r>
      <w:r w:rsidRPr="0079781F">
        <w:rPr>
          <w:rFonts w:ascii="Times New Roman" w:hAnsi="Times New Roman"/>
          <w:szCs w:val="21"/>
        </w:rPr>
        <w:t xml:space="preserve"> </w:t>
      </w:r>
      <w:r w:rsidR="00361819" w:rsidRPr="0079781F">
        <w:rPr>
          <w:rFonts w:ascii="Times New Roman" w:hAnsi="Times New Roman"/>
          <w:szCs w:val="21"/>
        </w:rPr>
        <w:t>and adjust</w:t>
      </w:r>
      <w:r>
        <w:rPr>
          <w:rFonts w:ascii="Times New Roman" w:hAnsi="Times New Roman"/>
          <w:szCs w:val="21"/>
        </w:rPr>
        <w:t>ment to</w:t>
      </w:r>
      <w:r w:rsidR="00361819" w:rsidRPr="0079781F">
        <w:rPr>
          <w:rFonts w:ascii="Times New Roman" w:hAnsi="Times New Roman"/>
          <w:szCs w:val="21"/>
        </w:rPr>
        <w:t xml:space="preserve"> the source</w:t>
      </w:r>
      <w:r>
        <w:rPr>
          <w:rFonts w:ascii="Times New Roman" w:hAnsi="Times New Roman"/>
          <w:szCs w:val="21"/>
        </w:rPr>
        <w:t>s</w:t>
      </w:r>
      <w:r w:rsidR="00361819" w:rsidRPr="0079781F">
        <w:rPr>
          <w:rFonts w:ascii="Times New Roman" w:hAnsi="Times New Roman"/>
          <w:szCs w:val="21"/>
        </w:rPr>
        <w:t xml:space="preserve"> of project quality risks that have </w:t>
      </w:r>
      <w:r w:rsidR="002C0BB1">
        <w:rPr>
          <w:rFonts w:ascii="Times New Roman" w:hAnsi="Times New Roman"/>
          <w:szCs w:val="21"/>
        </w:rPr>
        <w:t xml:space="preserve">already </w:t>
      </w:r>
      <w:r w:rsidR="00361819" w:rsidRPr="0079781F">
        <w:rPr>
          <w:rFonts w:ascii="Times New Roman" w:hAnsi="Times New Roman"/>
          <w:szCs w:val="21"/>
        </w:rPr>
        <w:t>been analyzed and identified</w:t>
      </w:r>
      <w:r>
        <w:rPr>
          <w:rFonts w:ascii="Times New Roman" w:hAnsi="Times New Roman"/>
          <w:szCs w:val="21"/>
        </w:rPr>
        <w:t>,</w:t>
      </w:r>
      <w:r w:rsidR="00361819" w:rsidRPr="0079781F">
        <w:rPr>
          <w:rFonts w:ascii="Times New Roman" w:hAnsi="Times New Roman"/>
          <w:szCs w:val="21"/>
        </w:rPr>
        <w:t xml:space="preserve"> to form </w:t>
      </w:r>
      <w:r>
        <w:rPr>
          <w:rFonts w:ascii="Times New Roman" w:hAnsi="Times New Roman"/>
          <w:szCs w:val="21"/>
        </w:rPr>
        <w:t>a risk source</w:t>
      </w:r>
      <w:r w:rsidRPr="0079781F">
        <w:rPr>
          <w:rFonts w:ascii="Times New Roman" w:hAnsi="Times New Roman"/>
          <w:szCs w:val="21"/>
        </w:rPr>
        <w:t xml:space="preserve"> </w:t>
      </w:r>
      <w:r w:rsidR="00361819" w:rsidRPr="0079781F">
        <w:rPr>
          <w:rFonts w:ascii="Times New Roman" w:hAnsi="Times New Roman"/>
          <w:szCs w:val="21"/>
        </w:rPr>
        <w:t xml:space="preserve">identification list </w:t>
      </w:r>
      <w:r>
        <w:rPr>
          <w:rFonts w:ascii="Times New Roman" w:hAnsi="Times New Roman"/>
          <w:szCs w:val="21"/>
        </w:rPr>
        <w:t>for</w:t>
      </w:r>
      <w:r w:rsidRPr="0079781F">
        <w:rPr>
          <w:rFonts w:ascii="Times New Roman" w:hAnsi="Times New Roman"/>
          <w:szCs w:val="21"/>
        </w:rPr>
        <w:t xml:space="preserve"> </w:t>
      </w:r>
      <w:r w:rsidR="00361819" w:rsidRPr="0079781F">
        <w:rPr>
          <w:rFonts w:ascii="Times New Roman" w:hAnsi="Times New Roman"/>
          <w:szCs w:val="21"/>
        </w:rPr>
        <w:t>the project department and</w:t>
      </w:r>
      <w:r>
        <w:rPr>
          <w:rFonts w:ascii="Times New Roman" w:hAnsi="Times New Roman"/>
          <w:szCs w:val="21"/>
        </w:rPr>
        <w:t xml:space="preserve"> for</w:t>
      </w:r>
      <w:r w:rsidR="00361819" w:rsidRPr="0079781F">
        <w:rPr>
          <w:rFonts w:ascii="Times New Roman" w:hAnsi="Times New Roman"/>
          <w:szCs w:val="21"/>
        </w:rPr>
        <w:t xml:space="preserve"> the enterprise</w:t>
      </w:r>
      <w:r>
        <w:rPr>
          <w:rFonts w:ascii="Times New Roman" w:hAnsi="Times New Roman"/>
          <w:szCs w:val="21"/>
        </w:rPr>
        <w:t>,</w:t>
      </w:r>
      <w:r w:rsidR="00361819" w:rsidRPr="0079781F">
        <w:rPr>
          <w:rFonts w:ascii="Times New Roman" w:hAnsi="Times New Roman"/>
          <w:szCs w:val="21"/>
        </w:rPr>
        <w:t xml:space="preserve"> </w:t>
      </w:r>
      <w:r w:rsidR="00954AA3">
        <w:rPr>
          <w:rFonts w:ascii="Times New Roman" w:hAnsi="Times New Roman"/>
          <w:szCs w:val="21"/>
        </w:rPr>
        <w:t>by taking into account</w:t>
      </w:r>
      <w:r w:rsidR="00361819" w:rsidRPr="0079781F">
        <w:rPr>
          <w:rFonts w:ascii="Times New Roman" w:hAnsi="Times New Roman"/>
          <w:szCs w:val="21"/>
        </w:rPr>
        <w:t xml:space="preserve"> the specific purpose and scope of risk </w:t>
      </w:r>
      <w:r w:rsidR="00954AA3">
        <w:rPr>
          <w:rFonts w:ascii="Times New Roman" w:hAnsi="Times New Roman"/>
          <w:szCs w:val="21"/>
        </w:rPr>
        <w:t>assessment</w:t>
      </w:r>
      <w:r w:rsidR="00954AA3" w:rsidRPr="0079781F">
        <w:rPr>
          <w:rFonts w:ascii="Times New Roman" w:hAnsi="Times New Roman"/>
          <w:szCs w:val="21"/>
        </w:rPr>
        <w:t xml:space="preserve"> </w:t>
      </w:r>
      <w:r w:rsidR="00361819" w:rsidRPr="0079781F">
        <w:rPr>
          <w:rFonts w:ascii="Times New Roman" w:hAnsi="Times New Roman"/>
          <w:szCs w:val="21"/>
        </w:rPr>
        <w:t>and the enterprise</w:t>
      </w:r>
      <w:r w:rsidR="009C32BC" w:rsidRPr="0079781F">
        <w:rPr>
          <w:rFonts w:ascii="Times New Roman" w:hAnsi="Times New Roman"/>
          <w:szCs w:val="21"/>
        </w:rPr>
        <w:t>’</w:t>
      </w:r>
      <w:r w:rsidR="00361819" w:rsidRPr="0079781F">
        <w:rPr>
          <w:rFonts w:ascii="Times New Roman" w:hAnsi="Times New Roman"/>
          <w:szCs w:val="21"/>
        </w:rPr>
        <w:t xml:space="preserve">s project quality risk </w:t>
      </w:r>
      <w:r w:rsidR="00ED5B9E" w:rsidRPr="0079781F">
        <w:rPr>
          <w:rFonts w:ascii="Times New Roman" w:hAnsi="Times New Roman"/>
          <w:szCs w:val="21"/>
        </w:rPr>
        <w:t>criteri</w:t>
      </w:r>
      <w:r w:rsidR="00ED5B9E">
        <w:rPr>
          <w:rFonts w:ascii="Times New Roman" w:hAnsi="Times New Roman"/>
          <w:szCs w:val="21"/>
        </w:rPr>
        <w:t>a</w:t>
      </w:r>
      <w:r w:rsidR="00361819" w:rsidRPr="0079781F">
        <w:rPr>
          <w:rFonts w:ascii="Times New Roman" w:hAnsi="Times New Roman"/>
          <w:szCs w:val="21"/>
        </w:rPr>
        <w:t>.</w:t>
      </w:r>
    </w:p>
    <w:p w14:paraId="541B2742" w14:textId="06A4E09A" w:rsidR="00FF5AD0" w:rsidRPr="0079781F" w:rsidRDefault="00361819">
      <w:pPr>
        <w:pStyle w:val="2"/>
        <w:spacing w:line="400" w:lineRule="exact"/>
        <w:rPr>
          <w:rFonts w:ascii="Times New Roman" w:hAnsi="Times New Roman"/>
          <w:szCs w:val="24"/>
        </w:rPr>
      </w:pPr>
      <w:bookmarkStart w:id="20" w:name="_Toc522277680"/>
      <w:bookmarkStart w:id="21" w:name="_Toc32863975"/>
      <w:r w:rsidRPr="0079781F">
        <w:rPr>
          <w:rFonts w:ascii="Times New Roman" w:hAnsi="Times New Roman"/>
          <w:szCs w:val="24"/>
        </w:rPr>
        <w:t xml:space="preserve">5.4 </w:t>
      </w:r>
      <w:bookmarkEnd w:id="20"/>
      <w:r w:rsidR="00800360">
        <w:rPr>
          <w:rFonts w:ascii="Times New Roman" w:hAnsi="Times New Roman"/>
          <w:szCs w:val="24"/>
        </w:rPr>
        <w:t>C</w:t>
      </w:r>
      <w:r w:rsidR="00800360" w:rsidRPr="00800360">
        <w:rPr>
          <w:rFonts w:ascii="Times New Roman" w:hAnsi="Times New Roman"/>
          <w:szCs w:val="24"/>
        </w:rPr>
        <w:t>hecklist of the risk sources</w:t>
      </w:r>
      <w:bookmarkEnd w:id="21"/>
    </w:p>
    <w:p w14:paraId="30BDF2DB" w14:textId="120F9908" w:rsidR="00FF5AD0" w:rsidRPr="0079781F" w:rsidRDefault="007E4EA4">
      <w:pPr>
        <w:spacing w:line="400" w:lineRule="exact"/>
        <w:ind w:firstLineChars="200" w:firstLine="420"/>
        <w:rPr>
          <w:rFonts w:ascii="Times New Roman" w:hAnsi="Times New Roman"/>
          <w:szCs w:val="21"/>
        </w:rPr>
      </w:pPr>
      <w:r>
        <w:rPr>
          <w:rFonts w:ascii="Times New Roman" w:hAnsi="Times New Roman"/>
          <w:szCs w:val="21"/>
        </w:rPr>
        <w:t>E</w:t>
      </w:r>
      <w:r w:rsidR="00361819" w:rsidRPr="0079781F">
        <w:rPr>
          <w:rFonts w:ascii="Times New Roman" w:hAnsi="Times New Roman"/>
          <w:szCs w:val="21"/>
        </w:rPr>
        <w:t>nterprise</w:t>
      </w:r>
      <w:r>
        <w:rPr>
          <w:rFonts w:ascii="Times New Roman" w:hAnsi="Times New Roman"/>
          <w:szCs w:val="21"/>
        </w:rPr>
        <w:t>s</w:t>
      </w:r>
      <w:r w:rsidR="00361819" w:rsidRPr="0079781F">
        <w:rPr>
          <w:rFonts w:ascii="Times New Roman" w:hAnsi="Times New Roman"/>
          <w:szCs w:val="21"/>
        </w:rPr>
        <w:t xml:space="preserve"> can </w:t>
      </w:r>
      <w:r w:rsidR="004F6D86">
        <w:rPr>
          <w:rFonts w:ascii="Times New Roman" w:hAnsi="Times New Roman"/>
          <w:szCs w:val="21"/>
        </w:rPr>
        <w:t>produce</w:t>
      </w:r>
      <w:r>
        <w:rPr>
          <w:rFonts w:ascii="Times New Roman" w:hAnsi="Times New Roman"/>
          <w:szCs w:val="21"/>
        </w:rPr>
        <w:t xml:space="preserve"> their</w:t>
      </w:r>
      <w:r w:rsidR="00361819" w:rsidRPr="0079781F">
        <w:rPr>
          <w:rFonts w:ascii="Times New Roman" w:hAnsi="Times New Roman"/>
          <w:szCs w:val="21"/>
        </w:rPr>
        <w:t xml:space="preserve"> own </w:t>
      </w:r>
      <w:r w:rsidR="009624BF">
        <w:rPr>
          <w:rFonts w:ascii="Times New Roman" w:hAnsi="Times New Roman"/>
          <w:szCs w:val="21"/>
        </w:rPr>
        <w:t>checklist</w:t>
      </w:r>
      <w:r>
        <w:rPr>
          <w:rFonts w:ascii="Times New Roman" w:hAnsi="Times New Roman"/>
          <w:szCs w:val="21"/>
        </w:rPr>
        <w:t>s</w:t>
      </w:r>
      <w:r w:rsidR="00361819" w:rsidRPr="0079781F">
        <w:rPr>
          <w:rFonts w:ascii="Times New Roman" w:hAnsi="Times New Roman"/>
          <w:szCs w:val="21"/>
        </w:rPr>
        <w:t xml:space="preserve"> of risk sources by referring to the following list and </w:t>
      </w:r>
      <w:r w:rsidR="00F176A8">
        <w:rPr>
          <w:rFonts w:ascii="Times New Roman" w:hAnsi="Times New Roman"/>
          <w:szCs w:val="21"/>
        </w:rPr>
        <w:t>taking into full account their</w:t>
      </w:r>
      <w:r w:rsidR="00361819" w:rsidRPr="0079781F">
        <w:rPr>
          <w:rFonts w:ascii="Times New Roman" w:hAnsi="Times New Roman"/>
          <w:szCs w:val="21"/>
        </w:rPr>
        <w:t xml:space="preserve"> actual situations, and continuously make updates and improvements so that the project department can refer to these </w:t>
      </w:r>
      <w:r w:rsidR="00F176A8">
        <w:rPr>
          <w:rFonts w:ascii="Times New Roman" w:hAnsi="Times New Roman"/>
          <w:szCs w:val="21"/>
        </w:rPr>
        <w:t>checklists</w:t>
      </w:r>
      <w:r w:rsidR="00361819" w:rsidRPr="0079781F">
        <w:rPr>
          <w:rFonts w:ascii="Times New Roman" w:hAnsi="Times New Roman"/>
          <w:szCs w:val="21"/>
        </w:rPr>
        <w:t xml:space="preserve"> when identifying project quality risk sources.</w:t>
      </w:r>
    </w:p>
    <w:p w14:paraId="021A9A46" w14:textId="59C221CA" w:rsidR="00FF5AD0" w:rsidRPr="0079781F" w:rsidRDefault="00361819">
      <w:pPr>
        <w:spacing w:line="400" w:lineRule="exact"/>
        <w:jc w:val="center"/>
        <w:rPr>
          <w:rFonts w:ascii="Times New Roman" w:hAnsi="Times New Roman"/>
          <w:szCs w:val="21"/>
        </w:rPr>
      </w:pPr>
      <w:r w:rsidRPr="0079781F">
        <w:rPr>
          <w:rFonts w:ascii="Times New Roman" w:hAnsi="Times New Roman"/>
          <w:b/>
          <w:bCs/>
          <w:sz w:val="18"/>
          <w:szCs w:val="18"/>
        </w:rPr>
        <w:t xml:space="preserve">Table 5.4.1 Risk source </w:t>
      </w:r>
      <w:r w:rsidR="009624BF">
        <w:rPr>
          <w:rFonts w:ascii="Times New Roman" w:hAnsi="Times New Roman"/>
          <w:b/>
          <w:bCs/>
          <w:sz w:val="18"/>
          <w:szCs w:val="18"/>
        </w:rPr>
        <w:t>checklist</w:t>
      </w:r>
      <w:r w:rsidRPr="0079781F">
        <w:rPr>
          <w:rFonts w:ascii="Times New Roman" w:hAnsi="Times New Roman"/>
          <w:b/>
          <w:bCs/>
          <w:sz w:val="18"/>
          <w:szCs w:val="18"/>
        </w:rPr>
        <w:t xml:space="preserve"> (material factors)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2"/>
        <w:gridCol w:w="1809"/>
        <w:gridCol w:w="1086"/>
        <w:gridCol w:w="1995"/>
        <w:gridCol w:w="1664"/>
      </w:tblGrid>
      <w:tr w:rsidR="00FF5AD0" w:rsidRPr="0079781F" w14:paraId="14957780" w14:textId="77777777" w:rsidTr="00E373F9">
        <w:tc>
          <w:tcPr>
            <w:tcW w:w="2107" w:type="dxa"/>
            <w:vAlign w:val="center"/>
          </w:tcPr>
          <w:p w14:paraId="519D1352" w14:textId="77777777" w:rsidR="00FF5AD0" w:rsidRPr="0079781F" w:rsidRDefault="00361819">
            <w:pPr>
              <w:jc w:val="center"/>
              <w:rPr>
                <w:rFonts w:ascii="Times New Roman" w:hAnsi="Times New Roman"/>
              </w:rPr>
            </w:pPr>
            <w:r w:rsidRPr="0079781F">
              <w:rPr>
                <w:rFonts w:ascii="Times New Roman" w:hAnsi="Times New Roman"/>
              </w:rPr>
              <w:t>Risk code</w:t>
            </w:r>
          </w:p>
        </w:tc>
        <w:tc>
          <w:tcPr>
            <w:tcW w:w="1547" w:type="dxa"/>
            <w:vAlign w:val="center"/>
          </w:tcPr>
          <w:p w14:paraId="11FB0ADC" w14:textId="77777777" w:rsidR="00FF5AD0" w:rsidRPr="0079781F" w:rsidRDefault="00361819">
            <w:pPr>
              <w:jc w:val="center"/>
              <w:rPr>
                <w:rFonts w:ascii="Times New Roman" w:hAnsi="Times New Roman"/>
              </w:rPr>
            </w:pPr>
            <w:r w:rsidRPr="0079781F">
              <w:rPr>
                <w:rFonts w:ascii="Times New Roman" w:hAnsi="Times New Roman"/>
              </w:rPr>
              <w:t>Engineering entity type</w:t>
            </w:r>
          </w:p>
        </w:tc>
        <w:tc>
          <w:tcPr>
            <w:tcW w:w="1353" w:type="dxa"/>
            <w:vAlign w:val="center"/>
          </w:tcPr>
          <w:p w14:paraId="66DC4AC6" w14:textId="77777777" w:rsidR="00FF5AD0" w:rsidRPr="0079781F" w:rsidRDefault="00361819">
            <w:pPr>
              <w:jc w:val="center"/>
              <w:rPr>
                <w:rFonts w:ascii="Times New Roman" w:hAnsi="Times New Roman"/>
              </w:rPr>
            </w:pPr>
            <w:r w:rsidRPr="0079781F">
              <w:rPr>
                <w:rFonts w:ascii="Times New Roman" w:hAnsi="Times New Roman"/>
              </w:rPr>
              <w:t>Code of risk source</w:t>
            </w:r>
          </w:p>
        </w:tc>
        <w:tc>
          <w:tcPr>
            <w:tcW w:w="2194" w:type="dxa"/>
            <w:vAlign w:val="center"/>
          </w:tcPr>
          <w:p w14:paraId="2C2D7841" w14:textId="77777777" w:rsidR="00FF5AD0" w:rsidRPr="0079781F" w:rsidRDefault="00361819">
            <w:pPr>
              <w:jc w:val="center"/>
              <w:rPr>
                <w:rFonts w:ascii="Times New Roman" w:hAnsi="Times New Roman"/>
              </w:rPr>
            </w:pPr>
            <w:r w:rsidRPr="0079781F">
              <w:rPr>
                <w:rFonts w:ascii="Times New Roman" w:hAnsi="Times New Roman"/>
              </w:rPr>
              <w:t>Name of risk source</w:t>
            </w:r>
          </w:p>
        </w:tc>
        <w:tc>
          <w:tcPr>
            <w:tcW w:w="1321" w:type="dxa"/>
          </w:tcPr>
          <w:p w14:paraId="676B25C9" w14:textId="4AE90AF7" w:rsidR="00FF5AD0" w:rsidRPr="0079781F" w:rsidRDefault="00361819">
            <w:pPr>
              <w:jc w:val="center"/>
              <w:rPr>
                <w:rFonts w:ascii="Times New Roman" w:hAnsi="Times New Roman"/>
              </w:rPr>
            </w:pPr>
            <w:r w:rsidRPr="0079781F">
              <w:rPr>
                <w:rFonts w:ascii="Times New Roman" w:hAnsi="Times New Roman"/>
              </w:rPr>
              <w:t>Types of accidents likely to incur</w:t>
            </w:r>
            <w:r w:rsidR="008F6350">
              <w:rPr>
                <w:rFonts w:ascii="Times New Roman" w:hAnsi="Times New Roman"/>
              </w:rPr>
              <w:t>r</w:t>
            </w:r>
          </w:p>
        </w:tc>
      </w:tr>
      <w:tr w:rsidR="00FF5AD0" w:rsidRPr="0079781F" w14:paraId="41068E9F" w14:textId="77777777" w:rsidTr="00E373F9">
        <w:tc>
          <w:tcPr>
            <w:tcW w:w="2107" w:type="dxa"/>
            <w:vAlign w:val="center"/>
          </w:tcPr>
          <w:p w14:paraId="4516170E" w14:textId="77777777" w:rsidR="00FF5AD0" w:rsidRPr="0079781F" w:rsidRDefault="00361819">
            <w:pPr>
              <w:jc w:val="center"/>
              <w:rPr>
                <w:rFonts w:ascii="Times New Roman" w:hAnsi="Times New Roman"/>
              </w:rPr>
            </w:pPr>
            <w:r w:rsidRPr="0079781F">
              <w:rPr>
                <w:rFonts w:ascii="Times New Roman" w:hAnsi="Times New Roman"/>
              </w:rPr>
              <w:t>01000103</w:t>
            </w:r>
          </w:p>
        </w:tc>
        <w:tc>
          <w:tcPr>
            <w:tcW w:w="1547" w:type="dxa"/>
            <w:vMerge w:val="restart"/>
            <w:vAlign w:val="center"/>
          </w:tcPr>
          <w:p w14:paraId="7B7F5EB5" w14:textId="77777777" w:rsidR="00FF5AD0" w:rsidRPr="0079781F" w:rsidRDefault="00361819">
            <w:pPr>
              <w:jc w:val="center"/>
              <w:rPr>
                <w:rFonts w:ascii="Times New Roman" w:hAnsi="Times New Roman"/>
                <w:b/>
              </w:rPr>
            </w:pPr>
            <w:r w:rsidRPr="0079781F">
              <w:rPr>
                <w:rFonts w:ascii="Times New Roman" w:hAnsi="Times New Roman"/>
                <w:b/>
                <w:bCs/>
              </w:rPr>
              <w:t>Raw materials, components, equipment (01)</w:t>
            </w:r>
          </w:p>
        </w:tc>
        <w:tc>
          <w:tcPr>
            <w:tcW w:w="1353" w:type="dxa"/>
            <w:vMerge w:val="restart"/>
            <w:vAlign w:val="center"/>
          </w:tcPr>
          <w:p w14:paraId="606131CD" w14:textId="77777777" w:rsidR="00FF5AD0" w:rsidRPr="0079781F" w:rsidRDefault="00361819">
            <w:pPr>
              <w:jc w:val="center"/>
              <w:rPr>
                <w:rFonts w:ascii="Times New Roman" w:hAnsi="Times New Roman"/>
              </w:rPr>
            </w:pPr>
            <w:r w:rsidRPr="0079781F">
              <w:rPr>
                <w:rFonts w:ascii="Times New Roman" w:hAnsi="Times New Roman"/>
              </w:rPr>
              <w:t>0001</w:t>
            </w:r>
          </w:p>
        </w:tc>
        <w:tc>
          <w:tcPr>
            <w:tcW w:w="2194" w:type="dxa"/>
            <w:vMerge w:val="restart"/>
          </w:tcPr>
          <w:p w14:paraId="0BC05C9E"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Rebar</w:t>
            </w:r>
          </w:p>
        </w:tc>
        <w:tc>
          <w:tcPr>
            <w:tcW w:w="1321" w:type="dxa"/>
            <w:vAlign w:val="center"/>
          </w:tcPr>
          <w:p w14:paraId="6DADD663"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Insufficient bearing capacity of the pile foundation</w:t>
            </w:r>
          </w:p>
        </w:tc>
      </w:tr>
      <w:tr w:rsidR="00FF5AD0" w:rsidRPr="0079781F" w14:paraId="509827EC" w14:textId="77777777" w:rsidTr="00E373F9">
        <w:tc>
          <w:tcPr>
            <w:tcW w:w="2107" w:type="dxa"/>
            <w:vAlign w:val="center"/>
          </w:tcPr>
          <w:p w14:paraId="339A50F0" w14:textId="77777777" w:rsidR="00FF5AD0" w:rsidRPr="0079781F" w:rsidRDefault="00361819">
            <w:pPr>
              <w:jc w:val="center"/>
              <w:rPr>
                <w:rFonts w:ascii="Times New Roman" w:hAnsi="Times New Roman"/>
              </w:rPr>
            </w:pPr>
            <w:r w:rsidRPr="0079781F">
              <w:rPr>
                <w:rFonts w:ascii="Times New Roman" w:hAnsi="Times New Roman"/>
              </w:rPr>
              <w:t>01000105</w:t>
            </w:r>
          </w:p>
        </w:tc>
        <w:tc>
          <w:tcPr>
            <w:tcW w:w="1547" w:type="dxa"/>
            <w:vMerge/>
            <w:vAlign w:val="center"/>
          </w:tcPr>
          <w:p w14:paraId="421FE599" w14:textId="77777777" w:rsidR="00FF5AD0" w:rsidRPr="0079781F" w:rsidRDefault="00FF5AD0">
            <w:pPr>
              <w:jc w:val="center"/>
              <w:rPr>
                <w:rFonts w:ascii="Times New Roman" w:hAnsi="Times New Roman"/>
              </w:rPr>
            </w:pPr>
          </w:p>
        </w:tc>
        <w:tc>
          <w:tcPr>
            <w:tcW w:w="1353" w:type="dxa"/>
            <w:vMerge/>
            <w:vAlign w:val="center"/>
          </w:tcPr>
          <w:p w14:paraId="5CB7F353" w14:textId="77777777" w:rsidR="00FF5AD0" w:rsidRPr="0079781F" w:rsidRDefault="00FF5AD0">
            <w:pPr>
              <w:jc w:val="center"/>
              <w:rPr>
                <w:rFonts w:ascii="Times New Roman" w:hAnsi="Times New Roman"/>
              </w:rPr>
            </w:pPr>
          </w:p>
        </w:tc>
        <w:tc>
          <w:tcPr>
            <w:tcW w:w="2194" w:type="dxa"/>
            <w:vMerge/>
          </w:tcPr>
          <w:p w14:paraId="17FEA1B4" w14:textId="77777777" w:rsidR="00FF5AD0" w:rsidRPr="0079781F" w:rsidRDefault="00FF5AD0">
            <w:pPr>
              <w:spacing w:line="400" w:lineRule="exact"/>
              <w:jc w:val="center"/>
              <w:rPr>
                <w:rFonts w:ascii="Times New Roman" w:hAnsi="Times New Roman"/>
                <w:szCs w:val="21"/>
              </w:rPr>
            </w:pPr>
          </w:p>
        </w:tc>
        <w:tc>
          <w:tcPr>
            <w:tcW w:w="1321" w:type="dxa"/>
            <w:vAlign w:val="center"/>
          </w:tcPr>
          <w:p w14:paraId="1E8E351C"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Insufficient structural bearing capacity</w:t>
            </w:r>
          </w:p>
        </w:tc>
      </w:tr>
      <w:tr w:rsidR="00FF5AD0" w:rsidRPr="0079781F" w14:paraId="394D117D" w14:textId="77777777" w:rsidTr="00E373F9">
        <w:tc>
          <w:tcPr>
            <w:tcW w:w="2107" w:type="dxa"/>
            <w:vAlign w:val="center"/>
          </w:tcPr>
          <w:p w14:paraId="78405DC6" w14:textId="77777777" w:rsidR="00FF5AD0" w:rsidRPr="0079781F" w:rsidRDefault="00361819">
            <w:pPr>
              <w:jc w:val="center"/>
              <w:rPr>
                <w:rFonts w:ascii="Times New Roman" w:hAnsi="Times New Roman"/>
              </w:rPr>
            </w:pPr>
            <w:r w:rsidRPr="0079781F">
              <w:rPr>
                <w:rFonts w:ascii="Times New Roman" w:hAnsi="Times New Roman"/>
              </w:rPr>
              <w:t>01000203</w:t>
            </w:r>
          </w:p>
        </w:tc>
        <w:tc>
          <w:tcPr>
            <w:tcW w:w="1547" w:type="dxa"/>
            <w:vMerge/>
            <w:vAlign w:val="center"/>
          </w:tcPr>
          <w:p w14:paraId="585A7B5A" w14:textId="77777777" w:rsidR="00FF5AD0" w:rsidRPr="0079781F" w:rsidRDefault="00FF5AD0">
            <w:pPr>
              <w:jc w:val="center"/>
              <w:rPr>
                <w:rFonts w:ascii="Times New Roman" w:hAnsi="Times New Roman"/>
              </w:rPr>
            </w:pPr>
          </w:p>
        </w:tc>
        <w:tc>
          <w:tcPr>
            <w:tcW w:w="1353" w:type="dxa"/>
            <w:vMerge w:val="restart"/>
            <w:vAlign w:val="center"/>
          </w:tcPr>
          <w:p w14:paraId="223B0071" w14:textId="77777777" w:rsidR="00FF5AD0" w:rsidRPr="0079781F" w:rsidRDefault="00361819">
            <w:pPr>
              <w:jc w:val="center"/>
              <w:rPr>
                <w:rFonts w:ascii="Times New Roman" w:hAnsi="Times New Roman"/>
              </w:rPr>
            </w:pPr>
            <w:r w:rsidRPr="0079781F">
              <w:rPr>
                <w:rFonts w:ascii="Times New Roman" w:hAnsi="Times New Roman"/>
              </w:rPr>
              <w:t>0002</w:t>
            </w:r>
          </w:p>
        </w:tc>
        <w:tc>
          <w:tcPr>
            <w:tcW w:w="2194" w:type="dxa"/>
            <w:vMerge w:val="restart"/>
          </w:tcPr>
          <w:p w14:paraId="4C8CB33C"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Concrete mix</w:t>
            </w:r>
          </w:p>
        </w:tc>
        <w:tc>
          <w:tcPr>
            <w:tcW w:w="1321" w:type="dxa"/>
            <w:vAlign w:val="center"/>
          </w:tcPr>
          <w:p w14:paraId="4CC4E9E0"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Insufficient bearing capacity of the pile foundation</w:t>
            </w:r>
          </w:p>
        </w:tc>
      </w:tr>
      <w:tr w:rsidR="00FF5AD0" w:rsidRPr="0079781F" w14:paraId="4E7A103E" w14:textId="77777777" w:rsidTr="00E373F9">
        <w:tc>
          <w:tcPr>
            <w:tcW w:w="2107" w:type="dxa"/>
            <w:vAlign w:val="center"/>
          </w:tcPr>
          <w:p w14:paraId="5CA4BD74" w14:textId="77777777" w:rsidR="00FF5AD0" w:rsidRPr="0079781F" w:rsidRDefault="00361819">
            <w:pPr>
              <w:jc w:val="center"/>
              <w:rPr>
                <w:rFonts w:ascii="Times New Roman" w:hAnsi="Times New Roman"/>
              </w:rPr>
            </w:pPr>
            <w:r w:rsidRPr="0079781F">
              <w:rPr>
                <w:rFonts w:ascii="Times New Roman" w:hAnsi="Times New Roman"/>
              </w:rPr>
              <w:t>01000206</w:t>
            </w:r>
          </w:p>
        </w:tc>
        <w:tc>
          <w:tcPr>
            <w:tcW w:w="1547" w:type="dxa"/>
            <w:vMerge/>
            <w:vAlign w:val="center"/>
          </w:tcPr>
          <w:p w14:paraId="3704EB33" w14:textId="77777777" w:rsidR="00FF5AD0" w:rsidRPr="0079781F" w:rsidRDefault="00FF5AD0">
            <w:pPr>
              <w:jc w:val="center"/>
              <w:rPr>
                <w:rFonts w:ascii="Times New Roman" w:hAnsi="Times New Roman"/>
              </w:rPr>
            </w:pPr>
          </w:p>
        </w:tc>
        <w:tc>
          <w:tcPr>
            <w:tcW w:w="1353" w:type="dxa"/>
            <w:vMerge/>
            <w:vAlign w:val="center"/>
          </w:tcPr>
          <w:p w14:paraId="52BFD81F" w14:textId="77777777" w:rsidR="00FF5AD0" w:rsidRPr="0079781F" w:rsidRDefault="00FF5AD0">
            <w:pPr>
              <w:jc w:val="center"/>
              <w:rPr>
                <w:rFonts w:ascii="Times New Roman" w:hAnsi="Times New Roman"/>
              </w:rPr>
            </w:pPr>
          </w:p>
        </w:tc>
        <w:tc>
          <w:tcPr>
            <w:tcW w:w="2194" w:type="dxa"/>
            <w:vMerge/>
          </w:tcPr>
          <w:p w14:paraId="24D2F9E0" w14:textId="77777777" w:rsidR="00FF5AD0" w:rsidRPr="0079781F" w:rsidRDefault="00FF5AD0">
            <w:pPr>
              <w:spacing w:line="400" w:lineRule="exact"/>
              <w:jc w:val="center"/>
              <w:rPr>
                <w:rFonts w:ascii="Times New Roman" w:hAnsi="Times New Roman"/>
                <w:szCs w:val="21"/>
              </w:rPr>
            </w:pPr>
          </w:p>
        </w:tc>
        <w:tc>
          <w:tcPr>
            <w:tcW w:w="1321" w:type="dxa"/>
            <w:vAlign w:val="center"/>
          </w:tcPr>
          <w:p w14:paraId="4CC8CD55"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 xml:space="preserve">Insufficient intensity </w:t>
            </w:r>
          </w:p>
        </w:tc>
      </w:tr>
      <w:tr w:rsidR="00FF5AD0" w:rsidRPr="0079781F" w14:paraId="2AAD524C" w14:textId="77777777" w:rsidTr="00E373F9">
        <w:tc>
          <w:tcPr>
            <w:tcW w:w="2107" w:type="dxa"/>
            <w:vAlign w:val="center"/>
          </w:tcPr>
          <w:p w14:paraId="3BCDF69C" w14:textId="77777777" w:rsidR="00FF5AD0" w:rsidRPr="0079781F" w:rsidRDefault="00361819">
            <w:pPr>
              <w:jc w:val="center"/>
              <w:rPr>
                <w:rFonts w:ascii="Times New Roman" w:hAnsi="Times New Roman"/>
              </w:rPr>
            </w:pPr>
            <w:r w:rsidRPr="0079781F">
              <w:rPr>
                <w:rFonts w:ascii="Times New Roman" w:hAnsi="Times New Roman"/>
              </w:rPr>
              <w:t>01000305</w:t>
            </w:r>
          </w:p>
        </w:tc>
        <w:tc>
          <w:tcPr>
            <w:tcW w:w="1547" w:type="dxa"/>
            <w:vMerge/>
            <w:vAlign w:val="center"/>
          </w:tcPr>
          <w:p w14:paraId="677AA193" w14:textId="77777777" w:rsidR="00FF5AD0" w:rsidRPr="0079781F" w:rsidRDefault="00FF5AD0">
            <w:pPr>
              <w:jc w:val="center"/>
              <w:rPr>
                <w:rFonts w:ascii="Times New Roman" w:hAnsi="Times New Roman"/>
              </w:rPr>
            </w:pPr>
          </w:p>
        </w:tc>
        <w:tc>
          <w:tcPr>
            <w:tcW w:w="1353" w:type="dxa"/>
            <w:vAlign w:val="center"/>
          </w:tcPr>
          <w:p w14:paraId="66957B9C" w14:textId="77777777" w:rsidR="00FF5AD0" w:rsidRPr="0079781F" w:rsidRDefault="00361819">
            <w:pPr>
              <w:jc w:val="center"/>
              <w:rPr>
                <w:rFonts w:ascii="Times New Roman" w:hAnsi="Times New Roman"/>
              </w:rPr>
            </w:pPr>
            <w:r w:rsidRPr="0079781F">
              <w:rPr>
                <w:rFonts w:ascii="Times New Roman" w:hAnsi="Times New Roman"/>
              </w:rPr>
              <w:t>0003</w:t>
            </w:r>
          </w:p>
        </w:tc>
        <w:tc>
          <w:tcPr>
            <w:tcW w:w="2194" w:type="dxa"/>
            <w:vAlign w:val="center"/>
          </w:tcPr>
          <w:p w14:paraId="0FB40F81" w14:textId="77777777" w:rsidR="00FF5AD0" w:rsidRPr="0079781F" w:rsidRDefault="00361819">
            <w:pPr>
              <w:jc w:val="center"/>
              <w:rPr>
                <w:rFonts w:ascii="Times New Roman" w:hAnsi="Times New Roman"/>
              </w:rPr>
            </w:pPr>
            <w:r w:rsidRPr="0079781F">
              <w:rPr>
                <w:rFonts w:ascii="Times New Roman" w:hAnsi="Times New Roman"/>
              </w:rPr>
              <w:t>Quality of steel, welding materials, fastening standard parts for connection, welding balls, bolt balls, metal pressure plate, etc.</w:t>
            </w:r>
          </w:p>
        </w:tc>
        <w:tc>
          <w:tcPr>
            <w:tcW w:w="1321" w:type="dxa"/>
            <w:vAlign w:val="center"/>
          </w:tcPr>
          <w:p w14:paraId="09C376B2" w14:textId="77777777" w:rsidR="00FF5AD0" w:rsidRPr="0079781F" w:rsidRDefault="00361819">
            <w:pPr>
              <w:jc w:val="center"/>
              <w:rPr>
                <w:rFonts w:ascii="Times New Roman" w:hAnsi="Times New Roman"/>
              </w:rPr>
            </w:pPr>
            <w:r w:rsidRPr="0079781F">
              <w:rPr>
                <w:rFonts w:ascii="Times New Roman" w:hAnsi="Times New Roman"/>
              </w:rPr>
              <w:t>Insufficient structural bearing capacity</w:t>
            </w:r>
          </w:p>
        </w:tc>
      </w:tr>
      <w:tr w:rsidR="00FF5AD0" w:rsidRPr="0079781F" w14:paraId="66BD434F" w14:textId="77777777" w:rsidTr="00E373F9">
        <w:tc>
          <w:tcPr>
            <w:tcW w:w="2107" w:type="dxa"/>
            <w:vAlign w:val="center"/>
          </w:tcPr>
          <w:p w14:paraId="563AF9F6" w14:textId="77777777" w:rsidR="00FF5AD0" w:rsidRPr="0079781F" w:rsidRDefault="00361819">
            <w:pPr>
              <w:jc w:val="center"/>
              <w:rPr>
                <w:rFonts w:ascii="Times New Roman" w:hAnsi="Times New Roman"/>
              </w:rPr>
            </w:pPr>
            <w:r w:rsidRPr="0079781F">
              <w:rPr>
                <w:rFonts w:ascii="Times New Roman" w:hAnsi="Times New Roman"/>
              </w:rPr>
              <w:t>01000405</w:t>
            </w:r>
          </w:p>
        </w:tc>
        <w:tc>
          <w:tcPr>
            <w:tcW w:w="1547" w:type="dxa"/>
            <w:vMerge/>
            <w:vAlign w:val="center"/>
          </w:tcPr>
          <w:p w14:paraId="2F942FBB" w14:textId="77777777" w:rsidR="00FF5AD0" w:rsidRPr="0079781F" w:rsidRDefault="00FF5AD0">
            <w:pPr>
              <w:jc w:val="center"/>
              <w:rPr>
                <w:rFonts w:ascii="Times New Roman" w:hAnsi="Times New Roman"/>
              </w:rPr>
            </w:pPr>
          </w:p>
        </w:tc>
        <w:tc>
          <w:tcPr>
            <w:tcW w:w="1353" w:type="dxa"/>
            <w:vAlign w:val="center"/>
          </w:tcPr>
          <w:p w14:paraId="62F7D8D8" w14:textId="77777777" w:rsidR="00FF5AD0" w:rsidRPr="0079781F" w:rsidRDefault="00361819">
            <w:pPr>
              <w:jc w:val="center"/>
              <w:rPr>
                <w:rFonts w:ascii="Times New Roman" w:hAnsi="Times New Roman"/>
              </w:rPr>
            </w:pPr>
            <w:r w:rsidRPr="0079781F">
              <w:rPr>
                <w:rFonts w:ascii="Times New Roman" w:hAnsi="Times New Roman"/>
              </w:rPr>
              <w:t>0004</w:t>
            </w:r>
          </w:p>
        </w:tc>
        <w:tc>
          <w:tcPr>
            <w:tcW w:w="2194" w:type="dxa"/>
            <w:vAlign w:val="center"/>
          </w:tcPr>
          <w:p w14:paraId="5946D459" w14:textId="77777777" w:rsidR="00FF5AD0" w:rsidRPr="0079781F" w:rsidRDefault="00361819">
            <w:pPr>
              <w:jc w:val="center"/>
              <w:rPr>
                <w:rFonts w:ascii="Times New Roman" w:hAnsi="Times New Roman"/>
                <w:szCs w:val="21"/>
              </w:rPr>
            </w:pPr>
            <w:r w:rsidRPr="0079781F">
              <w:rPr>
                <w:rFonts w:ascii="Times New Roman" w:hAnsi="Times New Roman"/>
              </w:rPr>
              <w:t>Prestress steel strand, anchor fixture, bellows</w:t>
            </w:r>
          </w:p>
        </w:tc>
        <w:tc>
          <w:tcPr>
            <w:tcW w:w="1321" w:type="dxa"/>
            <w:vAlign w:val="center"/>
          </w:tcPr>
          <w:p w14:paraId="0D4D3A2B" w14:textId="77777777" w:rsidR="00FF5AD0" w:rsidRPr="0079781F" w:rsidRDefault="00361819">
            <w:pPr>
              <w:jc w:val="center"/>
              <w:rPr>
                <w:rFonts w:ascii="Times New Roman" w:hAnsi="Times New Roman"/>
              </w:rPr>
            </w:pPr>
            <w:r w:rsidRPr="0079781F">
              <w:rPr>
                <w:rFonts w:ascii="Times New Roman" w:hAnsi="Times New Roman"/>
              </w:rPr>
              <w:t>Insufficient structural bearing capacity</w:t>
            </w:r>
          </w:p>
        </w:tc>
      </w:tr>
      <w:tr w:rsidR="00FF5AD0" w:rsidRPr="0079781F" w14:paraId="5CFCDF13" w14:textId="77777777" w:rsidTr="00E373F9">
        <w:tc>
          <w:tcPr>
            <w:tcW w:w="2107" w:type="dxa"/>
            <w:vAlign w:val="center"/>
          </w:tcPr>
          <w:p w14:paraId="05CC16AD" w14:textId="77777777" w:rsidR="00FF5AD0" w:rsidRPr="0079781F" w:rsidRDefault="00361819">
            <w:pPr>
              <w:jc w:val="center"/>
              <w:rPr>
                <w:rFonts w:ascii="Times New Roman" w:hAnsi="Times New Roman"/>
              </w:rPr>
            </w:pPr>
            <w:r w:rsidRPr="0079781F">
              <w:rPr>
                <w:rFonts w:ascii="Times New Roman" w:hAnsi="Times New Roman"/>
              </w:rPr>
              <w:t>01000518</w:t>
            </w:r>
          </w:p>
        </w:tc>
        <w:tc>
          <w:tcPr>
            <w:tcW w:w="1547" w:type="dxa"/>
            <w:vMerge/>
            <w:vAlign w:val="center"/>
          </w:tcPr>
          <w:p w14:paraId="018EB0AF" w14:textId="77777777" w:rsidR="00FF5AD0" w:rsidRPr="0079781F" w:rsidRDefault="00FF5AD0">
            <w:pPr>
              <w:jc w:val="center"/>
              <w:rPr>
                <w:rFonts w:ascii="Times New Roman" w:hAnsi="Times New Roman"/>
              </w:rPr>
            </w:pPr>
          </w:p>
        </w:tc>
        <w:tc>
          <w:tcPr>
            <w:tcW w:w="1353" w:type="dxa"/>
            <w:vMerge w:val="restart"/>
            <w:vAlign w:val="center"/>
          </w:tcPr>
          <w:p w14:paraId="5A1CE823" w14:textId="77777777" w:rsidR="00FF5AD0" w:rsidRPr="0079781F" w:rsidRDefault="00361819">
            <w:pPr>
              <w:jc w:val="center"/>
              <w:rPr>
                <w:rFonts w:ascii="Times New Roman" w:hAnsi="Times New Roman"/>
              </w:rPr>
            </w:pPr>
            <w:r w:rsidRPr="0079781F">
              <w:rPr>
                <w:rFonts w:ascii="Times New Roman" w:hAnsi="Times New Roman"/>
              </w:rPr>
              <w:t>0005</w:t>
            </w:r>
          </w:p>
        </w:tc>
        <w:tc>
          <w:tcPr>
            <w:tcW w:w="2194" w:type="dxa"/>
            <w:vMerge w:val="restart"/>
            <w:vAlign w:val="center"/>
          </w:tcPr>
          <w:p w14:paraId="22027A42" w14:textId="77777777" w:rsidR="00FF5AD0" w:rsidRPr="0079781F" w:rsidRDefault="00361819">
            <w:pPr>
              <w:jc w:val="center"/>
              <w:rPr>
                <w:rFonts w:ascii="Times New Roman" w:hAnsi="Times New Roman"/>
              </w:rPr>
            </w:pPr>
            <w:r w:rsidRPr="0079781F">
              <w:rPr>
                <w:rFonts w:ascii="Times New Roman" w:hAnsi="Times New Roman"/>
              </w:rPr>
              <w:t xml:space="preserve">Glass, profiles, silicone structural </w:t>
            </w:r>
            <w:r w:rsidRPr="0079781F">
              <w:rPr>
                <w:rFonts w:ascii="Times New Roman" w:hAnsi="Times New Roman"/>
              </w:rPr>
              <w:lastRenderedPageBreak/>
              <w:t>adhesive and other curtain materials</w:t>
            </w:r>
          </w:p>
        </w:tc>
        <w:tc>
          <w:tcPr>
            <w:tcW w:w="1321" w:type="dxa"/>
            <w:vAlign w:val="center"/>
          </w:tcPr>
          <w:p w14:paraId="5418F85D" w14:textId="77777777" w:rsidR="00FF5AD0" w:rsidRPr="0079781F" w:rsidRDefault="00361819">
            <w:pPr>
              <w:jc w:val="center"/>
              <w:rPr>
                <w:rFonts w:ascii="Times New Roman" w:hAnsi="Times New Roman"/>
              </w:rPr>
            </w:pPr>
            <w:r w:rsidRPr="0079781F">
              <w:rPr>
                <w:rFonts w:ascii="Times New Roman" w:hAnsi="Times New Roman"/>
              </w:rPr>
              <w:lastRenderedPageBreak/>
              <w:t xml:space="preserve">Main use functions fail to </w:t>
            </w:r>
            <w:r w:rsidRPr="0079781F">
              <w:rPr>
                <w:rFonts w:ascii="Times New Roman" w:hAnsi="Times New Roman"/>
              </w:rPr>
              <w:lastRenderedPageBreak/>
              <w:t>meet design or specification standards</w:t>
            </w:r>
          </w:p>
        </w:tc>
      </w:tr>
      <w:tr w:rsidR="00FF5AD0" w:rsidRPr="0079781F" w14:paraId="1A81DBE6" w14:textId="77777777" w:rsidTr="00E373F9">
        <w:trPr>
          <w:trHeight w:val="710"/>
        </w:trPr>
        <w:tc>
          <w:tcPr>
            <w:tcW w:w="2107" w:type="dxa"/>
            <w:vAlign w:val="center"/>
          </w:tcPr>
          <w:p w14:paraId="6C06CD31" w14:textId="77777777" w:rsidR="00FF5AD0" w:rsidRPr="0079781F" w:rsidRDefault="00361819">
            <w:pPr>
              <w:jc w:val="center"/>
              <w:rPr>
                <w:rFonts w:ascii="Times New Roman" w:hAnsi="Times New Roman"/>
              </w:rPr>
            </w:pPr>
            <w:r w:rsidRPr="0079781F">
              <w:rPr>
                <w:rFonts w:ascii="Times New Roman" w:hAnsi="Times New Roman"/>
              </w:rPr>
              <w:lastRenderedPageBreak/>
              <w:t>01000509</w:t>
            </w:r>
          </w:p>
        </w:tc>
        <w:tc>
          <w:tcPr>
            <w:tcW w:w="1547" w:type="dxa"/>
            <w:vMerge/>
            <w:vAlign w:val="center"/>
          </w:tcPr>
          <w:p w14:paraId="5BFAC337" w14:textId="77777777" w:rsidR="00FF5AD0" w:rsidRPr="0079781F" w:rsidRDefault="00FF5AD0">
            <w:pPr>
              <w:jc w:val="center"/>
              <w:rPr>
                <w:rFonts w:ascii="Times New Roman" w:hAnsi="Times New Roman"/>
              </w:rPr>
            </w:pPr>
          </w:p>
        </w:tc>
        <w:tc>
          <w:tcPr>
            <w:tcW w:w="1353" w:type="dxa"/>
            <w:vMerge/>
            <w:vAlign w:val="center"/>
          </w:tcPr>
          <w:p w14:paraId="3E1FFCE8" w14:textId="77777777" w:rsidR="00FF5AD0" w:rsidRPr="0079781F" w:rsidRDefault="00FF5AD0">
            <w:pPr>
              <w:jc w:val="center"/>
              <w:rPr>
                <w:rFonts w:ascii="Times New Roman" w:hAnsi="Times New Roman"/>
              </w:rPr>
            </w:pPr>
          </w:p>
        </w:tc>
        <w:tc>
          <w:tcPr>
            <w:tcW w:w="2194" w:type="dxa"/>
            <w:vMerge/>
            <w:vAlign w:val="center"/>
          </w:tcPr>
          <w:p w14:paraId="6C3627A5" w14:textId="77777777" w:rsidR="00FF5AD0" w:rsidRPr="0079781F" w:rsidRDefault="00FF5AD0">
            <w:pPr>
              <w:jc w:val="center"/>
              <w:rPr>
                <w:rFonts w:ascii="Times New Roman" w:hAnsi="Times New Roman"/>
              </w:rPr>
            </w:pPr>
          </w:p>
        </w:tc>
        <w:tc>
          <w:tcPr>
            <w:tcW w:w="1321" w:type="dxa"/>
            <w:vAlign w:val="center"/>
          </w:tcPr>
          <w:p w14:paraId="749BDD33" w14:textId="77777777" w:rsidR="00FF5AD0" w:rsidRPr="0079781F" w:rsidRDefault="00361819">
            <w:pPr>
              <w:jc w:val="center"/>
              <w:rPr>
                <w:rFonts w:ascii="Times New Roman" w:hAnsi="Times New Roman"/>
              </w:rPr>
            </w:pPr>
            <w:r w:rsidRPr="0079781F">
              <w:rPr>
                <w:rFonts w:ascii="Times New Roman" w:hAnsi="Times New Roman"/>
              </w:rPr>
              <w:t>Poor weather resistance</w:t>
            </w:r>
          </w:p>
        </w:tc>
      </w:tr>
      <w:tr w:rsidR="00FF5AD0" w:rsidRPr="0079781F" w14:paraId="7361A9F5" w14:textId="77777777" w:rsidTr="00E373F9">
        <w:tc>
          <w:tcPr>
            <w:tcW w:w="2107" w:type="dxa"/>
            <w:vAlign w:val="center"/>
          </w:tcPr>
          <w:p w14:paraId="02DDCF77" w14:textId="77777777" w:rsidR="00FF5AD0" w:rsidRPr="0079781F" w:rsidRDefault="00361819">
            <w:pPr>
              <w:jc w:val="center"/>
              <w:rPr>
                <w:rFonts w:ascii="Times New Roman" w:hAnsi="Times New Roman"/>
              </w:rPr>
            </w:pPr>
            <w:r w:rsidRPr="0079781F">
              <w:rPr>
                <w:rFonts w:ascii="Times New Roman" w:hAnsi="Times New Roman"/>
              </w:rPr>
              <w:t>01000618</w:t>
            </w:r>
          </w:p>
        </w:tc>
        <w:tc>
          <w:tcPr>
            <w:tcW w:w="1547" w:type="dxa"/>
            <w:vMerge/>
            <w:vAlign w:val="center"/>
          </w:tcPr>
          <w:p w14:paraId="126CB198" w14:textId="77777777" w:rsidR="00FF5AD0" w:rsidRPr="0079781F" w:rsidRDefault="00FF5AD0">
            <w:pPr>
              <w:jc w:val="center"/>
              <w:rPr>
                <w:rFonts w:ascii="Times New Roman" w:hAnsi="Times New Roman"/>
              </w:rPr>
            </w:pPr>
          </w:p>
        </w:tc>
        <w:tc>
          <w:tcPr>
            <w:tcW w:w="1353" w:type="dxa"/>
            <w:vAlign w:val="center"/>
          </w:tcPr>
          <w:p w14:paraId="6EE5D1E2" w14:textId="77777777" w:rsidR="00FF5AD0" w:rsidRPr="0079781F" w:rsidRDefault="00361819">
            <w:pPr>
              <w:jc w:val="center"/>
              <w:rPr>
                <w:rFonts w:ascii="Times New Roman" w:hAnsi="Times New Roman"/>
              </w:rPr>
            </w:pPr>
            <w:r w:rsidRPr="0079781F">
              <w:rPr>
                <w:rFonts w:ascii="Times New Roman" w:hAnsi="Times New Roman"/>
              </w:rPr>
              <w:t>0006</w:t>
            </w:r>
          </w:p>
        </w:tc>
        <w:tc>
          <w:tcPr>
            <w:tcW w:w="2194" w:type="dxa"/>
            <w:vAlign w:val="center"/>
          </w:tcPr>
          <w:p w14:paraId="01B1CEC1" w14:textId="77777777" w:rsidR="00FF5AD0" w:rsidRPr="0079781F" w:rsidRDefault="00361819">
            <w:pPr>
              <w:jc w:val="center"/>
              <w:rPr>
                <w:rFonts w:ascii="Times New Roman" w:hAnsi="Times New Roman"/>
              </w:rPr>
            </w:pPr>
            <w:r w:rsidRPr="0079781F">
              <w:rPr>
                <w:rFonts w:ascii="Times New Roman" w:hAnsi="Times New Roman"/>
              </w:rPr>
              <w:t>Door, window, safety glasses</w:t>
            </w:r>
          </w:p>
        </w:tc>
        <w:tc>
          <w:tcPr>
            <w:tcW w:w="1321" w:type="dxa"/>
            <w:vAlign w:val="center"/>
          </w:tcPr>
          <w:p w14:paraId="1D557B23" w14:textId="77777777" w:rsidR="00FF5AD0" w:rsidRPr="0079781F" w:rsidRDefault="00361819">
            <w:pPr>
              <w:jc w:val="center"/>
              <w:rPr>
                <w:rFonts w:ascii="Times New Roman" w:hAnsi="Times New Roman"/>
              </w:rPr>
            </w:pPr>
            <w:r w:rsidRPr="0079781F">
              <w:rPr>
                <w:rFonts w:ascii="Times New Roman" w:hAnsi="Times New Roman"/>
              </w:rPr>
              <w:t>Main use functions fail to meet design or specification standards</w:t>
            </w:r>
          </w:p>
        </w:tc>
      </w:tr>
      <w:tr w:rsidR="00FF5AD0" w:rsidRPr="0079781F" w14:paraId="2E28531E" w14:textId="77777777" w:rsidTr="00E373F9">
        <w:tc>
          <w:tcPr>
            <w:tcW w:w="2107" w:type="dxa"/>
            <w:vAlign w:val="center"/>
          </w:tcPr>
          <w:p w14:paraId="04C20E59" w14:textId="77777777" w:rsidR="00FF5AD0" w:rsidRPr="0079781F" w:rsidRDefault="00361819">
            <w:pPr>
              <w:jc w:val="center"/>
              <w:rPr>
                <w:rFonts w:ascii="Times New Roman" w:hAnsi="Times New Roman"/>
              </w:rPr>
            </w:pPr>
            <w:r w:rsidRPr="0079781F">
              <w:rPr>
                <w:rFonts w:ascii="Times New Roman" w:hAnsi="Times New Roman"/>
              </w:rPr>
              <w:t>01000720</w:t>
            </w:r>
          </w:p>
        </w:tc>
        <w:tc>
          <w:tcPr>
            <w:tcW w:w="1547" w:type="dxa"/>
            <w:vMerge/>
            <w:vAlign w:val="center"/>
          </w:tcPr>
          <w:p w14:paraId="23AD2701" w14:textId="77777777" w:rsidR="00FF5AD0" w:rsidRPr="0079781F" w:rsidRDefault="00FF5AD0">
            <w:pPr>
              <w:jc w:val="center"/>
              <w:rPr>
                <w:rFonts w:ascii="Times New Roman" w:hAnsi="Times New Roman"/>
              </w:rPr>
            </w:pPr>
          </w:p>
        </w:tc>
        <w:tc>
          <w:tcPr>
            <w:tcW w:w="1353" w:type="dxa"/>
            <w:vMerge w:val="restart"/>
            <w:vAlign w:val="center"/>
          </w:tcPr>
          <w:p w14:paraId="44BE0D75" w14:textId="77777777" w:rsidR="00FF5AD0" w:rsidRPr="0079781F" w:rsidRDefault="00361819">
            <w:pPr>
              <w:jc w:val="center"/>
              <w:rPr>
                <w:rFonts w:ascii="Times New Roman" w:hAnsi="Times New Roman"/>
              </w:rPr>
            </w:pPr>
            <w:r w:rsidRPr="0079781F">
              <w:rPr>
                <w:rFonts w:ascii="Times New Roman" w:hAnsi="Times New Roman"/>
              </w:rPr>
              <w:t>0007</w:t>
            </w:r>
          </w:p>
        </w:tc>
        <w:tc>
          <w:tcPr>
            <w:tcW w:w="2194" w:type="dxa"/>
            <w:vAlign w:val="center"/>
          </w:tcPr>
          <w:p w14:paraId="4A170EE8" w14:textId="77777777" w:rsidR="00FF5AD0" w:rsidRPr="0079781F" w:rsidRDefault="00361819">
            <w:pPr>
              <w:jc w:val="center"/>
              <w:rPr>
                <w:rFonts w:ascii="Times New Roman" w:hAnsi="Times New Roman"/>
              </w:rPr>
            </w:pPr>
            <w:r w:rsidRPr="0079781F">
              <w:rPr>
                <w:rFonts w:ascii="Times New Roman" w:hAnsi="Times New Roman"/>
                <w:szCs w:val="21"/>
              </w:rPr>
              <w:t>Aluminum-plastic composite panel, coating, putty, adhesive, wood-based panel, decorative panels, stone, porcelain tiles, etc.</w:t>
            </w:r>
          </w:p>
        </w:tc>
        <w:tc>
          <w:tcPr>
            <w:tcW w:w="1321" w:type="dxa"/>
            <w:vAlign w:val="center"/>
          </w:tcPr>
          <w:p w14:paraId="71A3A61B" w14:textId="77777777" w:rsidR="00FF5AD0" w:rsidRPr="0079781F" w:rsidRDefault="00361819">
            <w:pPr>
              <w:jc w:val="center"/>
              <w:rPr>
                <w:rFonts w:ascii="Times New Roman" w:hAnsi="Times New Roman"/>
              </w:rPr>
            </w:pPr>
            <w:r w:rsidRPr="0079781F">
              <w:rPr>
                <w:rFonts w:ascii="Times New Roman" w:hAnsi="Times New Roman"/>
              </w:rPr>
              <w:t xml:space="preserve">Indoor environmental pollution </w:t>
            </w:r>
          </w:p>
        </w:tc>
      </w:tr>
      <w:tr w:rsidR="00FF5AD0" w:rsidRPr="0079781F" w14:paraId="19ACE121" w14:textId="77777777" w:rsidTr="00E373F9">
        <w:tc>
          <w:tcPr>
            <w:tcW w:w="2107" w:type="dxa"/>
            <w:vAlign w:val="center"/>
          </w:tcPr>
          <w:p w14:paraId="5C0982BC" w14:textId="77777777" w:rsidR="00FF5AD0" w:rsidRPr="0079781F" w:rsidRDefault="00361819">
            <w:pPr>
              <w:jc w:val="center"/>
              <w:rPr>
                <w:rFonts w:ascii="Times New Roman" w:hAnsi="Times New Roman"/>
              </w:rPr>
            </w:pPr>
            <w:r w:rsidRPr="0079781F">
              <w:rPr>
                <w:rFonts w:ascii="Times New Roman" w:hAnsi="Times New Roman"/>
              </w:rPr>
              <w:t>01000719</w:t>
            </w:r>
          </w:p>
        </w:tc>
        <w:tc>
          <w:tcPr>
            <w:tcW w:w="1547" w:type="dxa"/>
            <w:vMerge/>
            <w:vAlign w:val="center"/>
          </w:tcPr>
          <w:p w14:paraId="73E94228" w14:textId="77777777" w:rsidR="00FF5AD0" w:rsidRPr="0079781F" w:rsidRDefault="00FF5AD0">
            <w:pPr>
              <w:jc w:val="center"/>
              <w:rPr>
                <w:rFonts w:ascii="Times New Roman" w:hAnsi="Times New Roman"/>
              </w:rPr>
            </w:pPr>
          </w:p>
        </w:tc>
        <w:tc>
          <w:tcPr>
            <w:tcW w:w="1353" w:type="dxa"/>
            <w:vMerge/>
            <w:vAlign w:val="center"/>
          </w:tcPr>
          <w:p w14:paraId="569BECE5" w14:textId="77777777" w:rsidR="00FF5AD0" w:rsidRPr="0079781F" w:rsidRDefault="00FF5AD0">
            <w:pPr>
              <w:jc w:val="center"/>
              <w:rPr>
                <w:rFonts w:ascii="Times New Roman" w:hAnsi="Times New Roman"/>
              </w:rPr>
            </w:pPr>
          </w:p>
        </w:tc>
        <w:tc>
          <w:tcPr>
            <w:tcW w:w="2194" w:type="dxa"/>
            <w:vMerge w:val="restart"/>
            <w:vAlign w:val="center"/>
          </w:tcPr>
          <w:p w14:paraId="36DBEA7A" w14:textId="77777777" w:rsidR="00FF5AD0" w:rsidRPr="0079781F" w:rsidRDefault="00361819">
            <w:pPr>
              <w:jc w:val="center"/>
              <w:rPr>
                <w:rFonts w:ascii="Times New Roman" w:hAnsi="Times New Roman"/>
              </w:rPr>
            </w:pPr>
            <w:r w:rsidRPr="0079781F">
              <w:rPr>
                <w:rFonts w:ascii="Times New Roman" w:hAnsi="Times New Roman"/>
              </w:rPr>
              <w:t>Combustion performance of decorative materials</w:t>
            </w:r>
          </w:p>
        </w:tc>
        <w:tc>
          <w:tcPr>
            <w:tcW w:w="1321" w:type="dxa"/>
            <w:vAlign w:val="center"/>
          </w:tcPr>
          <w:p w14:paraId="2DBF29A1" w14:textId="77777777" w:rsidR="00FF5AD0" w:rsidRPr="0079781F" w:rsidRDefault="00361819">
            <w:pPr>
              <w:jc w:val="center"/>
              <w:rPr>
                <w:rFonts w:ascii="Times New Roman" w:hAnsi="Times New Roman"/>
              </w:rPr>
            </w:pPr>
            <w:r w:rsidRPr="0079781F">
              <w:rPr>
                <w:rFonts w:ascii="Times New Roman" w:hAnsi="Times New Roman"/>
              </w:rPr>
              <w:t>Combustion performance fails to meet design or specification standards</w:t>
            </w:r>
          </w:p>
        </w:tc>
      </w:tr>
      <w:tr w:rsidR="00FF5AD0" w:rsidRPr="0079781F" w14:paraId="23BF1B28" w14:textId="77777777" w:rsidTr="00E373F9">
        <w:trPr>
          <w:trHeight w:val="458"/>
        </w:trPr>
        <w:tc>
          <w:tcPr>
            <w:tcW w:w="2107" w:type="dxa"/>
            <w:vAlign w:val="center"/>
          </w:tcPr>
          <w:p w14:paraId="18456816" w14:textId="77777777" w:rsidR="00FF5AD0" w:rsidRPr="0079781F" w:rsidRDefault="00361819">
            <w:pPr>
              <w:jc w:val="center"/>
              <w:rPr>
                <w:rFonts w:ascii="Times New Roman" w:hAnsi="Times New Roman"/>
              </w:rPr>
            </w:pPr>
            <w:r w:rsidRPr="0079781F">
              <w:rPr>
                <w:rFonts w:ascii="Times New Roman" w:hAnsi="Times New Roman"/>
              </w:rPr>
              <w:t>01000725</w:t>
            </w:r>
          </w:p>
        </w:tc>
        <w:tc>
          <w:tcPr>
            <w:tcW w:w="1547" w:type="dxa"/>
            <w:vMerge/>
            <w:vAlign w:val="center"/>
          </w:tcPr>
          <w:p w14:paraId="39B6D734" w14:textId="77777777" w:rsidR="00FF5AD0" w:rsidRPr="0079781F" w:rsidRDefault="00FF5AD0">
            <w:pPr>
              <w:jc w:val="center"/>
              <w:rPr>
                <w:rFonts w:ascii="Times New Roman" w:hAnsi="Times New Roman"/>
              </w:rPr>
            </w:pPr>
          </w:p>
        </w:tc>
        <w:tc>
          <w:tcPr>
            <w:tcW w:w="1353" w:type="dxa"/>
            <w:vMerge/>
            <w:vAlign w:val="center"/>
          </w:tcPr>
          <w:p w14:paraId="366ABD1C" w14:textId="77777777" w:rsidR="00FF5AD0" w:rsidRPr="0079781F" w:rsidRDefault="00FF5AD0">
            <w:pPr>
              <w:jc w:val="center"/>
              <w:rPr>
                <w:rFonts w:ascii="Times New Roman" w:hAnsi="Times New Roman"/>
              </w:rPr>
            </w:pPr>
          </w:p>
        </w:tc>
        <w:tc>
          <w:tcPr>
            <w:tcW w:w="2194" w:type="dxa"/>
            <w:vMerge/>
            <w:vAlign w:val="center"/>
          </w:tcPr>
          <w:p w14:paraId="37E59F22" w14:textId="77777777" w:rsidR="00FF5AD0" w:rsidRPr="0079781F" w:rsidRDefault="00FF5AD0">
            <w:pPr>
              <w:jc w:val="center"/>
              <w:rPr>
                <w:rFonts w:ascii="Times New Roman" w:hAnsi="Times New Roman"/>
              </w:rPr>
            </w:pPr>
          </w:p>
        </w:tc>
        <w:tc>
          <w:tcPr>
            <w:tcW w:w="1321" w:type="dxa"/>
            <w:vAlign w:val="center"/>
          </w:tcPr>
          <w:p w14:paraId="7F16AB85" w14:textId="77777777" w:rsidR="00FF5AD0" w:rsidRPr="0079781F" w:rsidRDefault="00361819">
            <w:pPr>
              <w:jc w:val="center"/>
              <w:rPr>
                <w:rFonts w:ascii="Times New Roman" w:hAnsi="Times New Roman"/>
              </w:rPr>
            </w:pPr>
            <w:r w:rsidRPr="0079781F">
              <w:rPr>
                <w:rFonts w:ascii="Times New Roman" w:hAnsi="Times New Roman"/>
              </w:rPr>
              <w:t>Fire</w:t>
            </w:r>
          </w:p>
        </w:tc>
      </w:tr>
      <w:tr w:rsidR="00FF5AD0" w:rsidRPr="0079781F" w14:paraId="2FBD08FF" w14:textId="77777777" w:rsidTr="00E373F9">
        <w:trPr>
          <w:trHeight w:val="428"/>
        </w:trPr>
        <w:tc>
          <w:tcPr>
            <w:tcW w:w="2107" w:type="dxa"/>
            <w:vAlign w:val="center"/>
          </w:tcPr>
          <w:p w14:paraId="7581A186" w14:textId="77777777" w:rsidR="00FF5AD0" w:rsidRPr="0079781F" w:rsidRDefault="00361819">
            <w:pPr>
              <w:jc w:val="center"/>
              <w:rPr>
                <w:rFonts w:ascii="Times New Roman" w:hAnsi="Times New Roman"/>
              </w:rPr>
            </w:pPr>
            <w:r w:rsidRPr="0079781F">
              <w:rPr>
                <w:rFonts w:ascii="Times New Roman" w:hAnsi="Times New Roman"/>
              </w:rPr>
              <w:t>01000812</w:t>
            </w:r>
          </w:p>
        </w:tc>
        <w:tc>
          <w:tcPr>
            <w:tcW w:w="1547" w:type="dxa"/>
            <w:vMerge/>
            <w:vAlign w:val="center"/>
          </w:tcPr>
          <w:p w14:paraId="091E8346" w14:textId="77777777" w:rsidR="00FF5AD0" w:rsidRPr="0079781F" w:rsidRDefault="00FF5AD0">
            <w:pPr>
              <w:jc w:val="center"/>
              <w:rPr>
                <w:rFonts w:ascii="Times New Roman" w:hAnsi="Times New Roman"/>
              </w:rPr>
            </w:pPr>
          </w:p>
        </w:tc>
        <w:tc>
          <w:tcPr>
            <w:tcW w:w="1353" w:type="dxa"/>
            <w:vAlign w:val="center"/>
          </w:tcPr>
          <w:p w14:paraId="729ED5FD" w14:textId="77777777" w:rsidR="00FF5AD0" w:rsidRPr="0079781F" w:rsidRDefault="00361819">
            <w:pPr>
              <w:jc w:val="center"/>
              <w:rPr>
                <w:rFonts w:ascii="Times New Roman" w:hAnsi="Times New Roman"/>
              </w:rPr>
            </w:pPr>
            <w:r w:rsidRPr="0079781F">
              <w:rPr>
                <w:rFonts w:ascii="Times New Roman" w:hAnsi="Times New Roman"/>
              </w:rPr>
              <w:t>0008</w:t>
            </w:r>
          </w:p>
        </w:tc>
        <w:tc>
          <w:tcPr>
            <w:tcW w:w="2194" w:type="dxa"/>
            <w:vAlign w:val="center"/>
          </w:tcPr>
          <w:p w14:paraId="528448A4" w14:textId="77777777" w:rsidR="00FF5AD0" w:rsidRPr="0079781F" w:rsidRDefault="00361819">
            <w:pPr>
              <w:jc w:val="center"/>
              <w:rPr>
                <w:rFonts w:ascii="Times New Roman" w:hAnsi="Times New Roman"/>
              </w:rPr>
            </w:pPr>
            <w:r w:rsidRPr="0079781F">
              <w:rPr>
                <w:rFonts w:ascii="Times New Roman" w:hAnsi="Times New Roman"/>
              </w:rPr>
              <w:t>Waterproof materials</w:t>
            </w:r>
          </w:p>
        </w:tc>
        <w:tc>
          <w:tcPr>
            <w:tcW w:w="1321" w:type="dxa"/>
            <w:vAlign w:val="center"/>
          </w:tcPr>
          <w:p w14:paraId="37E38DA0" w14:textId="77777777" w:rsidR="00FF5AD0" w:rsidRPr="0079781F" w:rsidRDefault="00361819">
            <w:pPr>
              <w:jc w:val="center"/>
              <w:rPr>
                <w:rFonts w:ascii="Times New Roman" w:hAnsi="Times New Roman"/>
              </w:rPr>
            </w:pPr>
            <w:r w:rsidRPr="0079781F">
              <w:rPr>
                <w:rFonts w:ascii="Times New Roman" w:hAnsi="Times New Roman"/>
              </w:rPr>
              <w:t>Leakage</w:t>
            </w:r>
          </w:p>
        </w:tc>
      </w:tr>
      <w:tr w:rsidR="00FF5AD0" w:rsidRPr="0079781F" w14:paraId="434A309D" w14:textId="77777777" w:rsidTr="00E373F9">
        <w:tc>
          <w:tcPr>
            <w:tcW w:w="2107" w:type="dxa"/>
            <w:vAlign w:val="center"/>
          </w:tcPr>
          <w:p w14:paraId="020ED843" w14:textId="77777777" w:rsidR="00FF5AD0" w:rsidRPr="0079781F" w:rsidRDefault="00361819">
            <w:pPr>
              <w:jc w:val="center"/>
              <w:rPr>
                <w:rFonts w:ascii="Times New Roman" w:hAnsi="Times New Roman"/>
              </w:rPr>
            </w:pPr>
            <w:r w:rsidRPr="0079781F">
              <w:rPr>
                <w:rFonts w:ascii="Times New Roman" w:hAnsi="Times New Roman"/>
              </w:rPr>
              <w:t>01000916</w:t>
            </w:r>
          </w:p>
        </w:tc>
        <w:tc>
          <w:tcPr>
            <w:tcW w:w="1547" w:type="dxa"/>
            <w:vMerge/>
            <w:vAlign w:val="center"/>
          </w:tcPr>
          <w:p w14:paraId="0E8B299B" w14:textId="77777777" w:rsidR="00FF5AD0" w:rsidRPr="0079781F" w:rsidRDefault="00FF5AD0">
            <w:pPr>
              <w:jc w:val="center"/>
              <w:rPr>
                <w:rFonts w:ascii="Times New Roman" w:hAnsi="Times New Roman"/>
              </w:rPr>
            </w:pPr>
          </w:p>
        </w:tc>
        <w:tc>
          <w:tcPr>
            <w:tcW w:w="1353" w:type="dxa"/>
            <w:vMerge w:val="restart"/>
            <w:vAlign w:val="center"/>
          </w:tcPr>
          <w:p w14:paraId="0BC7D9AF" w14:textId="77777777" w:rsidR="00FF5AD0" w:rsidRPr="0079781F" w:rsidRDefault="00361819">
            <w:pPr>
              <w:jc w:val="center"/>
              <w:rPr>
                <w:rFonts w:ascii="Times New Roman" w:hAnsi="Times New Roman"/>
              </w:rPr>
            </w:pPr>
            <w:r w:rsidRPr="0079781F">
              <w:rPr>
                <w:rFonts w:ascii="Times New Roman" w:hAnsi="Times New Roman"/>
              </w:rPr>
              <w:t>0009</w:t>
            </w:r>
          </w:p>
        </w:tc>
        <w:tc>
          <w:tcPr>
            <w:tcW w:w="2194" w:type="dxa"/>
            <w:vMerge w:val="restart"/>
            <w:vAlign w:val="center"/>
          </w:tcPr>
          <w:p w14:paraId="0CF6C5CD"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rPr>
              <w:t>Thermal insulation materials, heat insulating materials, anticorrosive and fireproof coating materials</w:t>
            </w:r>
          </w:p>
        </w:tc>
        <w:tc>
          <w:tcPr>
            <w:tcW w:w="1321" w:type="dxa"/>
            <w:vAlign w:val="center"/>
          </w:tcPr>
          <w:p w14:paraId="720EF7ED"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Insulation performance fails to meet design or specification standards</w:t>
            </w:r>
          </w:p>
        </w:tc>
      </w:tr>
      <w:tr w:rsidR="00FF5AD0" w:rsidRPr="0079781F" w14:paraId="5D05EB66" w14:textId="77777777" w:rsidTr="00E373F9">
        <w:trPr>
          <w:trHeight w:val="591"/>
        </w:trPr>
        <w:tc>
          <w:tcPr>
            <w:tcW w:w="2107" w:type="dxa"/>
            <w:vAlign w:val="center"/>
          </w:tcPr>
          <w:p w14:paraId="1037D812" w14:textId="77777777" w:rsidR="00FF5AD0" w:rsidRPr="0079781F" w:rsidRDefault="00361819">
            <w:pPr>
              <w:jc w:val="center"/>
              <w:rPr>
                <w:rFonts w:ascii="Times New Roman" w:hAnsi="Times New Roman"/>
              </w:rPr>
            </w:pPr>
            <w:r w:rsidRPr="0079781F">
              <w:rPr>
                <w:rFonts w:ascii="Times New Roman" w:hAnsi="Times New Roman"/>
              </w:rPr>
              <w:t>01000925</w:t>
            </w:r>
          </w:p>
        </w:tc>
        <w:tc>
          <w:tcPr>
            <w:tcW w:w="1547" w:type="dxa"/>
            <w:vMerge/>
            <w:vAlign w:val="center"/>
          </w:tcPr>
          <w:p w14:paraId="4968E6A2" w14:textId="77777777" w:rsidR="00FF5AD0" w:rsidRPr="0079781F" w:rsidRDefault="00FF5AD0">
            <w:pPr>
              <w:jc w:val="center"/>
              <w:rPr>
                <w:rFonts w:ascii="Times New Roman" w:hAnsi="Times New Roman"/>
              </w:rPr>
            </w:pPr>
          </w:p>
        </w:tc>
        <w:tc>
          <w:tcPr>
            <w:tcW w:w="1353" w:type="dxa"/>
            <w:vMerge/>
            <w:vAlign w:val="center"/>
          </w:tcPr>
          <w:p w14:paraId="5864A240" w14:textId="77777777" w:rsidR="00FF5AD0" w:rsidRPr="0079781F" w:rsidRDefault="00FF5AD0">
            <w:pPr>
              <w:jc w:val="center"/>
              <w:rPr>
                <w:rFonts w:ascii="Times New Roman" w:hAnsi="Times New Roman"/>
              </w:rPr>
            </w:pPr>
          </w:p>
        </w:tc>
        <w:tc>
          <w:tcPr>
            <w:tcW w:w="2194" w:type="dxa"/>
            <w:vMerge/>
            <w:vAlign w:val="center"/>
          </w:tcPr>
          <w:p w14:paraId="27B16371" w14:textId="77777777" w:rsidR="00FF5AD0" w:rsidRPr="0079781F" w:rsidRDefault="00FF5AD0">
            <w:pPr>
              <w:jc w:val="center"/>
              <w:rPr>
                <w:rFonts w:ascii="Times New Roman" w:hAnsi="Times New Roman"/>
              </w:rPr>
            </w:pPr>
          </w:p>
        </w:tc>
        <w:tc>
          <w:tcPr>
            <w:tcW w:w="1321" w:type="dxa"/>
            <w:vAlign w:val="center"/>
          </w:tcPr>
          <w:p w14:paraId="5B40B8FF"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Fire</w:t>
            </w:r>
          </w:p>
        </w:tc>
      </w:tr>
      <w:tr w:rsidR="00FF5AD0" w:rsidRPr="0079781F" w14:paraId="4DD5222F" w14:textId="77777777" w:rsidTr="00E373F9">
        <w:tc>
          <w:tcPr>
            <w:tcW w:w="2107" w:type="dxa"/>
            <w:vAlign w:val="center"/>
          </w:tcPr>
          <w:p w14:paraId="47247CF3" w14:textId="77777777" w:rsidR="00FF5AD0" w:rsidRPr="0079781F" w:rsidRDefault="00361819">
            <w:pPr>
              <w:jc w:val="center"/>
              <w:rPr>
                <w:rFonts w:ascii="Times New Roman" w:hAnsi="Times New Roman"/>
              </w:rPr>
            </w:pPr>
            <w:r w:rsidRPr="0079781F">
              <w:rPr>
                <w:rFonts w:ascii="Times New Roman" w:hAnsi="Times New Roman"/>
              </w:rPr>
              <w:t>01001017</w:t>
            </w:r>
          </w:p>
        </w:tc>
        <w:tc>
          <w:tcPr>
            <w:tcW w:w="1547" w:type="dxa"/>
            <w:vMerge/>
            <w:vAlign w:val="center"/>
          </w:tcPr>
          <w:p w14:paraId="5DDA4866" w14:textId="77777777" w:rsidR="00FF5AD0" w:rsidRPr="0079781F" w:rsidRDefault="00FF5AD0">
            <w:pPr>
              <w:jc w:val="center"/>
              <w:rPr>
                <w:rFonts w:ascii="Times New Roman" w:hAnsi="Times New Roman"/>
              </w:rPr>
            </w:pPr>
          </w:p>
        </w:tc>
        <w:tc>
          <w:tcPr>
            <w:tcW w:w="1353" w:type="dxa"/>
            <w:vMerge w:val="restart"/>
            <w:vAlign w:val="center"/>
          </w:tcPr>
          <w:p w14:paraId="1A184DE5" w14:textId="77777777" w:rsidR="00FF5AD0" w:rsidRPr="0079781F" w:rsidRDefault="00361819">
            <w:pPr>
              <w:jc w:val="center"/>
              <w:rPr>
                <w:rFonts w:ascii="Times New Roman" w:hAnsi="Times New Roman"/>
              </w:rPr>
            </w:pPr>
            <w:r w:rsidRPr="0079781F">
              <w:rPr>
                <w:rFonts w:ascii="Times New Roman" w:hAnsi="Times New Roman"/>
              </w:rPr>
              <w:t>0010</w:t>
            </w:r>
          </w:p>
        </w:tc>
        <w:tc>
          <w:tcPr>
            <w:tcW w:w="2194" w:type="dxa"/>
            <w:vAlign w:val="center"/>
          </w:tcPr>
          <w:p w14:paraId="3170FFB1" w14:textId="77777777" w:rsidR="00FF5AD0" w:rsidRPr="0079781F" w:rsidRDefault="00361819">
            <w:pPr>
              <w:jc w:val="center"/>
              <w:rPr>
                <w:rFonts w:ascii="Times New Roman" w:hAnsi="Times New Roman"/>
              </w:rPr>
            </w:pPr>
            <w:r w:rsidRPr="0079781F">
              <w:rPr>
                <w:rFonts w:ascii="Times New Roman" w:hAnsi="Times New Roman"/>
              </w:rPr>
              <w:t>Electric wires and cables</w:t>
            </w:r>
          </w:p>
        </w:tc>
        <w:tc>
          <w:tcPr>
            <w:tcW w:w="1321" w:type="dxa"/>
            <w:vAlign w:val="center"/>
          </w:tcPr>
          <w:p w14:paraId="570DF74D" w14:textId="77777777" w:rsidR="00FF5AD0" w:rsidRPr="0079781F" w:rsidRDefault="00361819">
            <w:pPr>
              <w:jc w:val="center"/>
              <w:rPr>
                <w:rFonts w:ascii="Times New Roman" w:hAnsi="Times New Roman"/>
              </w:rPr>
            </w:pPr>
            <w:r w:rsidRPr="0079781F">
              <w:rPr>
                <w:rFonts w:ascii="Times New Roman" w:hAnsi="Times New Roman"/>
              </w:rPr>
              <w:t>Energy-saving performance fails to meet design or specification standards</w:t>
            </w:r>
          </w:p>
        </w:tc>
      </w:tr>
      <w:tr w:rsidR="00FF5AD0" w:rsidRPr="0079781F" w14:paraId="5361D182" w14:textId="77777777" w:rsidTr="00E373F9">
        <w:trPr>
          <w:trHeight w:val="481"/>
        </w:trPr>
        <w:tc>
          <w:tcPr>
            <w:tcW w:w="2107" w:type="dxa"/>
            <w:vAlign w:val="center"/>
          </w:tcPr>
          <w:p w14:paraId="048D3D6B" w14:textId="77777777" w:rsidR="00FF5AD0" w:rsidRPr="0079781F" w:rsidRDefault="00361819">
            <w:pPr>
              <w:jc w:val="center"/>
              <w:rPr>
                <w:rFonts w:ascii="Times New Roman" w:hAnsi="Times New Roman"/>
              </w:rPr>
            </w:pPr>
            <w:r w:rsidRPr="0079781F">
              <w:rPr>
                <w:rFonts w:ascii="Times New Roman" w:hAnsi="Times New Roman"/>
              </w:rPr>
              <w:t>01001025</w:t>
            </w:r>
          </w:p>
        </w:tc>
        <w:tc>
          <w:tcPr>
            <w:tcW w:w="1547" w:type="dxa"/>
            <w:vMerge/>
            <w:vAlign w:val="center"/>
          </w:tcPr>
          <w:p w14:paraId="3979EB44" w14:textId="77777777" w:rsidR="00FF5AD0" w:rsidRPr="0079781F" w:rsidRDefault="00FF5AD0">
            <w:pPr>
              <w:jc w:val="center"/>
              <w:rPr>
                <w:rFonts w:ascii="Times New Roman" w:hAnsi="Times New Roman"/>
              </w:rPr>
            </w:pPr>
          </w:p>
        </w:tc>
        <w:tc>
          <w:tcPr>
            <w:tcW w:w="1353" w:type="dxa"/>
            <w:vMerge/>
            <w:vAlign w:val="center"/>
          </w:tcPr>
          <w:p w14:paraId="15436ECA" w14:textId="77777777" w:rsidR="00FF5AD0" w:rsidRPr="0079781F" w:rsidRDefault="00FF5AD0">
            <w:pPr>
              <w:jc w:val="center"/>
              <w:rPr>
                <w:rFonts w:ascii="Times New Roman" w:hAnsi="Times New Roman"/>
              </w:rPr>
            </w:pPr>
          </w:p>
        </w:tc>
        <w:tc>
          <w:tcPr>
            <w:tcW w:w="2194" w:type="dxa"/>
            <w:vAlign w:val="center"/>
          </w:tcPr>
          <w:p w14:paraId="56FE021D" w14:textId="77777777" w:rsidR="00FF5AD0" w:rsidRPr="0079781F" w:rsidRDefault="00361819">
            <w:pPr>
              <w:jc w:val="center"/>
              <w:rPr>
                <w:rFonts w:ascii="Times New Roman" w:hAnsi="Times New Roman"/>
              </w:rPr>
            </w:pPr>
            <w:r w:rsidRPr="0079781F">
              <w:rPr>
                <w:rFonts w:ascii="Times New Roman" w:hAnsi="Times New Roman"/>
              </w:rPr>
              <w:t>Electric wires and cables</w:t>
            </w:r>
          </w:p>
        </w:tc>
        <w:tc>
          <w:tcPr>
            <w:tcW w:w="1321" w:type="dxa"/>
            <w:vAlign w:val="center"/>
          </w:tcPr>
          <w:p w14:paraId="69A3FE5B" w14:textId="77777777" w:rsidR="00FF5AD0" w:rsidRPr="0079781F" w:rsidRDefault="00361819">
            <w:pPr>
              <w:jc w:val="center"/>
              <w:rPr>
                <w:rFonts w:ascii="Times New Roman" w:hAnsi="Times New Roman"/>
              </w:rPr>
            </w:pPr>
            <w:r w:rsidRPr="0079781F">
              <w:rPr>
                <w:rFonts w:ascii="Times New Roman" w:hAnsi="Times New Roman"/>
              </w:rPr>
              <w:t>Fire</w:t>
            </w:r>
          </w:p>
        </w:tc>
      </w:tr>
      <w:tr w:rsidR="00FF5AD0" w:rsidRPr="0079781F" w14:paraId="09064EE7" w14:textId="77777777" w:rsidTr="00E373F9">
        <w:tc>
          <w:tcPr>
            <w:tcW w:w="2107" w:type="dxa"/>
            <w:vAlign w:val="center"/>
          </w:tcPr>
          <w:p w14:paraId="6AAF4A01" w14:textId="77777777" w:rsidR="00FF5AD0" w:rsidRPr="0079781F" w:rsidRDefault="00361819">
            <w:pPr>
              <w:jc w:val="center"/>
              <w:rPr>
                <w:rFonts w:ascii="Times New Roman" w:hAnsi="Times New Roman"/>
              </w:rPr>
            </w:pPr>
            <w:r w:rsidRPr="0079781F">
              <w:rPr>
                <w:rFonts w:ascii="Times New Roman" w:hAnsi="Times New Roman"/>
              </w:rPr>
              <w:t>01001117</w:t>
            </w:r>
          </w:p>
        </w:tc>
        <w:tc>
          <w:tcPr>
            <w:tcW w:w="1547" w:type="dxa"/>
            <w:vMerge/>
            <w:vAlign w:val="center"/>
          </w:tcPr>
          <w:p w14:paraId="61B70A23" w14:textId="77777777" w:rsidR="00FF5AD0" w:rsidRPr="0079781F" w:rsidRDefault="00FF5AD0">
            <w:pPr>
              <w:jc w:val="center"/>
              <w:rPr>
                <w:rFonts w:ascii="Times New Roman" w:hAnsi="Times New Roman"/>
              </w:rPr>
            </w:pPr>
          </w:p>
        </w:tc>
        <w:tc>
          <w:tcPr>
            <w:tcW w:w="1353" w:type="dxa"/>
            <w:vAlign w:val="center"/>
          </w:tcPr>
          <w:p w14:paraId="460CD1A2" w14:textId="77777777" w:rsidR="00FF5AD0" w:rsidRPr="0079781F" w:rsidRDefault="00361819">
            <w:pPr>
              <w:jc w:val="center"/>
              <w:rPr>
                <w:rFonts w:ascii="Times New Roman" w:hAnsi="Times New Roman"/>
              </w:rPr>
            </w:pPr>
            <w:r w:rsidRPr="0079781F">
              <w:rPr>
                <w:rFonts w:ascii="Times New Roman" w:hAnsi="Times New Roman"/>
              </w:rPr>
              <w:t>0011</w:t>
            </w:r>
          </w:p>
        </w:tc>
        <w:tc>
          <w:tcPr>
            <w:tcW w:w="2194" w:type="dxa"/>
            <w:vAlign w:val="center"/>
          </w:tcPr>
          <w:p w14:paraId="74D3036C" w14:textId="48CFA19A" w:rsidR="00FF5AD0" w:rsidRPr="0079781F" w:rsidRDefault="00361819">
            <w:pPr>
              <w:jc w:val="center"/>
              <w:rPr>
                <w:rFonts w:ascii="Times New Roman" w:hAnsi="Times New Roman"/>
              </w:rPr>
            </w:pPr>
            <w:r w:rsidRPr="0079781F">
              <w:rPr>
                <w:rFonts w:ascii="Times New Roman" w:hAnsi="Times New Roman"/>
              </w:rPr>
              <w:t>Radiator</w:t>
            </w:r>
            <w:r w:rsidR="00AA4340">
              <w:rPr>
                <w:rFonts w:ascii="Times New Roman" w:hAnsi="Times New Roman"/>
              </w:rPr>
              <w:t>s</w:t>
            </w:r>
            <w:r w:rsidRPr="0079781F">
              <w:rPr>
                <w:rFonts w:ascii="Times New Roman" w:hAnsi="Times New Roman"/>
              </w:rPr>
              <w:t xml:space="preserve">, fan coil </w:t>
            </w:r>
            <w:r w:rsidRPr="0079781F">
              <w:rPr>
                <w:rFonts w:ascii="Times New Roman" w:hAnsi="Times New Roman"/>
              </w:rPr>
              <w:lastRenderedPageBreak/>
              <w:t>quality, valve</w:t>
            </w:r>
            <w:r w:rsidR="00AA4340">
              <w:rPr>
                <w:rFonts w:ascii="Times New Roman" w:hAnsi="Times New Roman"/>
              </w:rPr>
              <w:t>s</w:t>
            </w:r>
            <w:r w:rsidRPr="0079781F">
              <w:rPr>
                <w:rFonts w:ascii="Times New Roman" w:hAnsi="Times New Roman"/>
              </w:rPr>
              <w:t>, pipe</w:t>
            </w:r>
            <w:r w:rsidR="00AA4340">
              <w:rPr>
                <w:rFonts w:ascii="Times New Roman" w:hAnsi="Times New Roman"/>
              </w:rPr>
              <w:t>s</w:t>
            </w:r>
          </w:p>
        </w:tc>
        <w:tc>
          <w:tcPr>
            <w:tcW w:w="1321" w:type="dxa"/>
            <w:vAlign w:val="center"/>
          </w:tcPr>
          <w:p w14:paraId="5E3742B0" w14:textId="77777777" w:rsidR="00FF5AD0" w:rsidRPr="0079781F" w:rsidRDefault="00361819">
            <w:pPr>
              <w:jc w:val="center"/>
              <w:rPr>
                <w:rFonts w:ascii="Times New Roman" w:hAnsi="Times New Roman"/>
              </w:rPr>
            </w:pPr>
            <w:r w:rsidRPr="0079781F">
              <w:rPr>
                <w:rFonts w:ascii="Times New Roman" w:hAnsi="Times New Roman"/>
              </w:rPr>
              <w:lastRenderedPageBreak/>
              <w:t xml:space="preserve">Energy-saving </w:t>
            </w:r>
            <w:r w:rsidRPr="0079781F">
              <w:rPr>
                <w:rFonts w:ascii="Times New Roman" w:hAnsi="Times New Roman"/>
              </w:rPr>
              <w:lastRenderedPageBreak/>
              <w:t>performance fails to meet design or specification standards</w:t>
            </w:r>
          </w:p>
        </w:tc>
      </w:tr>
      <w:tr w:rsidR="00FF5AD0" w:rsidRPr="0079781F" w14:paraId="79C7525F" w14:textId="77777777" w:rsidTr="00E373F9">
        <w:tc>
          <w:tcPr>
            <w:tcW w:w="2107" w:type="dxa"/>
            <w:vAlign w:val="center"/>
          </w:tcPr>
          <w:p w14:paraId="520DBC26" w14:textId="77777777" w:rsidR="00FF5AD0" w:rsidRPr="0079781F" w:rsidRDefault="00361819">
            <w:pPr>
              <w:jc w:val="center"/>
              <w:rPr>
                <w:rFonts w:ascii="Times New Roman" w:hAnsi="Times New Roman"/>
              </w:rPr>
            </w:pPr>
            <w:r w:rsidRPr="0079781F">
              <w:rPr>
                <w:rFonts w:ascii="Times New Roman" w:hAnsi="Times New Roman"/>
              </w:rPr>
              <w:lastRenderedPageBreak/>
              <w:t>01001218</w:t>
            </w:r>
          </w:p>
        </w:tc>
        <w:tc>
          <w:tcPr>
            <w:tcW w:w="1547" w:type="dxa"/>
            <w:vMerge/>
            <w:vAlign w:val="center"/>
          </w:tcPr>
          <w:p w14:paraId="73F7DB8A" w14:textId="77777777" w:rsidR="00FF5AD0" w:rsidRPr="0079781F" w:rsidRDefault="00FF5AD0">
            <w:pPr>
              <w:jc w:val="center"/>
              <w:rPr>
                <w:rFonts w:ascii="Times New Roman" w:hAnsi="Times New Roman"/>
              </w:rPr>
            </w:pPr>
          </w:p>
        </w:tc>
        <w:tc>
          <w:tcPr>
            <w:tcW w:w="1353" w:type="dxa"/>
            <w:vAlign w:val="center"/>
          </w:tcPr>
          <w:p w14:paraId="06AE1FE4" w14:textId="77777777" w:rsidR="00FF5AD0" w:rsidRPr="0079781F" w:rsidRDefault="00361819">
            <w:pPr>
              <w:jc w:val="center"/>
              <w:rPr>
                <w:rFonts w:ascii="Times New Roman" w:hAnsi="Times New Roman"/>
              </w:rPr>
            </w:pPr>
            <w:r w:rsidRPr="0079781F">
              <w:rPr>
                <w:rFonts w:ascii="Times New Roman" w:hAnsi="Times New Roman"/>
              </w:rPr>
              <w:t>0012</w:t>
            </w:r>
          </w:p>
        </w:tc>
        <w:tc>
          <w:tcPr>
            <w:tcW w:w="2194" w:type="dxa"/>
            <w:vAlign w:val="center"/>
          </w:tcPr>
          <w:p w14:paraId="610A30E3" w14:textId="77777777" w:rsidR="00FF5AD0" w:rsidRPr="0079781F" w:rsidRDefault="00361819">
            <w:pPr>
              <w:jc w:val="center"/>
              <w:rPr>
                <w:rFonts w:ascii="Times New Roman" w:hAnsi="Times New Roman"/>
              </w:rPr>
            </w:pPr>
            <w:r w:rsidRPr="0079781F">
              <w:rPr>
                <w:rFonts w:ascii="Times New Roman" w:hAnsi="Times New Roman"/>
              </w:rPr>
              <w:t>Plastic pipe, composite pipe, copper pipe, galvanized steel pipe, air duct</w:t>
            </w:r>
          </w:p>
        </w:tc>
        <w:tc>
          <w:tcPr>
            <w:tcW w:w="1321" w:type="dxa"/>
            <w:vAlign w:val="center"/>
          </w:tcPr>
          <w:p w14:paraId="5F02641B" w14:textId="77777777" w:rsidR="00FF5AD0" w:rsidRPr="0079781F" w:rsidRDefault="00361819">
            <w:pPr>
              <w:jc w:val="center"/>
              <w:rPr>
                <w:rFonts w:ascii="Times New Roman" w:hAnsi="Times New Roman"/>
              </w:rPr>
            </w:pPr>
            <w:r w:rsidRPr="0079781F">
              <w:rPr>
                <w:rFonts w:ascii="Times New Roman" w:hAnsi="Times New Roman"/>
              </w:rPr>
              <w:t>Main use functions fail to meet design or specification standards</w:t>
            </w:r>
          </w:p>
        </w:tc>
      </w:tr>
      <w:tr w:rsidR="00FF5AD0" w:rsidRPr="0079781F" w14:paraId="44AEF685" w14:textId="77777777" w:rsidTr="00E373F9">
        <w:trPr>
          <w:trHeight w:val="1248"/>
        </w:trPr>
        <w:tc>
          <w:tcPr>
            <w:tcW w:w="2107" w:type="dxa"/>
            <w:vAlign w:val="center"/>
          </w:tcPr>
          <w:p w14:paraId="6EAFFC4C" w14:textId="77777777" w:rsidR="00FF5AD0" w:rsidRPr="0079781F" w:rsidRDefault="00361819">
            <w:pPr>
              <w:jc w:val="center"/>
              <w:rPr>
                <w:rFonts w:ascii="Times New Roman" w:hAnsi="Times New Roman"/>
              </w:rPr>
            </w:pPr>
            <w:r w:rsidRPr="0079781F">
              <w:rPr>
                <w:rFonts w:ascii="Times New Roman" w:hAnsi="Times New Roman"/>
              </w:rPr>
              <w:t>01001325</w:t>
            </w:r>
          </w:p>
        </w:tc>
        <w:tc>
          <w:tcPr>
            <w:tcW w:w="1547" w:type="dxa"/>
            <w:vMerge/>
            <w:vAlign w:val="center"/>
          </w:tcPr>
          <w:p w14:paraId="706EDE20" w14:textId="77777777" w:rsidR="00FF5AD0" w:rsidRPr="0079781F" w:rsidRDefault="00FF5AD0">
            <w:pPr>
              <w:jc w:val="center"/>
              <w:rPr>
                <w:rFonts w:ascii="Times New Roman" w:hAnsi="Times New Roman"/>
              </w:rPr>
            </w:pPr>
          </w:p>
        </w:tc>
        <w:tc>
          <w:tcPr>
            <w:tcW w:w="1353" w:type="dxa"/>
            <w:vAlign w:val="center"/>
          </w:tcPr>
          <w:p w14:paraId="684C6ED4" w14:textId="77777777" w:rsidR="00FF5AD0" w:rsidRPr="0079781F" w:rsidRDefault="00361819">
            <w:pPr>
              <w:jc w:val="center"/>
              <w:rPr>
                <w:rFonts w:ascii="Times New Roman" w:hAnsi="Times New Roman"/>
              </w:rPr>
            </w:pPr>
            <w:r w:rsidRPr="0079781F">
              <w:rPr>
                <w:rFonts w:ascii="Times New Roman" w:hAnsi="Times New Roman"/>
              </w:rPr>
              <w:t>0013</w:t>
            </w:r>
          </w:p>
        </w:tc>
        <w:tc>
          <w:tcPr>
            <w:tcW w:w="2194" w:type="dxa"/>
            <w:vAlign w:val="center"/>
          </w:tcPr>
          <w:p w14:paraId="5744A8EF" w14:textId="4EF484FC" w:rsidR="00FF5AD0" w:rsidRPr="0079781F" w:rsidRDefault="00361819">
            <w:pPr>
              <w:jc w:val="center"/>
              <w:rPr>
                <w:rFonts w:ascii="Times New Roman" w:hAnsi="Times New Roman"/>
              </w:rPr>
            </w:pPr>
            <w:r w:rsidRPr="0079781F">
              <w:rPr>
                <w:rFonts w:ascii="Times New Roman" w:hAnsi="Times New Roman"/>
                <w:szCs w:val="21"/>
              </w:rPr>
              <w:t xml:space="preserve">Fire door, fire window, fire </w:t>
            </w:r>
            <w:r w:rsidR="00156816">
              <w:rPr>
                <w:rFonts w:ascii="Times New Roman" w:hAnsi="Times New Roman"/>
                <w:szCs w:val="21"/>
              </w:rPr>
              <w:t xml:space="preserve">resisting </w:t>
            </w:r>
            <w:r w:rsidRPr="0079781F">
              <w:rPr>
                <w:rFonts w:ascii="Times New Roman" w:hAnsi="Times New Roman"/>
                <w:szCs w:val="21"/>
              </w:rPr>
              <w:t>shutter, fire valve, smoke exhaust fan</w:t>
            </w:r>
            <w:r w:rsidRPr="0079781F">
              <w:rPr>
                <w:rFonts w:ascii="Times New Roman" w:hAnsi="Times New Roman"/>
              </w:rPr>
              <w:t>, water pump</w:t>
            </w:r>
            <w:r w:rsidRPr="0079781F">
              <w:rPr>
                <w:rFonts w:ascii="Times New Roman" w:hAnsi="Times New Roman"/>
                <w:szCs w:val="21"/>
              </w:rPr>
              <w:t>, hydrant, fire detector, etc. used in fire protection system</w:t>
            </w:r>
          </w:p>
        </w:tc>
        <w:tc>
          <w:tcPr>
            <w:tcW w:w="1321" w:type="dxa"/>
            <w:vAlign w:val="center"/>
          </w:tcPr>
          <w:p w14:paraId="0011C493" w14:textId="77777777" w:rsidR="00FF5AD0" w:rsidRPr="0079781F" w:rsidRDefault="00361819">
            <w:pPr>
              <w:jc w:val="center"/>
              <w:rPr>
                <w:rFonts w:ascii="Times New Roman" w:hAnsi="Times New Roman"/>
              </w:rPr>
            </w:pPr>
            <w:r w:rsidRPr="0079781F">
              <w:rPr>
                <w:rFonts w:ascii="Times New Roman" w:hAnsi="Times New Roman"/>
              </w:rPr>
              <w:t>Fire</w:t>
            </w:r>
          </w:p>
        </w:tc>
      </w:tr>
      <w:tr w:rsidR="00FF5AD0" w:rsidRPr="0079781F" w14:paraId="2A81D922" w14:textId="77777777" w:rsidTr="00E373F9">
        <w:trPr>
          <w:trHeight w:val="559"/>
        </w:trPr>
        <w:tc>
          <w:tcPr>
            <w:tcW w:w="2107" w:type="dxa"/>
            <w:vAlign w:val="center"/>
          </w:tcPr>
          <w:p w14:paraId="07343239" w14:textId="77777777" w:rsidR="00FF5AD0" w:rsidRPr="0079781F" w:rsidRDefault="00361819">
            <w:pPr>
              <w:jc w:val="center"/>
              <w:rPr>
                <w:rFonts w:ascii="Times New Roman" w:hAnsi="Times New Roman"/>
              </w:rPr>
            </w:pPr>
            <w:r w:rsidRPr="0079781F">
              <w:rPr>
                <w:rFonts w:ascii="Times New Roman" w:hAnsi="Times New Roman"/>
              </w:rPr>
              <w:t>01XXXXXX</w:t>
            </w:r>
          </w:p>
        </w:tc>
        <w:tc>
          <w:tcPr>
            <w:tcW w:w="1547" w:type="dxa"/>
            <w:vMerge/>
            <w:vAlign w:val="center"/>
          </w:tcPr>
          <w:p w14:paraId="78777704" w14:textId="77777777" w:rsidR="00FF5AD0" w:rsidRPr="0079781F" w:rsidRDefault="00FF5AD0">
            <w:pPr>
              <w:jc w:val="center"/>
              <w:rPr>
                <w:rFonts w:ascii="Times New Roman" w:hAnsi="Times New Roman"/>
              </w:rPr>
            </w:pPr>
          </w:p>
        </w:tc>
        <w:tc>
          <w:tcPr>
            <w:tcW w:w="1353" w:type="dxa"/>
            <w:vAlign w:val="center"/>
          </w:tcPr>
          <w:p w14:paraId="1A1DCB24" w14:textId="77777777" w:rsidR="00FF5AD0" w:rsidRPr="0079781F" w:rsidRDefault="00361819">
            <w:pPr>
              <w:jc w:val="center"/>
              <w:rPr>
                <w:rFonts w:ascii="Times New Roman" w:hAnsi="Times New Roman"/>
              </w:rPr>
            </w:pPr>
            <w:r w:rsidRPr="0079781F">
              <w:rPr>
                <w:rFonts w:ascii="Times New Roman" w:hAnsi="Times New Roman"/>
              </w:rPr>
              <w:t>XXXX</w:t>
            </w:r>
          </w:p>
        </w:tc>
        <w:tc>
          <w:tcPr>
            <w:tcW w:w="2194" w:type="dxa"/>
            <w:vAlign w:val="center"/>
          </w:tcPr>
          <w:p w14:paraId="0406F322" w14:textId="77777777" w:rsidR="00FF5AD0" w:rsidRPr="0079781F" w:rsidRDefault="00361819">
            <w:pPr>
              <w:jc w:val="center"/>
              <w:rPr>
                <w:rFonts w:ascii="Times New Roman" w:hAnsi="Times New Roman"/>
                <w:szCs w:val="21"/>
              </w:rPr>
            </w:pPr>
            <w:r w:rsidRPr="0079781F">
              <w:rPr>
                <w:rFonts w:ascii="Times New Roman" w:hAnsi="Times New Roman"/>
                <w:szCs w:val="21"/>
              </w:rPr>
              <w:t>Others risk sources</w:t>
            </w:r>
          </w:p>
        </w:tc>
        <w:tc>
          <w:tcPr>
            <w:tcW w:w="1321" w:type="dxa"/>
            <w:vAlign w:val="center"/>
          </w:tcPr>
          <w:p w14:paraId="19AA04AB" w14:textId="77777777" w:rsidR="00FF5AD0" w:rsidRPr="0079781F" w:rsidRDefault="00361819">
            <w:pPr>
              <w:jc w:val="center"/>
              <w:rPr>
                <w:rFonts w:ascii="Times New Roman" w:hAnsi="Times New Roman"/>
              </w:rPr>
            </w:pPr>
            <w:r w:rsidRPr="0079781F">
              <w:rPr>
                <w:rFonts w:ascii="Times New Roman" w:hAnsi="Times New Roman"/>
              </w:rPr>
              <w:t>……</w:t>
            </w:r>
          </w:p>
        </w:tc>
      </w:tr>
      <w:tr w:rsidR="00FF5AD0" w:rsidRPr="0079781F" w14:paraId="64207A54" w14:textId="77777777" w:rsidTr="00E373F9">
        <w:tc>
          <w:tcPr>
            <w:tcW w:w="2107" w:type="dxa"/>
            <w:vAlign w:val="center"/>
          </w:tcPr>
          <w:p w14:paraId="5273ABFE" w14:textId="77777777" w:rsidR="00FF5AD0" w:rsidRPr="0079781F" w:rsidRDefault="00361819">
            <w:pPr>
              <w:jc w:val="center"/>
              <w:rPr>
                <w:rFonts w:ascii="Times New Roman" w:hAnsi="Times New Roman"/>
              </w:rPr>
            </w:pPr>
            <w:r w:rsidRPr="0079781F">
              <w:rPr>
                <w:rFonts w:ascii="Times New Roman" w:hAnsi="Times New Roman"/>
              </w:rPr>
              <w:t>02000104</w:t>
            </w:r>
          </w:p>
        </w:tc>
        <w:tc>
          <w:tcPr>
            <w:tcW w:w="1547" w:type="dxa"/>
            <w:vMerge w:val="restart"/>
            <w:vAlign w:val="center"/>
          </w:tcPr>
          <w:p w14:paraId="3A9A036B" w14:textId="77777777" w:rsidR="00FF5AD0" w:rsidRPr="0079781F" w:rsidRDefault="00361819">
            <w:pPr>
              <w:jc w:val="center"/>
              <w:rPr>
                <w:rFonts w:ascii="Times New Roman" w:hAnsi="Times New Roman"/>
                <w:b/>
              </w:rPr>
            </w:pPr>
            <w:r w:rsidRPr="0079781F">
              <w:rPr>
                <w:rFonts w:ascii="Times New Roman" w:hAnsi="Times New Roman"/>
                <w:b/>
                <w:bCs/>
              </w:rPr>
              <w:t>Ground and foundation works (02)</w:t>
            </w:r>
          </w:p>
        </w:tc>
        <w:tc>
          <w:tcPr>
            <w:tcW w:w="1353" w:type="dxa"/>
            <w:vAlign w:val="center"/>
          </w:tcPr>
          <w:p w14:paraId="4181F909" w14:textId="77777777" w:rsidR="00FF5AD0" w:rsidRPr="0079781F" w:rsidRDefault="00361819">
            <w:pPr>
              <w:jc w:val="center"/>
              <w:rPr>
                <w:rFonts w:ascii="Times New Roman" w:hAnsi="Times New Roman"/>
              </w:rPr>
            </w:pPr>
            <w:r w:rsidRPr="0079781F">
              <w:rPr>
                <w:rFonts w:ascii="Times New Roman" w:hAnsi="Times New Roman"/>
              </w:rPr>
              <w:t>0001</w:t>
            </w:r>
          </w:p>
        </w:tc>
        <w:tc>
          <w:tcPr>
            <w:tcW w:w="2194" w:type="dxa"/>
            <w:vAlign w:val="center"/>
          </w:tcPr>
          <w:p w14:paraId="323BADF4" w14:textId="695684D0" w:rsidR="00FF5AD0" w:rsidRPr="0079781F" w:rsidRDefault="00361819" w:rsidP="006A3A74">
            <w:pPr>
              <w:jc w:val="center"/>
              <w:rPr>
                <w:rFonts w:ascii="Times New Roman" w:hAnsi="Times New Roman"/>
              </w:rPr>
            </w:pPr>
            <w:r w:rsidRPr="0079781F">
              <w:rPr>
                <w:rFonts w:ascii="Times New Roman" w:hAnsi="Times New Roman"/>
              </w:rPr>
              <w:t xml:space="preserve">Foundation </w:t>
            </w:r>
            <w:r w:rsidR="00730E60">
              <w:rPr>
                <w:rFonts w:ascii="Times New Roman" w:hAnsi="Times New Roman"/>
              </w:rPr>
              <w:t>load-</w:t>
            </w:r>
            <w:r w:rsidRPr="0079781F">
              <w:rPr>
                <w:rFonts w:ascii="Times New Roman" w:hAnsi="Times New Roman"/>
              </w:rPr>
              <w:t xml:space="preserve">bearing stratum control (basement elevation, disturbance, water immersion, </w:t>
            </w:r>
            <w:r w:rsidR="00730E60" w:rsidRPr="0079781F">
              <w:rPr>
                <w:rFonts w:ascii="Times New Roman" w:hAnsi="Times New Roman"/>
              </w:rPr>
              <w:t>freez</w:t>
            </w:r>
            <w:r w:rsidR="00730E60">
              <w:rPr>
                <w:rFonts w:ascii="Times New Roman" w:hAnsi="Times New Roman"/>
              </w:rPr>
              <w:t>e</w:t>
            </w:r>
            <w:r w:rsidR="00730E60" w:rsidRPr="0079781F">
              <w:rPr>
                <w:rFonts w:ascii="Times New Roman" w:hAnsi="Times New Roman"/>
              </w:rPr>
              <w:t xml:space="preserve"> </w:t>
            </w:r>
            <w:r w:rsidRPr="0079781F">
              <w:rPr>
                <w:rFonts w:ascii="Times New Roman" w:hAnsi="Times New Roman"/>
              </w:rPr>
              <w:t>thawing)</w:t>
            </w:r>
          </w:p>
        </w:tc>
        <w:tc>
          <w:tcPr>
            <w:tcW w:w="1321" w:type="dxa"/>
            <w:vAlign w:val="center"/>
          </w:tcPr>
          <w:p w14:paraId="368D41C2" w14:textId="77777777" w:rsidR="00FF5AD0" w:rsidRPr="0079781F" w:rsidRDefault="00361819">
            <w:pPr>
              <w:jc w:val="center"/>
              <w:rPr>
                <w:rFonts w:ascii="Times New Roman" w:hAnsi="Times New Roman"/>
              </w:rPr>
            </w:pPr>
            <w:r w:rsidRPr="0079781F">
              <w:rPr>
                <w:rFonts w:ascii="Times New Roman" w:hAnsi="Times New Roman"/>
              </w:rPr>
              <w:t>Insufficient bearing capacity of the foundation</w:t>
            </w:r>
          </w:p>
        </w:tc>
      </w:tr>
      <w:tr w:rsidR="00FF5AD0" w:rsidRPr="0079781F" w14:paraId="1D712244" w14:textId="77777777" w:rsidTr="00E373F9">
        <w:trPr>
          <w:trHeight w:val="403"/>
        </w:trPr>
        <w:tc>
          <w:tcPr>
            <w:tcW w:w="2107" w:type="dxa"/>
            <w:vAlign w:val="center"/>
          </w:tcPr>
          <w:p w14:paraId="4D01D3F6" w14:textId="77777777" w:rsidR="00FF5AD0" w:rsidRPr="0079781F" w:rsidRDefault="00361819">
            <w:pPr>
              <w:jc w:val="center"/>
              <w:rPr>
                <w:rFonts w:ascii="Times New Roman" w:hAnsi="Times New Roman"/>
              </w:rPr>
            </w:pPr>
            <w:r w:rsidRPr="0079781F">
              <w:rPr>
                <w:rFonts w:ascii="Times New Roman" w:hAnsi="Times New Roman"/>
              </w:rPr>
              <w:t>02000204</w:t>
            </w:r>
          </w:p>
        </w:tc>
        <w:tc>
          <w:tcPr>
            <w:tcW w:w="1547" w:type="dxa"/>
            <w:vMerge/>
            <w:vAlign w:val="center"/>
          </w:tcPr>
          <w:p w14:paraId="5A2D7056" w14:textId="77777777" w:rsidR="00FF5AD0" w:rsidRPr="0079781F" w:rsidRDefault="00FF5AD0">
            <w:pPr>
              <w:jc w:val="center"/>
              <w:rPr>
                <w:rFonts w:ascii="Times New Roman" w:hAnsi="Times New Roman"/>
              </w:rPr>
            </w:pPr>
          </w:p>
        </w:tc>
        <w:tc>
          <w:tcPr>
            <w:tcW w:w="1353" w:type="dxa"/>
            <w:vAlign w:val="center"/>
          </w:tcPr>
          <w:p w14:paraId="1C3B89A2" w14:textId="77777777" w:rsidR="00FF5AD0" w:rsidRPr="0079781F" w:rsidRDefault="00361819">
            <w:pPr>
              <w:jc w:val="center"/>
              <w:rPr>
                <w:rFonts w:ascii="Times New Roman" w:hAnsi="Times New Roman"/>
              </w:rPr>
            </w:pPr>
            <w:r w:rsidRPr="0079781F">
              <w:rPr>
                <w:rFonts w:ascii="Times New Roman" w:hAnsi="Times New Roman"/>
              </w:rPr>
              <w:t>0002</w:t>
            </w:r>
          </w:p>
        </w:tc>
        <w:tc>
          <w:tcPr>
            <w:tcW w:w="2194" w:type="dxa"/>
            <w:vAlign w:val="center"/>
          </w:tcPr>
          <w:p w14:paraId="331BBF07" w14:textId="77777777" w:rsidR="00FF5AD0" w:rsidRPr="0079781F" w:rsidRDefault="00361819">
            <w:pPr>
              <w:jc w:val="center"/>
              <w:rPr>
                <w:rFonts w:ascii="Times New Roman" w:hAnsi="Times New Roman"/>
              </w:rPr>
            </w:pPr>
            <w:r w:rsidRPr="0079781F">
              <w:rPr>
                <w:rFonts w:ascii="Times New Roman" w:hAnsi="Times New Roman"/>
              </w:rPr>
              <w:t>Composite foundation construction</w:t>
            </w:r>
          </w:p>
        </w:tc>
        <w:tc>
          <w:tcPr>
            <w:tcW w:w="1321" w:type="dxa"/>
            <w:vAlign w:val="center"/>
          </w:tcPr>
          <w:p w14:paraId="4A7C4BB4" w14:textId="77777777" w:rsidR="00FF5AD0" w:rsidRPr="0079781F" w:rsidRDefault="00361819">
            <w:pPr>
              <w:jc w:val="center"/>
              <w:rPr>
                <w:rFonts w:ascii="Times New Roman" w:hAnsi="Times New Roman"/>
                <w:kern w:val="0"/>
                <w:sz w:val="20"/>
                <w:szCs w:val="20"/>
              </w:rPr>
            </w:pPr>
            <w:r w:rsidRPr="0079781F">
              <w:rPr>
                <w:rFonts w:ascii="Times New Roman" w:hAnsi="Times New Roman"/>
              </w:rPr>
              <w:t>Insufficient bearing capacity of the foundation</w:t>
            </w:r>
          </w:p>
        </w:tc>
      </w:tr>
      <w:tr w:rsidR="00FF5AD0" w:rsidRPr="0079781F" w14:paraId="4AAD6110" w14:textId="77777777" w:rsidTr="00E373F9">
        <w:tc>
          <w:tcPr>
            <w:tcW w:w="2107" w:type="dxa"/>
            <w:vAlign w:val="center"/>
          </w:tcPr>
          <w:p w14:paraId="183C576F" w14:textId="77777777" w:rsidR="00FF5AD0" w:rsidRPr="0079781F" w:rsidRDefault="00361819">
            <w:pPr>
              <w:jc w:val="center"/>
              <w:rPr>
                <w:rFonts w:ascii="Times New Roman" w:hAnsi="Times New Roman"/>
              </w:rPr>
            </w:pPr>
            <w:r w:rsidRPr="0079781F">
              <w:rPr>
                <w:rFonts w:ascii="Times New Roman" w:hAnsi="Times New Roman"/>
              </w:rPr>
              <w:t>02000303</w:t>
            </w:r>
          </w:p>
        </w:tc>
        <w:tc>
          <w:tcPr>
            <w:tcW w:w="1547" w:type="dxa"/>
            <w:vMerge/>
            <w:vAlign w:val="center"/>
          </w:tcPr>
          <w:p w14:paraId="5DF2F0CC" w14:textId="77777777" w:rsidR="00FF5AD0" w:rsidRPr="0079781F" w:rsidRDefault="00FF5AD0">
            <w:pPr>
              <w:jc w:val="center"/>
              <w:rPr>
                <w:rFonts w:ascii="Times New Roman" w:hAnsi="Times New Roman"/>
              </w:rPr>
            </w:pPr>
          </w:p>
        </w:tc>
        <w:tc>
          <w:tcPr>
            <w:tcW w:w="1353" w:type="dxa"/>
            <w:vMerge w:val="restart"/>
            <w:vAlign w:val="center"/>
          </w:tcPr>
          <w:p w14:paraId="4C0CBA25" w14:textId="77777777" w:rsidR="00FF5AD0" w:rsidRPr="0079781F" w:rsidRDefault="00361819">
            <w:pPr>
              <w:jc w:val="center"/>
              <w:rPr>
                <w:rFonts w:ascii="Times New Roman" w:hAnsi="Times New Roman"/>
              </w:rPr>
            </w:pPr>
            <w:r w:rsidRPr="0079781F">
              <w:rPr>
                <w:rFonts w:ascii="Times New Roman" w:hAnsi="Times New Roman"/>
              </w:rPr>
              <w:t>0003</w:t>
            </w:r>
          </w:p>
        </w:tc>
        <w:tc>
          <w:tcPr>
            <w:tcW w:w="2194" w:type="dxa"/>
            <w:vMerge w:val="restart"/>
            <w:vAlign w:val="center"/>
          </w:tcPr>
          <w:p w14:paraId="1F4DF6D5" w14:textId="77777777" w:rsidR="00FF5AD0" w:rsidRPr="0079781F" w:rsidRDefault="00361819">
            <w:pPr>
              <w:jc w:val="center"/>
              <w:rPr>
                <w:rFonts w:ascii="Times New Roman" w:hAnsi="Times New Roman"/>
              </w:rPr>
            </w:pPr>
            <w:r w:rsidRPr="0079781F">
              <w:rPr>
                <w:rFonts w:ascii="Times New Roman" w:hAnsi="Times New Roman"/>
              </w:rPr>
              <w:t>Pile foundation concrete construction (pile hole-forming, pile shaft)</w:t>
            </w:r>
          </w:p>
        </w:tc>
        <w:tc>
          <w:tcPr>
            <w:tcW w:w="1321" w:type="dxa"/>
            <w:vAlign w:val="center"/>
          </w:tcPr>
          <w:p w14:paraId="0D03179C" w14:textId="77777777" w:rsidR="00FF5AD0" w:rsidRPr="0079781F" w:rsidRDefault="00361819">
            <w:pPr>
              <w:jc w:val="center"/>
              <w:rPr>
                <w:rFonts w:ascii="Times New Roman" w:hAnsi="Times New Roman"/>
                <w:kern w:val="0"/>
                <w:sz w:val="20"/>
                <w:szCs w:val="20"/>
              </w:rPr>
            </w:pPr>
            <w:r w:rsidRPr="0079781F">
              <w:rPr>
                <w:rFonts w:ascii="Times New Roman" w:hAnsi="Times New Roman"/>
              </w:rPr>
              <w:t>Insufficient bearing capacity of the pile foundation</w:t>
            </w:r>
          </w:p>
        </w:tc>
      </w:tr>
      <w:tr w:rsidR="00FF5AD0" w:rsidRPr="0079781F" w14:paraId="07DEF620" w14:textId="77777777" w:rsidTr="00E373F9">
        <w:trPr>
          <w:trHeight w:val="526"/>
        </w:trPr>
        <w:tc>
          <w:tcPr>
            <w:tcW w:w="2107" w:type="dxa"/>
            <w:vAlign w:val="center"/>
          </w:tcPr>
          <w:p w14:paraId="78716EC9" w14:textId="77777777" w:rsidR="00FF5AD0" w:rsidRPr="0079781F" w:rsidRDefault="00361819">
            <w:pPr>
              <w:jc w:val="center"/>
              <w:rPr>
                <w:rFonts w:ascii="Times New Roman" w:hAnsi="Times New Roman"/>
              </w:rPr>
            </w:pPr>
            <w:r w:rsidRPr="0079781F">
              <w:rPr>
                <w:rFonts w:ascii="Times New Roman" w:hAnsi="Times New Roman"/>
              </w:rPr>
              <w:t>02000308</w:t>
            </w:r>
          </w:p>
        </w:tc>
        <w:tc>
          <w:tcPr>
            <w:tcW w:w="1547" w:type="dxa"/>
            <w:vMerge/>
            <w:vAlign w:val="center"/>
          </w:tcPr>
          <w:p w14:paraId="32B41C44" w14:textId="77777777" w:rsidR="00FF5AD0" w:rsidRPr="0079781F" w:rsidRDefault="00FF5AD0">
            <w:pPr>
              <w:jc w:val="center"/>
              <w:rPr>
                <w:rFonts w:ascii="Times New Roman" w:hAnsi="Times New Roman"/>
              </w:rPr>
            </w:pPr>
          </w:p>
        </w:tc>
        <w:tc>
          <w:tcPr>
            <w:tcW w:w="1353" w:type="dxa"/>
            <w:vMerge/>
            <w:vAlign w:val="center"/>
          </w:tcPr>
          <w:p w14:paraId="42AD314C" w14:textId="77777777" w:rsidR="00FF5AD0" w:rsidRPr="0079781F" w:rsidRDefault="00FF5AD0">
            <w:pPr>
              <w:jc w:val="center"/>
              <w:rPr>
                <w:rFonts w:ascii="Times New Roman" w:hAnsi="Times New Roman"/>
              </w:rPr>
            </w:pPr>
          </w:p>
        </w:tc>
        <w:tc>
          <w:tcPr>
            <w:tcW w:w="2194" w:type="dxa"/>
            <w:vMerge/>
            <w:vAlign w:val="center"/>
          </w:tcPr>
          <w:p w14:paraId="09490D39" w14:textId="77777777" w:rsidR="00FF5AD0" w:rsidRPr="0079781F" w:rsidRDefault="00FF5AD0">
            <w:pPr>
              <w:jc w:val="center"/>
              <w:rPr>
                <w:rFonts w:ascii="Times New Roman" w:hAnsi="Times New Roman"/>
              </w:rPr>
            </w:pPr>
          </w:p>
        </w:tc>
        <w:tc>
          <w:tcPr>
            <w:tcW w:w="1321" w:type="dxa"/>
            <w:vAlign w:val="center"/>
          </w:tcPr>
          <w:p w14:paraId="528D0AAA" w14:textId="77777777" w:rsidR="00FF5AD0" w:rsidRPr="0079781F" w:rsidRDefault="00361819">
            <w:pPr>
              <w:jc w:val="center"/>
              <w:rPr>
                <w:rFonts w:ascii="Times New Roman" w:hAnsi="Times New Roman"/>
              </w:rPr>
            </w:pPr>
            <w:r w:rsidRPr="0079781F">
              <w:rPr>
                <w:rFonts w:ascii="Times New Roman" w:hAnsi="Times New Roman"/>
              </w:rPr>
              <w:t>Poor durability</w:t>
            </w:r>
          </w:p>
        </w:tc>
      </w:tr>
      <w:tr w:rsidR="00FF5AD0" w:rsidRPr="0079781F" w14:paraId="7A339544" w14:textId="77777777" w:rsidTr="00E373F9">
        <w:trPr>
          <w:trHeight w:val="475"/>
        </w:trPr>
        <w:tc>
          <w:tcPr>
            <w:tcW w:w="2107" w:type="dxa"/>
            <w:vAlign w:val="center"/>
          </w:tcPr>
          <w:p w14:paraId="0F94DF5A" w14:textId="77777777" w:rsidR="00FF5AD0" w:rsidRPr="0079781F" w:rsidRDefault="00361819">
            <w:pPr>
              <w:jc w:val="center"/>
              <w:rPr>
                <w:rFonts w:ascii="Times New Roman" w:hAnsi="Times New Roman"/>
              </w:rPr>
            </w:pPr>
            <w:r w:rsidRPr="0079781F">
              <w:rPr>
                <w:rFonts w:ascii="Times New Roman" w:hAnsi="Times New Roman"/>
              </w:rPr>
              <w:t>02000401</w:t>
            </w:r>
          </w:p>
        </w:tc>
        <w:tc>
          <w:tcPr>
            <w:tcW w:w="1547" w:type="dxa"/>
            <w:vMerge/>
            <w:vAlign w:val="center"/>
          </w:tcPr>
          <w:p w14:paraId="5D493C3C" w14:textId="77777777" w:rsidR="00FF5AD0" w:rsidRPr="0079781F" w:rsidRDefault="00FF5AD0">
            <w:pPr>
              <w:jc w:val="center"/>
              <w:rPr>
                <w:rFonts w:ascii="Times New Roman" w:hAnsi="Times New Roman"/>
              </w:rPr>
            </w:pPr>
          </w:p>
        </w:tc>
        <w:tc>
          <w:tcPr>
            <w:tcW w:w="1353" w:type="dxa"/>
            <w:vAlign w:val="center"/>
          </w:tcPr>
          <w:p w14:paraId="5D98C102" w14:textId="77777777" w:rsidR="00FF5AD0" w:rsidRPr="0079781F" w:rsidRDefault="00361819">
            <w:pPr>
              <w:jc w:val="center"/>
              <w:rPr>
                <w:rFonts w:ascii="Times New Roman" w:hAnsi="Times New Roman"/>
              </w:rPr>
            </w:pPr>
            <w:r w:rsidRPr="0079781F">
              <w:rPr>
                <w:rFonts w:ascii="Times New Roman" w:hAnsi="Times New Roman"/>
              </w:rPr>
              <w:t>0004</w:t>
            </w:r>
          </w:p>
        </w:tc>
        <w:tc>
          <w:tcPr>
            <w:tcW w:w="2194" w:type="dxa"/>
            <w:vAlign w:val="center"/>
          </w:tcPr>
          <w:p w14:paraId="48314331" w14:textId="77777777" w:rsidR="00FF5AD0" w:rsidRPr="0079781F" w:rsidRDefault="00361819">
            <w:pPr>
              <w:jc w:val="center"/>
              <w:rPr>
                <w:rFonts w:ascii="Times New Roman" w:hAnsi="Times New Roman"/>
              </w:rPr>
            </w:pPr>
            <w:r w:rsidRPr="0079781F">
              <w:rPr>
                <w:rFonts w:ascii="Times New Roman" w:hAnsi="Times New Roman"/>
              </w:rPr>
              <w:t>Floor reinforcement construction</w:t>
            </w:r>
          </w:p>
        </w:tc>
        <w:tc>
          <w:tcPr>
            <w:tcW w:w="1321" w:type="dxa"/>
            <w:vAlign w:val="center"/>
          </w:tcPr>
          <w:p w14:paraId="24EB83FF" w14:textId="77777777" w:rsidR="00FF5AD0" w:rsidRPr="0079781F" w:rsidRDefault="00361819">
            <w:pPr>
              <w:jc w:val="center"/>
              <w:rPr>
                <w:rFonts w:ascii="Times New Roman" w:hAnsi="Times New Roman"/>
              </w:rPr>
            </w:pPr>
            <w:r w:rsidRPr="0079781F">
              <w:rPr>
                <w:rFonts w:ascii="Times New Roman" w:hAnsi="Times New Roman"/>
              </w:rPr>
              <w:t>Collapse</w:t>
            </w:r>
          </w:p>
        </w:tc>
      </w:tr>
      <w:tr w:rsidR="00FF5AD0" w:rsidRPr="0079781F" w14:paraId="7F41F4FE" w14:textId="77777777" w:rsidTr="00E373F9">
        <w:trPr>
          <w:trHeight w:val="567"/>
        </w:trPr>
        <w:tc>
          <w:tcPr>
            <w:tcW w:w="2107" w:type="dxa"/>
            <w:vAlign w:val="center"/>
          </w:tcPr>
          <w:p w14:paraId="27F2446C" w14:textId="77777777" w:rsidR="00FF5AD0" w:rsidRPr="0079781F" w:rsidRDefault="00361819">
            <w:pPr>
              <w:jc w:val="center"/>
              <w:rPr>
                <w:rFonts w:ascii="Times New Roman" w:hAnsi="Times New Roman"/>
              </w:rPr>
            </w:pPr>
            <w:r w:rsidRPr="0079781F">
              <w:rPr>
                <w:rFonts w:ascii="Times New Roman" w:hAnsi="Times New Roman"/>
              </w:rPr>
              <w:t>02000508</w:t>
            </w:r>
          </w:p>
        </w:tc>
        <w:tc>
          <w:tcPr>
            <w:tcW w:w="1547" w:type="dxa"/>
            <w:vMerge/>
            <w:vAlign w:val="center"/>
          </w:tcPr>
          <w:p w14:paraId="14379A4F" w14:textId="77777777" w:rsidR="00FF5AD0" w:rsidRPr="0079781F" w:rsidRDefault="00FF5AD0">
            <w:pPr>
              <w:jc w:val="center"/>
              <w:rPr>
                <w:rFonts w:ascii="Times New Roman" w:hAnsi="Times New Roman"/>
              </w:rPr>
            </w:pPr>
          </w:p>
        </w:tc>
        <w:tc>
          <w:tcPr>
            <w:tcW w:w="1353" w:type="dxa"/>
            <w:vAlign w:val="center"/>
          </w:tcPr>
          <w:p w14:paraId="34278F95" w14:textId="77777777" w:rsidR="00FF5AD0" w:rsidRPr="0079781F" w:rsidRDefault="00361819">
            <w:pPr>
              <w:jc w:val="center"/>
              <w:rPr>
                <w:rFonts w:ascii="Times New Roman" w:hAnsi="Times New Roman"/>
              </w:rPr>
            </w:pPr>
            <w:r w:rsidRPr="0079781F">
              <w:rPr>
                <w:rFonts w:ascii="Times New Roman" w:hAnsi="Times New Roman"/>
              </w:rPr>
              <w:t>0005</w:t>
            </w:r>
          </w:p>
        </w:tc>
        <w:tc>
          <w:tcPr>
            <w:tcW w:w="2194" w:type="dxa"/>
            <w:vAlign w:val="center"/>
          </w:tcPr>
          <w:p w14:paraId="6CBC1A86" w14:textId="77777777" w:rsidR="00FF5AD0" w:rsidRPr="0079781F" w:rsidRDefault="00361819">
            <w:pPr>
              <w:jc w:val="center"/>
              <w:rPr>
                <w:rFonts w:ascii="Times New Roman" w:hAnsi="Times New Roman"/>
              </w:rPr>
            </w:pPr>
            <w:r w:rsidRPr="0079781F">
              <w:rPr>
                <w:rFonts w:ascii="Times New Roman" w:hAnsi="Times New Roman"/>
              </w:rPr>
              <w:t>Thickness control of bottom reinforcement protective layer</w:t>
            </w:r>
          </w:p>
        </w:tc>
        <w:tc>
          <w:tcPr>
            <w:tcW w:w="1321" w:type="dxa"/>
            <w:vAlign w:val="center"/>
          </w:tcPr>
          <w:p w14:paraId="075266E4" w14:textId="77777777" w:rsidR="00FF5AD0" w:rsidRPr="0079781F" w:rsidRDefault="00361819">
            <w:pPr>
              <w:jc w:val="center"/>
              <w:rPr>
                <w:rFonts w:ascii="Times New Roman" w:hAnsi="Times New Roman"/>
              </w:rPr>
            </w:pPr>
            <w:r w:rsidRPr="0079781F">
              <w:rPr>
                <w:rFonts w:ascii="Times New Roman" w:hAnsi="Times New Roman"/>
              </w:rPr>
              <w:t>Poor durability</w:t>
            </w:r>
          </w:p>
        </w:tc>
      </w:tr>
      <w:tr w:rsidR="00FF5AD0" w:rsidRPr="0079781F" w14:paraId="68713C84" w14:textId="77777777" w:rsidTr="00E373F9">
        <w:tc>
          <w:tcPr>
            <w:tcW w:w="2107" w:type="dxa"/>
            <w:vAlign w:val="center"/>
          </w:tcPr>
          <w:p w14:paraId="2060AF02" w14:textId="77777777" w:rsidR="00FF5AD0" w:rsidRPr="0079781F" w:rsidRDefault="00361819">
            <w:pPr>
              <w:jc w:val="center"/>
              <w:rPr>
                <w:rFonts w:ascii="Times New Roman" w:hAnsi="Times New Roman"/>
              </w:rPr>
            </w:pPr>
            <w:r w:rsidRPr="0079781F">
              <w:rPr>
                <w:rFonts w:ascii="Times New Roman" w:hAnsi="Times New Roman"/>
              </w:rPr>
              <w:t>02000602</w:t>
            </w:r>
          </w:p>
        </w:tc>
        <w:tc>
          <w:tcPr>
            <w:tcW w:w="1547" w:type="dxa"/>
            <w:vMerge/>
            <w:vAlign w:val="center"/>
          </w:tcPr>
          <w:p w14:paraId="3826A795" w14:textId="77777777" w:rsidR="00FF5AD0" w:rsidRPr="0079781F" w:rsidRDefault="00FF5AD0">
            <w:pPr>
              <w:jc w:val="center"/>
              <w:rPr>
                <w:rFonts w:ascii="Times New Roman" w:hAnsi="Times New Roman"/>
                <w:b/>
              </w:rPr>
            </w:pPr>
          </w:p>
        </w:tc>
        <w:tc>
          <w:tcPr>
            <w:tcW w:w="1353" w:type="dxa"/>
            <w:vAlign w:val="center"/>
          </w:tcPr>
          <w:p w14:paraId="3DF7E063" w14:textId="77777777" w:rsidR="00FF5AD0" w:rsidRPr="0079781F" w:rsidRDefault="00361819">
            <w:pPr>
              <w:jc w:val="center"/>
              <w:rPr>
                <w:rFonts w:ascii="Times New Roman" w:hAnsi="Times New Roman"/>
              </w:rPr>
            </w:pPr>
            <w:r w:rsidRPr="0079781F">
              <w:rPr>
                <w:rFonts w:ascii="Times New Roman" w:hAnsi="Times New Roman"/>
              </w:rPr>
              <w:t>0006</w:t>
            </w:r>
          </w:p>
        </w:tc>
        <w:tc>
          <w:tcPr>
            <w:tcW w:w="2194" w:type="dxa"/>
            <w:vAlign w:val="center"/>
          </w:tcPr>
          <w:p w14:paraId="696806F6" w14:textId="77777777" w:rsidR="00FF5AD0" w:rsidRPr="0079781F" w:rsidRDefault="00361819">
            <w:pPr>
              <w:jc w:val="center"/>
              <w:rPr>
                <w:rFonts w:ascii="Times New Roman" w:hAnsi="Times New Roman"/>
              </w:rPr>
            </w:pPr>
            <w:r w:rsidRPr="0079781F">
              <w:rPr>
                <w:rFonts w:ascii="Times New Roman" w:hAnsi="Times New Roman"/>
              </w:rPr>
              <w:t xml:space="preserve">Backfill construction </w:t>
            </w:r>
            <w:r w:rsidRPr="0079781F">
              <w:rPr>
                <w:rFonts w:ascii="Times New Roman" w:hAnsi="Times New Roman"/>
              </w:rPr>
              <w:lastRenderedPageBreak/>
              <w:t>(control of thickness, compactness and moisture content)</w:t>
            </w:r>
          </w:p>
        </w:tc>
        <w:tc>
          <w:tcPr>
            <w:tcW w:w="1321" w:type="dxa"/>
            <w:vAlign w:val="center"/>
          </w:tcPr>
          <w:p w14:paraId="56DFF2C4" w14:textId="77777777" w:rsidR="00FF5AD0" w:rsidRPr="0079781F" w:rsidRDefault="00361819">
            <w:pPr>
              <w:jc w:val="center"/>
              <w:rPr>
                <w:rFonts w:ascii="Times New Roman" w:hAnsi="Times New Roman"/>
              </w:rPr>
            </w:pPr>
            <w:r w:rsidRPr="0079781F">
              <w:rPr>
                <w:rFonts w:ascii="Times New Roman" w:eastAsiaTheme="minorEastAsia" w:hAnsi="Times New Roman"/>
                <w:szCs w:val="21"/>
              </w:rPr>
              <w:lastRenderedPageBreak/>
              <w:t xml:space="preserve">Differential </w:t>
            </w:r>
            <w:r w:rsidRPr="0079781F">
              <w:rPr>
                <w:rFonts w:ascii="Times New Roman" w:eastAsiaTheme="minorEastAsia" w:hAnsi="Times New Roman"/>
                <w:szCs w:val="21"/>
              </w:rPr>
              <w:lastRenderedPageBreak/>
              <w:t>settlement</w:t>
            </w:r>
          </w:p>
        </w:tc>
      </w:tr>
      <w:tr w:rsidR="00FF5AD0" w:rsidRPr="0079781F" w14:paraId="3B9E98D6" w14:textId="77777777" w:rsidTr="00E373F9">
        <w:tc>
          <w:tcPr>
            <w:tcW w:w="2107" w:type="dxa"/>
            <w:vAlign w:val="center"/>
          </w:tcPr>
          <w:p w14:paraId="5B2B82B2" w14:textId="77777777" w:rsidR="00FF5AD0" w:rsidRPr="0079781F" w:rsidRDefault="00361819">
            <w:pPr>
              <w:jc w:val="center"/>
              <w:rPr>
                <w:rFonts w:ascii="Times New Roman" w:hAnsi="Times New Roman"/>
              </w:rPr>
            </w:pPr>
            <w:r w:rsidRPr="0079781F">
              <w:rPr>
                <w:rFonts w:ascii="Times New Roman" w:hAnsi="Times New Roman"/>
              </w:rPr>
              <w:lastRenderedPageBreak/>
              <w:t>02000712</w:t>
            </w:r>
          </w:p>
        </w:tc>
        <w:tc>
          <w:tcPr>
            <w:tcW w:w="1547" w:type="dxa"/>
            <w:vMerge/>
            <w:vAlign w:val="center"/>
          </w:tcPr>
          <w:p w14:paraId="2F41D256" w14:textId="77777777" w:rsidR="00FF5AD0" w:rsidRPr="0079781F" w:rsidRDefault="00FF5AD0">
            <w:pPr>
              <w:jc w:val="center"/>
              <w:rPr>
                <w:rFonts w:ascii="Times New Roman" w:hAnsi="Times New Roman"/>
                <w:b/>
              </w:rPr>
            </w:pPr>
          </w:p>
        </w:tc>
        <w:tc>
          <w:tcPr>
            <w:tcW w:w="1353" w:type="dxa"/>
            <w:vAlign w:val="center"/>
          </w:tcPr>
          <w:p w14:paraId="0B2F07C2" w14:textId="77777777" w:rsidR="00FF5AD0" w:rsidRPr="0079781F" w:rsidRDefault="00361819">
            <w:pPr>
              <w:jc w:val="center"/>
              <w:rPr>
                <w:rFonts w:ascii="Times New Roman" w:hAnsi="Times New Roman"/>
              </w:rPr>
            </w:pPr>
            <w:r w:rsidRPr="0079781F">
              <w:rPr>
                <w:rFonts w:ascii="Times New Roman" w:hAnsi="Times New Roman"/>
              </w:rPr>
              <w:t>0007</w:t>
            </w:r>
          </w:p>
        </w:tc>
        <w:tc>
          <w:tcPr>
            <w:tcW w:w="2194" w:type="dxa"/>
            <w:vAlign w:val="center"/>
          </w:tcPr>
          <w:p w14:paraId="26496124" w14:textId="77777777" w:rsidR="00FF5AD0" w:rsidRPr="0079781F" w:rsidRDefault="00361819">
            <w:pPr>
              <w:jc w:val="center"/>
              <w:rPr>
                <w:rFonts w:ascii="Times New Roman" w:hAnsi="Times New Roman"/>
              </w:rPr>
            </w:pPr>
            <w:r w:rsidRPr="0079781F">
              <w:rPr>
                <w:rFonts w:ascii="Times New Roman" w:hAnsi="Times New Roman"/>
              </w:rPr>
              <w:t>Underground waterproof construction (deformation joints, construction joints, post-cast belt, through-wall pipe, external wall bolts, pile head and other waterproof details)</w:t>
            </w:r>
          </w:p>
        </w:tc>
        <w:tc>
          <w:tcPr>
            <w:tcW w:w="1321" w:type="dxa"/>
            <w:vAlign w:val="center"/>
          </w:tcPr>
          <w:p w14:paraId="68205660" w14:textId="77777777" w:rsidR="00FF5AD0" w:rsidRPr="0079781F" w:rsidRDefault="00361819">
            <w:pPr>
              <w:jc w:val="center"/>
              <w:rPr>
                <w:rFonts w:ascii="Times New Roman" w:hAnsi="Times New Roman"/>
              </w:rPr>
            </w:pPr>
            <w:r w:rsidRPr="0079781F">
              <w:rPr>
                <w:rFonts w:ascii="Times New Roman" w:hAnsi="Times New Roman"/>
              </w:rPr>
              <w:t>Leakage</w:t>
            </w:r>
          </w:p>
        </w:tc>
      </w:tr>
      <w:tr w:rsidR="00FF5AD0" w:rsidRPr="0079781F" w14:paraId="7A3745FD" w14:textId="77777777" w:rsidTr="00E373F9">
        <w:trPr>
          <w:trHeight w:val="501"/>
        </w:trPr>
        <w:tc>
          <w:tcPr>
            <w:tcW w:w="2107" w:type="dxa"/>
            <w:vAlign w:val="center"/>
          </w:tcPr>
          <w:p w14:paraId="4E5A1C2A" w14:textId="77777777" w:rsidR="00FF5AD0" w:rsidRPr="0079781F" w:rsidRDefault="00361819">
            <w:pPr>
              <w:jc w:val="center"/>
              <w:rPr>
                <w:rFonts w:ascii="Times New Roman" w:hAnsi="Times New Roman"/>
              </w:rPr>
            </w:pPr>
            <w:r w:rsidRPr="0079781F">
              <w:rPr>
                <w:rFonts w:ascii="Times New Roman" w:hAnsi="Times New Roman"/>
              </w:rPr>
              <w:t>02XXXXXX</w:t>
            </w:r>
          </w:p>
        </w:tc>
        <w:tc>
          <w:tcPr>
            <w:tcW w:w="1547" w:type="dxa"/>
            <w:vMerge/>
            <w:vAlign w:val="center"/>
          </w:tcPr>
          <w:p w14:paraId="71F7499A" w14:textId="77777777" w:rsidR="00FF5AD0" w:rsidRPr="0079781F" w:rsidRDefault="00FF5AD0">
            <w:pPr>
              <w:jc w:val="center"/>
              <w:rPr>
                <w:rFonts w:ascii="Times New Roman" w:hAnsi="Times New Roman"/>
                <w:b/>
              </w:rPr>
            </w:pPr>
          </w:p>
        </w:tc>
        <w:tc>
          <w:tcPr>
            <w:tcW w:w="1353" w:type="dxa"/>
            <w:vAlign w:val="center"/>
          </w:tcPr>
          <w:p w14:paraId="36CF8AB0" w14:textId="77777777" w:rsidR="00FF5AD0" w:rsidRPr="0079781F" w:rsidRDefault="00361819">
            <w:pPr>
              <w:jc w:val="center"/>
              <w:rPr>
                <w:rFonts w:ascii="Times New Roman" w:hAnsi="Times New Roman"/>
              </w:rPr>
            </w:pPr>
            <w:r w:rsidRPr="0079781F">
              <w:rPr>
                <w:rFonts w:ascii="Times New Roman" w:hAnsi="Times New Roman"/>
              </w:rPr>
              <w:t>XXXX</w:t>
            </w:r>
          </w:p>
        </w:tc>
        <w:tc>
          <w:tcPr>
            <w:tcW w:w="2194" w:type="dxa"/>
            <w:vAlign w:val="center"/>
          </w:tcPr>
          <w:p w14:paraId="53085196" w14:textId="77777777" w:rsidR="00FF5AD0" w:rsidRPr="0079781F" w:rsidRDefault="00361819">
            <w:pPr>
              <w:jc w:val="center"/>
              <w:rPr>
                <w:rFonts w:ascii="Times New Roman" w:hAnsi="Times New Roman"/>
                <w:szCs w:val="21"/>
              </w:rPr>
            </w:pPr>
            <w:r w:rsidRPr="0079781F">
              <w:rPr>
                <w:rFonts w:ascii="Times New Roman" w:hAnsi="Times New Roman"/>
                <w:szCs w:val="21"/>
              </w:rPr>
              <w:t>Others risk sources</w:t>
            </w:r>
          </w:p>
        </w:tc>
        <w:tc>
          <w:tcPr>
            <w:tcW w:w="1321" w:type="dxa"/>
            <w:vAlign w:val="center"/>
          </w:tcPr>
          <w:p w14:paraId="012EC48F" w14:textId="77777777" w:rsidR="00FF5AD0" w:rsidRPr="0079781F" w:rsidRDefault="00361819">
            <w:pPr>
              <w:jc w:val="center"/>
              <w:rPr>
                <w:rFonts w:ascii="Times New Roman" w:hAnsi="Times New Roman"/>
              </w:rPr>
            </w:pPr>
            <w:r w:rsidRPr="0079781F">
              <w:rPr>
                <w:rFonts w:ascii="Times New Roman" w:hAnsi="Times New Roman"/>
              </w:rPr>
              <w:t>……</w:t>
            </w:r>
          </w:p>
        </w:tc>
      </w:tr>
      <w:tr w:rsidR="00FF5AD0" w:rsidRPr="0079781F" w14:paraId="4052DEE6" w14:textId="77777777" w:rsidTr="00E373F9">
        <w:tc>
          <w:tcPr>
            <w:tcW w:w="2107" w:type="dxa"/>
            <w:vAlign w:val="center"/>
          </w:tcPr>
          <w:p w14:paraId="3584E2EA" w14:textId="77777777" w:rsidR="00FF5AD0" w:rsidRPr="0079781F" w:rsidRDefault="00361819">
            <w:pPr>
              <w:jc w:val="center"/>
              <w:rPr>
                <w:rFonts w:ascii="Times New Roman" w:hAnsi="Times New Roman"/>
              </w:rPr>
            </w:pPr>
            <w:r w:rsidRPr="0079781F">
              <w:rPr>
                <w:rFonts w:ascii="Times New Roman" w:hAnsi="Times New Roman"/>
              </w:rPr>
              <w:t>03000110</w:t>
            </w:r>
          </w:p>
        </w:tc>
        <w:tc>
          <w:tcPr>
            <w:tcW w:w="1547" w:type="dxa"/>
            <w:vMerge w:val="restart"/>
            <w:vAlign w:val="center"/>
          </w:tcPr>
          <w:p w14:paraId="4601EE85" w14:textId="77777777" w:rsidR="00FF5AD0" w:rsidRPr="0079781F" w:rsidRDefault="00361819">
            <w:pPr>
              <w:jc w:val="center"/>
              <w:rPr>
                <w:rFonts w:ascii="Times New Roman" w:hAnsi="Times New Roman"/>
                <w:b/>
              </w:rPr>
            </w:pPr>
            <w:r w:rsidRPr="0079781F">
              <w:rPr>
                <w:rFonts w:ascii="Times New Roman" w:hAnsi="Times New Roman"/>
                <w:b/>
                <w:bCs/>
              </w:rPr>
              <w:t>Concrete structure works (03)</w:t>
            </w:r>
          </w:p>
        </w:tc>
        <w:tc>
          <w:tcPr>
            <w:tcW w:w="1353" w:type="dxa"/>
            <w:vAlign w:val="center"/>
          </w:tcPr>
          <w:p w14:paraId="5328310B" w14:textId="77777777" w:rsidR="00FF5AD0" w:rsidRPr="0079781F" w:rsidRDefault="00361819">
            <w:pPr>
              <w:jc w:val="center"/>
              <w:rPr>
                <w:rFonts w:ascii="Times New Roman" w:hAnsi="Times New Roman"/>
              </w:rPr>
            </w:pPr>
            <w:r w:rsidRPr="0079781F">
              <w:rPr>
                <w:rFonts w:ascii="Times New Roman" w:hAnsi="Times New Roman"/>
              </w:rPr>
              <w:t>0001</w:t>
            </w:r>
          </w:p>
        </w:tc>
        <w:tc>
          <w:tcPr>
            <w:tcW w:w="2194" w:type="dxa"/>
            <w:vAlign w:val="center"/>
          </w:tcPr>
          <w:p w14:paraId="47EE4CD6" w14:textId="77777777" w:rsidR="00FF5AD0" w:rsidRPr="0079781F" w:rsidRDefault="00361819">
            <w:pPr>
              <w:jc w:val="center"/>
              <w:rPr>
                <w:rFonts w:ascii="Times New Roman" w:hAnsi="Times New Roman"/>
              </w:rPr>
            </w:pPr>
            <w:r w:rsidRPr="0079781F">
              <w:rPr>
                <w:rFonts w:ascii="Times New Roman" w:hAnsi="Times New Roman"/>
              </w:rPr>
              <w:t>Formwork bracing (frame beam)</w:t>
            </w:r>
          </w:p>
        </w:tc>
        <w:tc>
          <w:tcPr>
            <w:tcW w:w="1321" w:type="dxa"/>
            <w:vAlign w:val="center"/>
          </w:tcPr>
          <w:p w14:paraId="1C067F6B" w14:textId="77777777" w:rsidR="00FF5AD0" w:rsidRPr="0079781F" w:rsidRDefault="00361819">
            <w:pPr>
              <w:jc w:val="center"/>
              <w:rPr>
                <w:rFonts w:ascii="Times New Roman" w:hAnsi="Times New Roman"/>
              </w:rPr>
            </w:pPr>
            <w:r w:rsidRPr="0079781F">
              <w:rPr>
                <w:rFonts w:ascii="Times New Roman" w:hAnsi="Times New Roman"/>
              </w:rPr>
              <w:t>Dimensional deviation</w:t>
            </w:r>
          </w:p>
        </w:tc>
      </w:tr>
      <w:tr w:rsidR="00FF5AD0" w:rsidRPr="0079781F" w14:paraId="5C23A702" w14:textId="77777777" w:rsidTr="00E373F9">
        <w:tc>
          <w:tcPr>
            <w:tcW w:w="2107" w:type="dxa"/>
            <w:vAlign w:val="center"/>
          </w:tcPr>
          <w:p w14:paraId="463DEBC8" w14:textId="77777777" w:rsidR="00FF5AD0" w:rsidRPr="0079781F" w:rsidRDefault="00361819">
            <w:pPr>
              <w:jc w:val="center"/>
              <w:rPr>
                <w:rFonts w:ascii="Times New Roman" w:hAnsi="Times New Roman"/>
              </w:rPr>
            </w:pPr>
            <w:r w:rsidRPr="0079781F">
              <w:rPr>
                <w:rFonts w:ascii="Times New Roman" w:hAnsi="Times New Roman"/>
              </w:rPr>
              <w:t>03000208</w:t>
            </w:r>
          </w:p>
        </w:tc>
        <w:tc>
          <w:tcPr>
            <w:tcW w:w="1547" w:type="dxa"/>
            <w:vMerge/>
            <w:vAlign w:val="center"/>
          </w:tcPr>
          <w:p w14:paraId="508B2368" w14:textId="77777777" w:rsidR="00FF5AD0" w:rsidRPr="0079781F" w:rsidRDefault="00FF5AD0">
            <w:pPr>
              <w:jc w:val="center"/>
              <w:rPr>
                <w:rFonts w:ascii="Times New Roman" w:hAnsi="Times New Roman"/>
                <w:b/>
              </w:rPr>
            </w:pPr>
          </w:p>
        </w:tc>
        <w:tc>
          <w:tcPr>
            <w:tcW w:w="1353" w:type="dxa"/>
            <w:vMerge w:val="restart"/>
            <w:vAlign w:val="center"/>
          </w:tcPr>
          <w:p w14:paraId="04DA3F20" w14:textId="77777777" w:rsidR="00FF5AD0" w:rsidRPr="0079781F" w:rsidRDefault="00361819">
            <w:pPr>
              <w:jc w:val="center"/>
              <w:rPr>
                <w:rFonts w:ascii="Times New Roman" w:hAnsi="Times New Roman"/>
              </w:rPr>
            </w:pPr>
            <w:r w:rsidRPr="0079781F">
              <w:rPr>
                <w:rFonts w:ascii="Times New Roman" w:hAnsi="Times New Roman"/>
              </w:rPr>
              <w:t>0002</w:t>
            </w:r>
          </w:p>
        </w:tc>
        <w:tc>
          <w:tcPr>
            <w:tcW w:w="2194" w:type="dxa"/>
            <w:vMerge w:val="restart"/>
            <w:vAlign w:val="center"/>
          </w:tcPr>
          <w:p w14:paraId="43B46925" w14:textId="77777777" w:rsidR="00FF5AD0" w:rsidRPr="0079781F" w:rsidRDefault="00361819">
            <w:pPr>
              <w:jc w:val="center"/>
              <w:rPr>
                <w:rFonts w:ascii="Times New Roman" w:hAnsi="Times New Roman"/>
              </w:rPr>
            </w:pPr>
            <w:r w:rsidRPr="0079781F">
              <w:rPr>
                <w:rFonts w:ascii="Times New Roman" w:hAnsi="Times New Roman"/>
              </w:rPr>
              <w:t>Form removal</w:t>
            </w:r>
          </w:p>
        </w:tc>
        <w:tc>
          <w:tcPr>
            <w:tcW w:w="1321" w:type="dxa"/>
            <w:vAlign w:val="center"/>
          </w:tcPr>
          <w:p w14:paraId="7B3284F5" w14:textId="77777777" w:rsidR="00FF5AD0" w:rsidRPr="0079781F" w:rsidRDefault="00361819">
            <w:pPr>
              <w:jc w:val="center"/>
              <w:rPr>
                <w:rFonts w:ascii="Times New Roman" w:hAnsi="Times New Roman"/>
              </w:rPr>
            </w:pPr>
            <w:r w:rsidRPr="0079781F">
              <w:rPr>
                <w:rFonts w:ascii="Times New Roman" w:hAnsi="Times New Roman"/>
              </w:rPr>
              <w:t>Poor durability</w:t>
            </w:r>
          </w:p>
        </w:tc>
      </w:tr>
      <w:tr w:rsidR="00FF5AD0" w:rsidRPr="0079781F" w14:paraId="30CF0AAE" w14:textId="77777777" w:rsidTr="00E373F9">
        <w:trPr>
          <w:trHeight w:val="401"/>
        </w:trPr>
        <w:tc>
          <w:tcPr>
            <w:tcW w:w="2107" w:type="dxa"/>
            <w:vAlign w:val="center"/>
          </w:tcPr>
          <w:p w14:paraId="5ECAE93E" w14:textId="77777777" w:rsidR="00FF5AD0" w:rsidRPr="0079781F" w:rsidRDefault="00361819">
            <w:pPr>
              <w:jc w:val="center"/>
              <w:rPr>
                <w:rFonts w:ascii="Times New Roman" w:hAnsi="Times New Roman"/>
              </w:rPr>
            </w:pPr>
            <w:r w:rsidRPr="0079781F">
              <w:rPr>
                <w:rFonts w:ascii="Times New Roman" w:hAnsi="Times New Roman"/>
              </w:rPr>
              <w:t>03000206</w:t>
            </w:r>
          </w:p>
        </w:tc>
        <w:tc>
          <w:tcPr>
            <w:tcW w:w="1547" w:type="dxa"/>
            <w:vMerge/>
            <w:vAlign w:val="center"/>
          </w:tcPr>
          <w:p w14:paraId="2962D07B" w14:textId="77777777" w:rsidR="00FF5AD0" w:rsidRPr="0079781F" w:rsidRDefault="00FF5AD0">
            <w:pPr>
              <w:jc w:val="center"/>
              <w:rPr>
                <w:rFonts w:ascii="Times New Roman" w:hAnsi="Times New Roman"/>
                <w:b/>
              </w:rPr>
            </w:pPr>
          </w:p>
        </w:tc>
        <w:tc>
          <w:tcPr>
            <w:tcW w:w="1353" w:type="dxa"/>
            <w:vMerge/>
            <w:vAlign w:val="center"/>
          </w:tcPr>
          <w:p w14:paraId="4EE4DA2C" w14:textId="77777777" w:rsidR="00FF5AD0" w:rsidRPr="0079781F" w:rsidRDefault="00FF5AD0">
            <w:pPr>
              <w:jc w:val="center"/>
              <w:rPr>
                <w:rFonts w:ascii="Times New Roman" w:hAnsi="Times New Roman"/>
              </w:rPr>
            </w:pPr>
          </w:p>
        </w:tc>
        <w:tc>
          <w:tcPr>
            <w:tcW w:w="2194" w:type="dxa"/>
            <w:vMerge/>
            <w:vAlign w:val="center"/>
          </w:tcPr>
          <w:p w14:paraId="3C929B82" w14:textId="77777777" w:rsidR="00FF5AD0" w:rsidRPr="0079781F" w:rsidRDefault="00FF5AD0">
            <w:pPr>
              <w:jc w:val="center"/>
              <w:rPr>
                <w:rFonts w:ascii="Times New Roman" w:hAnsi="Times New Roman"/>
              </w:rPr>
            </w:pPr>
          </w:p>
        </w:tc>
        <w:tc>
          <w:tcPr>
            <w:tcW w:w="1321" w:type="dxa"/>
            <w:vAlign w:val="center"/>
          </w:tcPr>
          <w:p w14:paraId="5F6495AE" w14:textId="77777777" w:rsidR="00FF5AD0" w:rsidRPr="0079781F" w:rsidRDefault="00361819">
            <w:pPr>
              <w:jc w:val="center"/>
              <w:rPr>
                <w:rFonts w:ascii="Times New Roman" w:hAnsi="Times New Roman"/>
              </w:rPr>
            </w:pPr>
            <w:r w:rsidRPr="0079781F">
              <w:rPr>
                <w:rFonts w:ascii="Times New Roman" w:hAnsi="Times New Roman"/>
              </w:rPr>
              <w:t xml:space="preserve">Insufficient intensity </w:t>
            </w:r>
          </w:p>
        </w:tc>
      </w:tr>
      <w:tr w:rsidR="00FF5AD0" w:rsidRPr="0079781F" w14:paraId="31913091" w14:textId="77777777" w:rsidTr="00E373F9">
        <w:tc>
          <w:tcPr>
            <w:tcW w:w="2107" w:type="dxa"/>
            <w:vAlign w:val="center"/>
          </w:tcPr>
          <w:p w14:paraId="11D98038" w14:textId="77777777" w:rsidR="00FF5AD0" w:rsidRPr="0079781F" w:rsidRDefault="00361819">
            <w:pPr>
              <w:jc w:val="center"/>
              <w:rPr>
                <w:rFonts w:ascii="Times New Roman" w:hAnsi="Times New Roman"/>
              </w:rPr>
            </w:pPr>
            <w:r w:rsidRPr="0079781F">
              <w:rPr>
                <w:rFonts w:ascii="Times New Roman" w:hAnsi="Times New Roman"/>
              </w:rPr>
              <w:t>03000305</w:t>
            </w:r>
          </w:p>
        </w:tc>
        <w:tc>
          <w:tcPr>
            <w:tcW w:w="1547" w:type="dxa"/>
            <w:vMerge/>
            <w:vAlign w:val="center"/>
          </w:tcPr>
          <w:p w14:paraId="60189100" w14:textId="77777777" w:rsidR="00FF5AD0" w:rsidRPr="0079781F" w:rsidRDefault="00FF5AD0">
            <w:pPr>
              <w:jc w:val="center"/>
              <w:rPr>
                <w:rFonts w:ascii="Times New Roman" w:hAnsi="Times New Roman"/>
                <w:b/>
              </w:rPr>
            </w:pPr>
          </w:p>
        </w:tc>
        <w:tc>
          <w:tcPr>
            <w:tcW w:w="1353" w:type="dxa"/>
            <w:vAlign w:val="center"/>
          </w:tcPr>
          <w:p w14:paraId="297F90BB" w14:textId="77777777" w:rsidR="00FF5AD0" w:rsidRPr="0079781F" w:rsidRDefault="00361819">
            <w:pPr>
              <w:jc w:val="center"/>
              <w:rPr>
                <w:rFonts w:ascii="Times New Roman" w:hAnsi="Times New Roman"/>
              </w:rPr>
            </w:pPr>
            <w:r w:rsidRPr="0079781F">
              <w:rPr>
                <w:rFonts w:ascii="Times New Roman" w:hAnsi="Times New Roman"/>
              </w:rPr>
              <w:t>0003</w:t>
            </w:r>
          </w:p>
        </w:tc>
        <w:tc>
          <w:tcPr>
            <w:tcW w:w="2194" w:type="dxa"/>
            <w:vAlign w:val="center"/>
          </w:tcPr>
          <w:p w14:paraId="1DE026B5" w14:textId="77777777" w:rsidR="00FF5AD0" w:rsidRPr="0079781F" w:rsidRDefault="00361819">
            <w:pPr>
              <w:jc w:val="center"/>
              <w:rPr>
                <w:rFonts w:ascii="Times New Roman" w:hAnsi="Times New Roman"/>
              </w:rPr>
            </w:pPr>
            <w:r w:rsidRPr="0079781F">
              <w:rPr>
                <w:rFonts w:ascii="Times New Roman" w:hAnsi="Times New Roman"/>
              </w:rPr>
              <w:t>Reinforcement construction (processing, connection, installation, protective layer control)</w:t>
            </w:r>
          </w:p>
        </w:tc>
        <w:tc>
          <w:tcPr>
            <w:tcW w:w="1321" w:type="dxa"/>
            <w:vAlign w:val="center"/>
          </w:tcPr>
          <w:p w14:paraId="3B39C040" w14:textId="77777777" w:rsidR="00FF5AD0" w:rsidRPr="0079781F" w:rsidRDefault="00361819">
            <w:pPr>
              <w:jc w:val="center"/>
              <w:rPr>
                <w:rFonts w:ascii="Times New Roman" w:hAnsi="Times New Roman"/>
              </w:rPr>
            </w:pPr>
            <w:r w:rsidRPr="0079781F">
              <w:rPr>
                <w:rFonts w:ascii="Times New Roman" w:hAnsi="Times New Roman"/>
              </w:rPr>
              <w:t>Insufficient structural bearing capacity</w:t>
            </w:r>
          </w:p>
        </w:tc>
      </w:tr>
      <w:tr w:rsidR="00FF5AD0" w:rsidRPr="0079781F" w14:paraId="73FE7E8E" w14:textId="77777777" w:rsidTr="00E373F9">
        <w:tc>
          <w:tcPr>
            <w:tcW w:w="2107" w:type="dxa"/>
            <w:vAlign w:val="center"/>
          </w:tcPr>
          <w:p w14:paraId="2A00F1EF" w14:textId="77777777" w:rsidR="00FF5AD0" w:rsidRPr="0079781F" w:rsidRDefault="00361819">
            <w:pPr>
              <w:jc w:val="center"/>
              <w:rPr>
                <w:rFonts w:ascii="Times New Roman" w:hAnsi="Times New Roman"/>
              </w:rPr>
            </w:pPr>
            <w:r w:rsidRPr="0079781F">
              <w:rPr>
                <w:rFonts w:ascii="Times New Roman" w:hAnsi="Times New Roman"/>
              </w:rPr>
              <w:t>03000405</w:t>
            </w:r>
          </w:p>
        </w:tc>
        <w:tc>
          <w:tcPr>
            <w:tcW w:w="1547" w:type="dxa"/>
            <w:vMerge/>
            <w:vAlign w:val="center"/>
          </w:tcPr>
          <w:p w14:paraId="014E2DB4" w14:textId="77777777" w:rsidR="00FF5AD0" w:rsidRPr="0079781F" w:rsidRDefault="00FF5AD0">
            <w:pPr>
              <w:jc w:val="center"/>
              <w:rPr>
                <w:rFonts w:ascii="Times New Roman" w:hAnsi="Times New Roman"/>
                <w:b/>
              </w:rPr>
            </w:pPr>
          </w:p>
        </w:tc>
        <w:tc>
          <w:tcPr>
            <w:tcW w:w="1353" w:type="dxa"/>
            <w:vMerge w:val="restart"/>
            <w:vAlign w:val="center"/>
          </w:tcPr>
          <w:p w14:paraId="2F3BF7A2" w14:textId="77777777" w:rsidR="00FF5AD0" w:rsidRPr="0079781F" w:rsidRDefault="00361819">
            <w:pPr>
              <w:jc w:val="center"/>
              <w:rPr>
                <w:rFonts w:ascii="Times New Roman" w:hAnsi="Times New Roman"/>
              </w:rPr>
            </w:pPr>
            <w:r w:rsidRPr="0079781F">
              <w:rPr>
                <w:rFonts w:ascii="Times New Roman" w:hAnsi="Times New Roman"/>
              </w:rPr>
              <w:t>0004</w:t>
            </w:r>
          </w:p>
        </w:tc>
        <w:tc>
          <w:tcPr>
            <w:tcW w:w="2194" w:type="dxa"/>
            <w:vMerge w:val="restart"/>
            <w:vAlign w:val="center"/>
          </w:tcPr>
          <w:p w14:paraId="2A97BFE5" w14:textId="77777777" w:rsidR="00FF5AD0" w:rsidRPr="0079781F" w:rsidRDefault="00361819">
            <w:pPr>
              <w:jc w:val="center"/>
              <w:rPr>
                <w:rFonts w:ascii="Times New Roman" w:hAnsi="Times New Roman"/>
              </w:rPr>
            </w:pPr>
            <w:r w:rsidRPr="0079781F">
              <w:rPr>
                <w:rFonts w:ascii="Times New Roman" w:hAnsi="Times New Roman"/>
              </w:rPr>
              <w:t>Position control of negative bending moment bars for cantilever components</w:t>
            </w:r>
          </w:p>
        </w:tc>
        <w:tc>
          <w:tcPr>
            <w:tcW w:w="1321" w:type="dxa"/>
            <w:vAlign w:val="center"/>
          </w:tcPr>
          <w:p w14:paraId="1AA98275" w14:textId="77777777" w:rsidR="00FF5AD0" w:rsidRPr="0079781F" w:rsidRDefault="00361819">
            <w:pPr>
              <w:jc w:val="center"/>
              <w:rPr>
                <w:rFonts w:ascii="Times New Roman" w:hAnsi="Times New Roman"/>
              </w:rPr>
            </w:pPr>
            <w:r w:rsidRPr="0079781F">
              <w:rPr>
                <w:rFonts w:ascii="Times New Roman" w:hAnsi="Times New Roman"/>
              </w:rPr>
              <w:t>Insufficient structural bearing capacity</w:t>
            </w:r>
          </w:p>
        </w:tc>
      </w:tr>
      <w:tr w:rsidR="00FF5AD0" w:rsidRPr="0079781F" w14:paraId="25A8B27F" w14:textId="77777777" w:rsidTr="00E373F9">
        <w:trPr>
          <w:trHeight w:val="411"/>
        </w:trPr>
        <w:tc>
          <w:tcPr>
            <w:tcW w:w="2107" w:type="dxa"/>
            <w:vAlign w:val="center"/>
          </w:tcPr>
          <w:p w14:paraId="054A110D" w14:textId="77777777" w:rsidR="00FF5AD0" w:rsidRPr="0079781F" w:rsidRDefault="00361819">
            <w:pPr>
              <w:jc w:val="center"/>
              <w:rPr>
                <w:rFonts w:ascii="Times New Roman" w:hAnsi="Times New Roman"/>
              </w:rPr>
            </w:pPr>
            <w:r w:rsidRPr="0079781F">
              <w:rPr>
                <w:rFonts w:ascii="Times New Roman" w:hAnsi="Times New Roman"/>
              </w:rPr>
              <w:t>03000401</w:t>
            </w:r>
          </w:p>
        </w:tc>
        <w:tc>
          <w:tcPr>
            <w:tcW w:w="1547" w:type="dxa"/>
            <w:vMerge/>
            <w:vAlign w:val="center"/>
          </w:tcPr>
          <w:p w14:paraId="057CDA8C" w14:textId="77777777" w:rsidR="00FF5AD0" w:rsidRPr="0079781F" w:rsidRDefault="00FF5AD0">
            <w:pPr>
              <w:jc w:val="center"/>
              <w:rPr>
                <w:rFonts w:ascii="Times New Roman" w:hAnsi="Times New Roman"/>
                <w:b/>
              </w:rPr>
            </w:pPr>
          </w:p>
        </w:tc>
        <w:tc>
          <w:tcPr>
            <w:tcW w:w="1353" w:type="dxa"/>
            <w:vMerge/>
            <w:vAlign w:val="center"/>
          </w:tcPr>
          <w:p w14:paraId="21D8D087" w14:textId="77777777" w:rsidR="00FF5AD0" w:rsidRPr="0079781F" w:rsidRDefault="00FF5AD0">
            <w:pPr>
              <w:jc w:val="center"/>
              <w:rPr>
                <w:rFonts w:ascii="Times New Roman" w:hAnsi="Times New Roman"/>
              </w:rPr>
            </w:pPr>
          </w:p>
        </w:tc>
        <w:tc>
          <w:tcPr>
            <w:tcW w:w="2194" w:type="dxa"/>
            <w:vMerge/>
            <w:vAlign w:val="center"/>
          </w:tcPr>
          <w:p w14:paraId="15C49034" w14:textId="77777777" w:rsidR="00FF5AD0" w:rsidRPr="0079781F" w:rsidRDefault="00FF5AD0">
            <w:pPr>
              <w:jc w:val="center"/>
              <w:rPr>
                <w:rFonts w:ascii="Times New Roman" w:hAnsi="Times New Roman"/>
              </w:rPr>
            </w:pPr>
          </w:p>
        </w:tc>
        <w:tc>
          <w:tcPr>
            <w:tcW w:w="1321" w:type="dxa"/>
            <w:vAlign w:val="center"/>
          </w:tcPr>
          <w:p w14:paraId="30DCE778" w14:textId="77777777" w:rsidR="00FF5AD0" w:rsidRPr="0079781F" w:rsidRDefault="00361819">
            <w:pPr>
              <w:jc w:val="center"/>
              <w:rPr>
                <w:rFonts w:ascii="Times New Roman" w:hAnsi="Times New Roman"/>
              </w:rPr>
            </w:pPr>
            <w:r w:rsidRPr="0079781F">
              <w:rPr>
                <w:rFonts w:ascii="Times New Roman" w:hAnsi="Times New Roman"/>
              </w:rPr>
              <w:t>Collapse</w:t>
            </w:r>
          </w:p>
        </w:tc>
      </w:tr>
      <w:tr w:rsidR="00FF5AD0" w:rsidRPr="0079781F" w14:paraId="763F665A" w14:textId="77777777" w:rsidTr="00E373F9">
        <w:tc>
          <w:tcPr>
            <w:tcW w:w="2107" w:type="dxa"/>
            <w:vAlign w:val="center"/>
          </w:tcPr>
          <w:p w14:paraId="53D48C0D" w14:textId="77777777" w:rsidR="00FF5AD0" w:rsidRPr="0079781F" w:rsidRDefault="00361819">
            <w:pPr>
              <w:jc w:val="center"/>
              <w:rPr>
                <w:rFonts w:ascii="Times New Roman" w:hAnsi="Times New Roman"/>
              </w:rPr>
            </w:pPr>
            <w:r w:rsidRPr="0079781F">
              <w:rPr>
                <w:rFonts w:ascii="Times New Roman" w:hAnsi="Times New Roman"/>
              </w:rPr>
              <w:t>03000505</w:t>
            </w:r>
          </w:p>
        </w:tc>
        <w:tc>
          <w:tcPr>
            <w:tcW w:w="1547" w:type="dxa"/>
            <w:vMerge/>
            <w:vAlign w:val="center"/>
          </w:tcPr>
          <w:p w14:paraId="1C0DA75E" w14:textId="77777777" w:rsidR="00FF5AD0" w:rsidRPr="0079781F" w:rsidRDefault="00FF5AD0">
            <w:pPr>
              <w:jc w:val="center"/>
              <w:rPr>
                <w:rFonts w:ascii="Times New Roman" w:hAnsi="Times New Roman"/>
                <w:b/>
              </w:rPr>
            </w:pPr>
          </w:p>
        </w:tc>
        <w:tc>
          <w:tcPr>
            <w:tcW w:w="1353" w:type="dxa"/>
            <w:vAlign w:val="center"/>
          </w:tcPr>
          <w:p w14:paraId="52DA700D" w14:textId="77777777" w:rsidR="00FF5AD0" w:rsidRPr="0079781F" w:rsidRDefault="00361819">
            <w:pPr>
              <w:jc w:val="center"/>
              <w:rPr>
                <w:rFonts w:ascii="Times New Roman" w:hAnsi="Times New Roman"/>
              </w:rPr>
            </w:pPr>
            <w:r w:rsidRPr="0079781F">
              <w:rPr>
                <w:rFonts w:ascii="Times New Roman" w:hAnsi="Times New Roman"/>
              </w:rPr>
              <w:t>0005</w:t>
            </w:r>
          </w:p>
        </w:tc>
        <w:tc>
          <w:tcPr>
            <w:tcW w:w="2194" w:type="dxa"/>
            <w:vAlign w:val="center"/>
          </w:tcPr>
          <w:p w14:paraId="210997B0" w14:textId="77777777" w:rsidR="00FF5AD0" w:rsidRPr="0079781F" w:rsidRDefault="00361819">
            <w:pPr>
              <w:jc w:val="center"/>
              <w:rPr>
                <w:rFonts w:ascii="Times New Roman" w:hAnsi="Times New Roman"/>
              </w:rPr>
            </w:pPr>
            <w:r w:rsidRPr="0079781F">
              <w:rPr>
                <w:rFonts w:ascii="Times New Roman" w:hAnsi="Times New Roman"/>
              </w:rPr>
              <w:t>Floor reinforcement position</w:t>
            </w:r>
          </w:p>
        </w:tc>
        <w:tc>
          <w:tcPr>
            <w:tcW w:w="1321" w:type="dxa"/>
            <w:vAlign w:val="center"/>
          </w:tcPr>
          <w:p w14:paraId="080D032C" w14:textId="77777777" w:rsidR="00FF5AD0" w:rsidRPr="0079781F" w:rsidRDefault="00361819">
            <w:pPr>
              <w:jc w:val="center"/>
              <w:rPr>
                <w:rFonts w:ascii="Times New Roman" w:hAnsi="Times New Roman"/>
              </w:rPr>
            </w:pPr>
            <w:r w:rsidRPr="0079781F">
              <w:rPr>
                <w:rFonts w:ascii="Times New Roman" w:hAnsi="Times New Roman"/>
              </w:rPr>
              <w:t>Insufficient structural bearing capacity</w:t>
            </w:r>
          </w:p>
        </w:tc>
      </w:tr>
      <w:tr w:rsidR="00FF5AD0" w:rsidRPr="0079781F" w14:paraId="78168CD0" w14:textId="77777777" w:rsidTr="00E373F9">
        <w:tc>
          <w:tcPr>
            <w:tcW w:w="2107" w:type="dxa"/>
            <w:vAlign w:val="center"/>
          </w:tcPr>
          <w:p w14:paraId="794693D0" w14:textId="77777777" w:rsidR="00FF5AD0" w:rsidRPr="0079781F" w:rsidRDefault="00361819">
            <w:pPr>
              <w:jc w:val="center"/>
              <w:rPr>
                <w:rFonts w:ascii="Times New Roman" w:hAnsi="Times New Roman"/>
              </w:rPr>
            </w:pPr>
            <w:r w:rsidRPr="0079781F">
              <w:rPr>
                <w:rFonts w:ascii="Times New Roman" w:hAnsi="Times New Roman"/>
              </w:rPr>
              <w:t>03000606</w:t>
            </w:r>
          </w:p>
        </w:tc>
        <w:tc>
          <w:tcPr>
            <w:tcW w:w="1547" w:type="dxa"/>
            <w:vMerge/>
            <w:vAlign w:val="center"/>
          </w:tcPr>
          <w:p w14:paraId="23A17BFD" w14:textId="77777777" w:rsidR="00FF5AD0" w:rsidRPr="0079781F" w:rsidRDefault="00FF5AD0">
            <w:pPr>
              <w:jc w:val="center"/>
              <w:rPr>
                <w:rFonts w:ascii="Times New Roman" w:hAnsi="Times New Roman"/>
                <w:b/>
              </w:rPr>
            </w:pPr>
          </w:p>
        </w:tc>
        <w:tc>
          <w:tcPr>
            <w:tcW w:w="1353" w:type="dxa"/>
            <w:vMerge w:val="restart"/>
            <w:vAlign w:val="center"/>
          </w:tcPr>
          <w:p w14:paraId="051E6245" w14:textId="77777777" w:rsidR="00FF5AD0" w:rsidRPr="0079781F" w:rsidRDefault="00361819">
            <w:pPr>
              <w:jc w:val="center"/>
              <w:rPr>
                <w:rFonts w:ascii="Times New Roman" w:hAnsi="Times New Roman"/>
              </w:rPr>
            </w:pPr>
            <w:r w:rsidRPr="0079781F">
              <w:rPr>
                <w:rFonts w:ascii="Times New Roman" w:hAnsi="Times New Roman"/>
              </w:rPr>
              <w:t>0006</w:t>
            </w:r>
          </w:p>
        </w:tc>
        <w:tc>
          <w:tcPr>
            <w:tcW w:w="2194" w:type="dxa"/>
            <w:vMerge w:val="restart"/>
            <w:vAlign w:val="center"/>
          </w:tcPr>
          <w:p w14:paraId="79AC9DDF" w14:textId="77777777" w:rsidR="00FF5AD0" w:rsidRPr="0079781F" w:rsidRDefault="00361819">
            <w:pPr>
              <w:jc w:val="center"/>
              <w:rPr>
                <w:rFonts w:ascii="Times New Roman" w:hAnsi="Times New Roman"/>
              </w:rPr>
            </w:pPr>
            <w:r w:rsidRPr="0079781F">
              <w:rPr>
                <w:rFonts w:ascii="Times New Roman" w:hAnsi="Times New Roman"/>
              </w:rPr>
              <w:t>Premixed concrete production (mix design, implementation, delivery inspection)</w:t>
            </w:r>
          </w:p>
        </w:tc>
        <w:tc>
          <w:tcPr>
            <w:tcW w:w="1321" w:type="dxa"/>
            <w:vAlign w:val="center"/>
          </w:tcPr>
          <w:p w14:paraId="6E3165AD" w14:textId="77777777" w:rsidR="00FF5AD0" w:rsidRPr="0079781F" w:rsidRDefault="00361819">
            <w:pPr>
              <w:jc w:val="center"/>
              <w:rPr>
                <w:rFonts w:ascii="Times New Roman" w:hAnsi="Times New Roman"/>
              </w:rPr>
            </w:pPr>
            <w:r w:rsidRPr="0079781F">
              <w:rPr>
                <w:rFonts w:ascii="Times New Roman" w:hAnsi="Times New Roman"/>
              </w:rPr>
              <w:t xml:space="preserve">Insufficient intensity </w:t>
            </w:r>
          </w:p>
        </w:tc>
      </w:tr>
      <w:tr w:rsidR="00FF5AD0" w:rsidRPr="0079781F" w14:paraId="79967E43" w14:textId="77777777" w:rsidTr="00E373F9">
        <w:tc>
          <w:tcPr>
            <w:tcW w:w="2107" w:type="dxa"/>
            <w:vAlign w:val="center"/>
          </w:tcPr>
          <w:p w14:paraId="14250838" w14:textId="77777777" w:rsidR="00FF5AD0" w:rsidRPr="0079781F" w:rsidRDefault="00361819">
            <w:pPr>
              <w:jc w:val="center"/>
              <w:rPr>
                <w:rFonts w:ascii="Times New Roman" w:hAnsi="Times New Roman"/>
              </w:rPr>
            </w:pPr>
            <w:r w:rsidRPr="0079781F">
              <w:rPr>
                <w:rFonts w:ascii="Times New Roman" w:hAnsi="Times New Roman"/>
              </w:rPr>
              <w:t>03000608</w:t>
            </w:r>
          </w:p>
        </w:tc>
        <w:tc>
          <w:tcPr>
            <w:tcW w:w="1547" w:type="dxa"/>
            <w:vMerge/>
            <w:vAlign w:val="center"/>
          </w:tcPr>
          <w:p w14:paraId="6BB8FB2C" w14:textId="77777777" w:rsidR="00FF5AD0" w:rsidRPr="0079781F" w:rsidRDefault="00FF5AD0">
            <w:pPr>
              <w:jc w:val="center"/>
              <w:rPr>
                <w:rFonts w:ascii="Times New Roman" w:hAnsi="Times New Roman"/>
                <w:b/>
              </w:rPr>
            </w:pPr>
          </w:p>
        </w:tc>
        <w:tc>
          <w:tcPr>
            <w:tcW w:w="1353" w:type="dxa"/>
            <w:vMerge/>
            <w:vAlign w:val="center"/>
          </w:tcPr>
          <w:p w14:paraId="3288B4FB" w14:textId="77777777" w:rsidR="00FF5AD0" w:rsidRPr="0079781F" w:rsidRDefault="00FF5AD0">
            <w:pPr>
              <w:jc w:val="center"/>
              <w:rPr>
                <w:rFonts w:ascii="Times New Roman" w:hAnsi="Times New Roman"/>
              </w:rPr>
            </w:pPr>
          </w:p>
        </w:tc>
        <w:tc>
          <w:tcPr>
            <w:tcW w:w="2194" w:type="dxa"/>
            <w:vMerge/>
            <w:vAlign w:val="center"/>
          </w:tcPr>
          <w:p w14:paraId="4193CD89" w14:textId="77777777" w:rsidR="00FF5AD0" w:rsidRPr="0079781F" w:rsidRDefault="00FF5AD0">
            <w:pPr>
              <w:jc w:val="center"/>
              <w:rPr>
                <w:rFonts w:ascii="Times New Roman" w:hAnsi="Times New Roman"/>
              </w:rPr>
            </w:pPr>
          </w:p>
        </w:tc>
        <w:tc>
          <w:tcPr>
            <w:tcW w:w="1321" w:type="dxa"/>
            <w:vAlign w:val="center"/>
          </w:tcPr>
          <w:p w14:paraId="5E40DE21" w14:textId="77777777" w:rsidR="00FF5AD0" w:rsidRPr="0079781F" w:rsidRDefault="00361819">
            <w:pPr>
              <w:jc w:val="center"/>
              <w:rPr>
                <w:rFonts w:ascii="Times New Roman" w:hAnsi="Times New Roman"/>
              </w:rPr>
            </w:pPr>
            <w:r w:rsidRPr="0079781F">
              <w:rPr>
                <w:rFonts w:ascii="Times New Roman" w:hAnsi="Times New Roman"/>
              </w:rPr>
              <w:t>Poor durability</w:t>
            </w:r>
          </w:p>
        </w:tc>
      </w:tr>
      <w:tr w:rsidR="00FF5AD0" w:rsidRPr="0079781F" w14:paraId="0725D360" w14:textId="77777777" w:rsidTr="00E373F9">
        <w:tc>
          <w:tcPr>
            <w:tcW w:w="2107" w:type="dxa"/>
            <w:vAlign w:val="center"/>
          </w:tcPr>
          <w:p w14:paraId="1D76CE39" w14:textId="77777777" w:rsidR="00FF5AD0" w:rsidRPr="0079781F" w:rsidRDefault="00361819">
            <w:pPr>
              <w:jc w:val="center"/>
              <w:rPr>
                <w:rFonts w:ascii="Times New Roman" w:hAnsi="Times New Roman"/>
              </w:rPr>
            </w:pPr>
            <w:r w:rsidRPr="0079781F">
              <w:rPr>
                <w:rFonts w:ascii="Times New Roman" w:hAnsi="Times New Roman"/>
              </w:rPr>
              <w:t>03000706</w:t>
            </w:r>
          </w:p>
        </w:tc>
        <w:tc>
          <w:tcPr>
            <w:tcW w:w="1547" w:type="dxa"/>
            <w:vMerge/>
            <w:vAlign w:val="center"/>
          </w:tcPr>
          <w:p w14:paraId="71D21A2D" w14:textId="77777777" w:rsidR="00FF5AD0" w:rsidRPr="0079781F" w:rsidRDefault="00FF5AD0">
            <w:pPr>
              <w:jc w:val="center"/>
              <w:rPr>
                <w:rFonts w:ascii="Times New Roman" w:hAnsi="Times New Roman"/>
                <w:b/>
              </w:rPr>
            </w:pPr>
          </w:p>
        </w:tc>
        <w:tc>
          <w:tcPr>
            <w:tcW w:w="1353" w:type="dxa"/>
            <w:vMerge w:val="restart"/>
            <w:vAlign w:val="center"/>
          </w:tcPr>
          <w:p w14:paraId="24431667" w14:textId="77777777" w:rsidR="00FF5AD0" w:rsidRPr="0079781F" w:rsidRDefault="00361819">
            <w:pPr>
              <w:jc w:val="center"/>
              <w:rPr>
                <w:rFonts w:ascii="Times New Roman" w:hAnsi="Times New Roman"/>
              </w:rPr>
            </w:pPr>
            <w:r w:rsidRPr="0079781F">
              <w:rPr>
                <w:rFonts w:ascii="Times New Roman" w:hAnsi="Times New Roman"/>
              </w:rPr>
              <w:t>0007</w:t>
            </w:r>
          </w:p>
        </w:tc>
        <w:tc>
          <w:tcPr>
            <w:tcW w:w="2194" w:type="dxa"/>
            <w:vMerge w:val="restart"/>
            <w:vAlign w:val="center"/>
          </w:tcPr>
          <w:p w14:paraId="3CBF302E" w14:textId="77777777" w:rsidR="00FF5AD0" w:rsidRPr="0079781F" w:rsidRDefault="00361819">
            <w:pPr>
              <w:jc w:val="center"/>
              <w:rPr>
                <w:rFonts w:ascii="Times New Roman" w:hAnsi="Times New Roman"/>
              </w:rPr>
            </w:pPr>
            <w:r w:rsidRPr="0079781F">
              <w:rPr>
                <w:rFonts w:ascii="Times New Roman" w:hAnsi="Times New Roman"/>
              </w:rPr>
              <w:t>Premixed concrete receiving inspection</w:t>
            </w:r>
          </w:p>
        </w:tc>
        <w:tc>
          <w:tcPr>
            <w:tcW w:w="1321" w:type="dxa"/>
            <w:vAlign w:val="center"/>
          </w:tcPr>
          <w:p w14:paraId="0DA8287C" w14:textId="77777777" w:rsidR="00FF5AD0" w:rsidRPr="0079781F" w:rsidRDefault="00361819">
            <w:pPr>
              <w:jc w:val="center"/>
              <w:rPr>
                <w:rFonts w:ascii="Times New Roman" w:hAnsi="Times New Roman"/>
              </w:rPr>
            </w:pPr>
            <w:r w:rsidRPr="0079781F">
              <w:rPr>
                <w:rFonts w:ascii="Times New Roman" w:hAnsi="Times New Roman"/>
              </w:rPr>
              <w:t xml:space="preserve">Insufficient intensity </w:t>
            </w:r>
          </w:p>
        </w:tc>
      </w:tr>
      <w:tr w:rsidR="00FF5AD0" w:rsidRPr="0079781F" w14:paraId="57309EFB" w14:textId="77777777" w:rsidTr="00E373F9">
        <w:tc>
          <w:tcPr>
            <w:tcW w:w="2107" w:type="dxa"/>
            <w:vAlign w:val="center"/>
          </w:tcPr>
          <w:p w14:paraId="512AB170" w14:textId="77777777" w:rsidR="00FF5AD0" w:rsidRPr="0079781F" w:rsidRDefault="00361819">
            <w:pPr>
              <w:jc w:val="center"/>
              <w:rPr>
                <w:rFonts w:ascii="Times New Roman" w:hAnsi="Times New Roman"/>
              </w:rPr>
            </w:pPr>
            <w:r w:rsidRPr="0079781F">
              <w:rPr>
                <w:rFonts w:ascii="Times New Roman" w:hAnsi="Times New Roman"/>
              </w:rPr>
              <w:t>03000708</w:t>
            </w:r>
          </w:p>
        </w:tc>
        <w:tc>
          <w:tcPr>
            <w:tcW w:w="1547" w:type="dxa"/>
            <w:vMerge/>
            <w:vAlign w:val="center"/>
          </w:tcPr>
          <w:p w14:paraId="6DE5EBED" w14:textId="77777777" w:rsidR="00FF5AD0" w:rsidRPr="0079781F" w:rsidRDefault="00FF5AD0">
            <w:pPr>
              <w:jc w:val="center"/>
              <w:rPr>
                <w:rFonts w:ascii="Times New Roman" w:hAnsi="Times New Roman"/>
                <w:b/>
              </w:rPr>
            </w:pPr>
          </w:p>
        </w:tc>
        <w:tc>
          <w:tcPr>
            <w:tcW w:w="1353" w:type="dxa"/>
            <w:vMerge/>
            <w:vAlign w:val="center"/>
          </w:tcPr>
          <w:p w14:paraId="2898E5ED" w14:textId="77777777" w:rsidR="00FF5AD0" w:rsidRPr="0079781F" w:rsidRDefault="00FF5AD0">
            <w:pPr>
              <w:jc w:val="center"/>
              <w:rPr>
                <w:rFonts w:ascii="Times New Roman" w:hAnsi="Times New Roman"/>
              </w:rPr>
            </w:pPr>
          </w:p>
        </w:tc>
        <w:tc>
          <w:tcPr>
            <w:tcW w:w="2194" w:type="dxa"/>
            <w:vMerge/>
            <w:vAlign w:val="center"/>
          </w:tcPr>
          <w:p w14:paraId="0CB96E45" w14:textId="77777777" w:rsidR="00FF5AD0" w:rsidRPr="0079781F" w:rsidRDefault="00FF5AD0">
            <w:pPr>
              <w:jc w:val="center"/>
              <w:rPr>
                <w:rFonts w:ascii="Times New Roman" w:hAnsi="Times New Roman"/>
              </w:rPr>
            </w:pPr>
          </w:p>
        </w:tc>
        <w:tc>
          <w:tcPr>
            <w:tcW w:w="1321" w:type="dxa"/>
            <w:vAlign w:val="center"/>
          </w:tcPr>
          <w:p w14:paraId="40C8173F" w14:textId="77777777" w:rsidR="00FF5AD0" w:rsidRPr="0079781F" w:rsidRDefault="00361819">
            <w:pPr>
              <w:jc w:val="center"/>
              <w:rPr>
                <w:rFonts w:ascii="Times New Roman" w:hAnsi="Times New Roman"/>
              </w:rPr>
            </w:pPr>
            <w:r w:rsidRPr="0079781F">
              <w:rPr>
                <w:rFonts w:ascii="Times New Roman" w:hAnsi="Times New Roman"/>
              </w:rPr>
              <w:t>Poor durability</w:t>
            </w:r>
          </w:p>
        </w:tc>
      </w:tr>
      <w:tr w:rsidR="00FF5AD0" w:rsidRPr="0079781F" w14:paraId="45DD19B6" w14:textId="77777777" w:rsidTr="00E373F9">
        <w:tc>
          <w:tcPr>
            <w:tcW w:w="2107" w:type="dxa"/>
            <w:vAlign w:val="center"/>
          </w:tcPr>
          <w:p w14:paraId="7F4FEDE1" w14:textId="77777777" w:rsidR="00FF5AD0" w:rsidRPr="0079781F" w:rsidRDefault="00361819">
            <w:pPr>
              <w:jc w:val="center"/>
              <w:rPr>
                <w:rFonts w:ascii="Times New Roman" w:hAnsi="Times New Roman"/>
              </w:rPr>
            </w:pPr>
            <w:r w:rsidRPr="0079781F">
              <w:rPr>
                <w:rFonts w:ascii="Times New Roman" w:hAnsi="Times New Roman"/>
              </w:rPr>
              <w:t>03000806</w:t>
            </w:r>
          </w:p>
        </w:tc>
        <w:tc>
          <w:tcPr>
            <w:tcW w:w="1547" w:type="dxa"/>
            <w:vMerge/>
            <w:vAlign w:val="center"/>
          </w:tcPr>
          <w:p w14:paraId="3865C3C1" w14:textId="77777777" w:rsidR="00FF5AD0" w:rsidRPr="0079781F" w:rsidRDefault="00FF5AD0">
            <w:pPr>
              <w:jc w:val="center"/>
              <w:rPr>
                <w:rFonts w:ascii="Times New Roman" w:hAnsi="Times New Roman"/>
              </w:rPr>
            </w:pPr>
          </w:p>
        </w:tc>
        <w:tc>
          <w:tcPr>
            <w:tcW w:w="1353" w:type="dxa"/>
            <w:vMerge w:val="restart"/>
            <w:vAlign w:val="center"/>
          </w:tcPr>
          <w:p w14:paraId="3313960F" w14:textId="77777777" w:rsidR="00FF5AD0" w:rsidRPr="0079781F" w:rsidRDefault="00361819">
            <w:pPr>
              <w:jc w:val="center"/>
              <w:rPr>
                <w:rFonts w:ascii="Times New Roman" w:hAnsi="Times New Roman"/>
              </w:rPr>
            </w:pPr>
            <w:r w:rsidRPr="0079781F">
              <w:rPr>
                <w:rFonts w:ascii="Times New Roman" w:hAnsi="Times New Roman"/>
              </w:rPr>
              <w:t>0008</w:t>
            </w:r>
          </w:p>
        </w:tc>
        <w:tc>
          <w:tcPr>
            <w:tcW w:w="2194" w:type="dxa"/>
            <w:vMerge w:val="restart"/>
            <w:vAlign w:val="center"/>
          </w:tcPr>
          <w:p w14:paraId="11709A37" w14:textId="77777777" w:rsidR="00FF5AD0" w:rsidRPr="0079781F" w:rsidRDefault="00361819">
            <w:pPr>
              <w:jc w:val="center"/>
              <w:rPr>
                <w:rFonts w:ascii="Times New Roman" w:hAnsi="Times New Roman"/>
              </w:rPr>
            </w:pPr>
            <w:r w:rsidRPr="0079781F">
              <w:rPr>
                <w:rFonts w:ascii="Times New Roman" w:hAnsi="Times New Roman"/>
              </w:rPr>
              <w:t xml:space="preserve">Concrete pouring </w:t>
            </w:r>
            <w:r w:rsidRPr="0079781F">
              <w:rPr>
                <w:rFonts w:ascii="Times New Roman" w:hAnsi="Times New Roman"/>
              </w:rPr>
              <w:lastRenderedPageBreak/>
              <w:t>and vibrating</w:t>
            </w:r>
          </w:p>
        </w:tc>
        <w:tc>
          <w:tcPr>
            <w:tcW w:w="1321" w:type="dxa"/>
            <w:vAlign w:val="center"/>
          </w:tcPr>
          <w:p w14:paraId="27D8DE83" w14:textId="77777777" w:rsidR="00FF5AD0" w:rsidRPr="0079781F" w:rsidRDefault="00361819">
            <w:pPr>
              <w:jc w:val="center"/>
              <w:rPr>
                <w:rFonts w:ascii="Times New Roman" w:hAnsi="Times New Roman"/>
              </w:rPr>
            </w:pPr>
            <w:r w:rsidRPr="0079781F">
              <w:rPr>
                <w:rFonts w:ascii="Times New Roman" w:hAnsi="Times New Roman"/>
              </w:rPr>
              <w:lastRenderedPageBreak/>
              <w:t xml:space="preserve">Insufficient </w:t>
            </w:r>
            <w:r w:rsidRPr="0079781F">
              <w:rPr>
                <w:rFonts w:ascii="Times New Roman" w:hAnsi="Times New Roman"/>
              </w:rPr>
              <w:lastRenderedPageBreak/>
              <w:t xml:space="preserve">intensity </w:t>
            </w:r>
          </w:p>
        </w:tc>
      </w:tr>
      <w:tr w:rsidR="00FF5AD0" w:rsidRPr="0079781F" w14:paraId="2A615C15" w14:textId="77777777" w:rsidTr="00E373F9">
        <w:tc>
          <w:tcPr>
            <w:tcW w:w="2107" w:type="dxa"/>
            <w:vAlign w:val="center"/>
          </w:tcPr>
          <w:p w14:paraId="4E3037F4" w14:textId="77777777" w:rsidR="00FF5AD0" w:rsidRPr="0079781F" w:rsidRDefault="00361819">
            <w:pPr>
              <w:jc w:val="center"/>
              <w:rPr>
                <w:rFonts w:ascii="Times New Roman" w:hAnsi="Times New Roman"/>
              </w:rPr>
            </w:pPr>
            <w:r w:rsidRPr="0079781F">
              <w:rPr>
                <w:rFonts w:ascii="Times New Roman" w:hAnsi="Times New Roman"/>
              </w:rPr>
              <w:lastRenderedPageBreak/>
              <w:t>03000828</w:t>
            </w:r>
          </w:p>
        </w:tc>
        <w:tc>
          <w:tcPr>
            <w:tcW w:w="1547" w:type="dxa"/>
            <w:vMerge/>
            <w:vAlign w:val="center"/>
          </w:tcPr>
          <w:p w14:paraId="2ADF6781" w14:textId="77777777" w:rsidR="00FF5AD0" w:rsidRPr="0079781F" w:rsidRDefault="00FF5AD0">
            <w:pPr>
              <w:jc w:val="center"/>
              <w:rPr>
                <w:rFonts w:ascii="Times New Roman" w:hAnsi="Times New Roman"/>
              </w:rPr>
            </w:pPr>
          </w:p>
        </w:tc>
        <w:tc>
          <w:tcPr>
            <w:tcW w:w="1353" w:type="dxa"/>
            <w:vMerge/>
            <w:vAlign w:val="center"/>
          </w:tcPr>
          <w:p w14:paraId="57928DDD" w14:textId="77777777" w:rsidR="00FF5AD0" w:rsidRPr="0079781F" w:rsidRDefault="00FF5AD0">
            <w:pPr>
              <w:jc w:val="center"/>
              <w:rPr>
                <w:rFonts w:ascii="Times New Roman" w:hAnsi="Times New Roman"/>
              </w:rPr>
            </w:pPr>
          </w:p>
        </w:tc>
        <w:tc>
          <w:tcPr>
            <w:tcW w:w="2194" w:type="dxa"/>
            <w:vMerge/>
            <w:vAlign w:val="center"/>
          </w:tcPr>
          <w:p w14:paraId="2C59347F" w14:textId="77777777" w:rsidR="00FF5AD0" w:rsidRPr="0079781F" w:rsidRDefault="00FF5AD0">
            <w:pPr>
              <w:jc w:val="center"/>
              <w:rPr>
                <w:rFonts w:ascii="Times New Roman" w:hAnsi="Times New Roman"/>
              </w:rPr>
            </w:pPr>
          </w:p>
        </w:tc>
        <w:tc>
          <w:tcPr>
            <w:tcW w:w="1321" w:type="dxa"/>
            <w:vAlign w:val="center"/>
          </w:tcPr>
          <w:p w14:paraId="753FC479" w14:textId="77777777" w:rsidR="00FF5AD0" w:rsidRPr="0079781F" w:rsidRDefault="00361819">
            <w:pPr>
              <w:jc w:val="center"/>
              <w:rPr>
                <w:rFonts w:ascii="Times New Roman" w:hAnsi="Times New Roman"/>
              </w:rPr>
            </w:pPr>
            <w:r w:rsidRPr="0079781F">
              <w:rPr>
                <w:rFonts w:ascii="Times New Roman" w:hAnsi="Times New Roman"/>
              </w:rPr>
              <w:t>Seriously defective appearance quality</w:t>
            </w:r>
          </w:p>
        </w:tc>
      </w:tr>
      <w:tr w:rsidR="00FF5AD0" w:rsidRPr="0079781F" w14:paraId="676F34AB" w14:textId="77777777" w:rsidTr="00E373F9">
        <w:trPr>
          <w:trHeight w:val="624"/>
        </w:trPr>
        <w:tc>
          <w:tcPr>
            <w:tcW w:w="2107" w:type="dxa"/>
            <w:vAlign w:val="center"/>
          </w:tcPr>
          <w:p w14:paraId="74164A7F" w14:textId="77777777" w:rsidR="00FF5AD0" w:rsidRPr="0079781F" w:rsidRDefault="00361819">
            <w:pPr>
              <w:jc w:val="center"/>
              <w:rPr>
                <w:rFonts w:ascii="Times New Roman" w:hAnsi="Times New Roman"/>
              </w:rPr>
            </w:pPr>
            <w:r w:rsidRPr="0079781F">
              <w:rPr>
                <w:rFonts w:ascii="Times New Roman" w:hAnsi="Times New Roman"/>
              </w:rPr>
              <w:t>03000906</w:t>
            </w:r>
          </w:p>
        </w:tc>
        <w:tc>
          <w:tcPr>
            <w:tcW w:w="1547" w:type="dxa"/>
            <w:vMerge/>
            <w:vAlign w:val="center"/>
          </w:tcPr>
          <w:p w14:paraId="1634E52C" w14:textId="77777777" w:rsidR="00FF5AD0" w:rsidRPr="0079781F" w:rsidRDefault="00FF5AD0">
            <w:pPr>
              <w:jc w:val="center"/>
              <w:rPr>
                <w:rFonts w:ascii="Times New Roman" w:hAnsi="Times New Roman"/>
              </w:rPr>
            </w:pPr>
          </w:p>
        </w:tc>
        <w:tc>
          <w:tcPr>
            <w:tcW w:w="1353" w:type="dxa"/>
            <w:vAlign w:val="center"/>
          </w:tcPr>
          <w:p w14:paraId="0648865B" w14:textId="77777777" w:rsidR="00FF5AD0" w:rsidRPr="0079781F" w:rsidRDefault="00361819">
            <w:pPr>
              <w:jc w:val="center"/>
              <w:rPr>
                <w:rFonts w:ascii="Times New Roman" w:hAnsi="Times New Roman"/>
              </w:rPr>
            </w:pPr>
            <w:r w:rsidRPr="0079781F">
              <w:rPr>
                <w:rFonts w:ascii="Times New Roman" w:hAnsi="Times New Roman"/>
              </w:rPr>
              <w:t>0009</w:t>
            </w:r>
          </w:p>
        </w:tc>
        <w:tc>
          <w:tcPr>
            <w:tcW w:w="2194" w:type="dxa"/>
            <w:vAlign w:val="center"/>
          </w:tcPr>
          <w:p w14:paraId="2756FB78" w14:textId="77777777" w:rsidR="00FF5AD0" w:rsidRPr="0079781F" w:rsidRDefault="00361819">
            <w:pPr>
              <w:jc w:val="center"/>
              <w:rPr>
                <w:rFonts w:ascii="Times New Roman" w:hAnsi="Times New Roman"/>
              </w:rPr>
            </w:pPr>
            <w:r w:rsidRPr="0079781F">
              <w:rPr>
                <w:rFonts w:ascii="Times New Roman" w:hAnsi="Times New Roman"/>
              </w:rPr>
              <w:t>Concrete curing</w:t>
            </w:r>
          </w:p>
        </w:tc>
        <w:tc>
          <w:tcPr>
            <w:tcW w:w="1321" w:type="dxa"/>
            <w:vAlign w:val="center"/>
          </w:tcPr>
          <w:p w14:paraId="4EF9FD17" w14:textId="77777777" w:rsidR="00FF5AD0" w:rsidRPr="0079781F" w:rsidRDefault="00361819">
            <w:pPr>
              <w:jc w:val="center"/>
              <w:rPr>
                <w:rFonts w:ascii="Times New Roman" w:hAnsi="Times New Roman"/>
              </w:rPr>
            </w:pPr>
            <w:r w:rsidRPr="0079781F">
              <w:rPr>
                <w:rFonts w:ascii="Times New Roman" w:hAnsi="Times New Roman"/>
              </w:rPr>
              <w:t xml:space="preserve">Insufficient intensity </w:t>
            </w:r>
          </w:p>
        </w:tc>
      </w:tr>
      <w:tr w:rsidR="00FF5AD0" w:rsidRPr="0079781F" w14:paraId="3E50990C" w14:textId="77777777" w:rsidTr="00E373F9">
        <w:trPr>
          <w:trHeight w:val="573"/>
        </w:trPr>
        <w:tc>
          <w:tcPr>
            <w:tcW w:w="2107" w:type="dxa"/>
            <w:vAlign w:val="center"/>
          </w:tcPr>
          <w:p w14:paraId="304471BE" w14:textId="77777777" w:rsidR="00FF5AD0" w:rsidRPr="0079781F" w:rsidRDefault="00361819">
            <w:pPr>
              <w:jc w:val="center"/>
              <w:rPr>
                <w:rFonts w:ascii="Times New Roman" w:hAnsi="Times New Roman"/>
              </w:rPr>
            </w:pPr>
            <w:r w:rsidRPr="0079781F">
              <w:rPr>
                <w:rFonts w:ascii="Times New Roman" w:hAnsi="Times New Roman"/>
              </w:rPr>
              <w:t>03001006</w:t>
            </w:r>
          </w:p>
        </w:tc>
        <w:tc>
          <w:tcPr>
            <w:tcW w:w="1547" w:type="dxa"/>
            <w:vMerge/>
            <w:vAlign w:val="center"/>
          </w:tcPr>
          <w:p w14:paraId="4CCC55E6" w14:textId="77777777" w:rsidR="00FF5AD0" w:rsidRPr="0079781F" w:rsidRDefault="00FF5AD0">
            <w:pPr>
              <w:jc w:val="center"/>
              <w:rPr>
                <w:rFonts w:ascii="Times New Roman" w:hAnsi="Times New Roman"/>
              </w:rPr>
            </w:pPr>
          </w:p>
        </w:tc>
        <w:tc>
          <w:tcPr>
            <w:tcW w:w="1353" w:type="dxa"/>
            <w:vAlign w:val="center"/>
          </w:tcPr>
          <w:p w14:paraId="56082428" w14:textId="77777777" w:rsidR="00FF5AD0" w:rsidRPr="0079781F" w:rsidRDefault="00361819">
            <w:pPr>
              <w:jc w:val="center"/>
              <w:rPr>
                <w:rFonts w:ascii="Times New Roman" w:hAnsi="Times New Roman"/>
              </w:rPr>
            </w:pPr>
            <w:r w:rsidRPr="0079781F">
              <w:rPr>
                <w:rFonts w:ascii="Times New Roman" w:hAnsi="Times New Roman"/>
              </w:rPr>
              <w:t>0010</w:t>
            </w:r>
          </w:p>
        </w:tc>
        <w:tc>
          <w:tcPr>
            <w:tcW w:w="2194" w:type="dxa"/>
            <w:vAlign w:val="center"/>
          </w:tcPr>
          <w:p w14:paraId="115FF6F0" w14:textId="77777777" w:rsidR="00FF5AD0" w:rsidRPr="0079781F" w:rsidRDefault="00361819">
            <w:pPr>
              <w:jc w:val="center"/>
              <w:rPr>
                <w:rFonts w:ascii="Times New Roman" w:hAnsi="Times New Roman"/>
              </w:rPr>
            </w:pPr>
            <w:r w:rsidRPr="0079781F">
              <w:rPr>
                <w:rFonts w:ascii="Times New Roman" w:hAnsi="Times New Roman"/>
              </w:rPr>
              <w:t>Production of concrete samples</w:t>
            </w:r>
          </w:p>
        </w:tc>
        <w:tc>
          <w:tcPr>
            <w:tcW w:w="1321" w:type="dxa"/>
            <w:vAlign w:val="center"/>
          </w:tcPr>
          <w:p w14:paraId="299117F3" w14:textId="77777777" w:rsidR="00FF5AD0" w:rsidRPr="0079781F" w:rsidRDefault="00361819">
            <w:pPr>
              <w:jc w:val="center"/>
              <w:rPr>
                <w:rFonts w:ascii="Times New Roman" w:hAnsi="Times New Roman"/>
              </w:rPr>
            </w:pPr>
            <w:r w:rsidRPr="0079781F">
              <w:rPr>
                <w:rFonts w:ascii="Times New Roman" w:hAnsi="Times New Roman"/>
              </w:rPr>
              <w:t xml:space="preserve">Insufficient intensity </w:t>
            </w:r>
          </w:p>
        </w:tc>
      </w:tr>
      <w:tr w:rsidR="00FF5AD0" w:rsidRPr="0079781F" w14:paraId="640025AA" w14:textId="77777777" w:rsidTr="00E373F9">
        <w:trPr>
          <w:trHeight w:val="548"/>
        </w:trPr>
        <w:tc>
          <w:tcPr>
            <w:tcW w:w="2107" w:type="dxa"/>
            <w:vAlign w:val="center"/>
          </w:tcPr>
          <w:p w14:paraId="350C3E0C" w14:textId="77777777" w:rsidR="00FF5AD0" w:rsidRPr="0079781F" w:rsidRDefault="00361819">
            <w:pPr>
              <w:jc w:val="center"/>
              <w:rPr>
                <w:rFonts w:ascii="Times New Roman" w:hAnsi="Times New Roman"/>
              </w:rPr>
            </w:pPr>
            <w:r w:rsidRPr="0079781F">
              <w:rPr>
                <w:rFonts w:ascii="Times New Roman" w:hAnsi="Times New Roman"/>
              </w:rPr>
              <w:t>03001106</w:t>
            </w:r>
          </w:p>
        </w:tc>
        <w:tc>
          <w:tcPr>
            <w:tcW w:w="1547" w:type="dxa"/>
            <w:vMerge/>
            <w:vAlign w:val="center"/>
          </w:tcPr>
          <w:p w14:paraId="31B52049" w14:textId="77777777" w:rsidR="00FF5AD0" w:rsidRPr="0079781F" w:rsidRDefault="00FF5AD0">
            <w:pPr>
              <w:jc w:val="center"/>
              <w:rPr>
                <w:rFonts w:ascii="Times New Roman" w:hAnsi="Times New Roman"/>
              </w:rPr>
            </w:pPr>
          </w:p>
        </w:tc>
        <w:tc>
          <w:tcPr>
            <w:tcW w:w="1353" w:type="dxa"/>
            <w:vAlign w:val="center"/>
          </w:tcPr>
          <w:p w14:paraId="0CA466C4" w14:textId="77777777" w:rsidR="00FF5AD0" w:rsidRPr="0079781F" w:rsidRDefault="00361819">
            <w:pPr>
              <w:jc w:val="center"/>
              <w:rPr>
                <w:rFonts w:ascii="Times New Roman" w:hAnsi="Times New Roman"/>
              </w:rPr>
            </w:pPr>
            <w:r w:rsidRPr="0079781F">
              <w:rPr>
                <w:rFonts w:ascii="Times New Roman" w:hAnsi="Times New Roman"/>
              </w:rPr>
              <w:t>0011</w:t>
            </w:r>
          </w:p>
        </w:tc>
        <w:tc>
          <w:tcPr>
            <w:tcW w:w="2194" w:type="dxa"/>
            <w:vAlign w:val="center"/>
          </w:tcPr>
          <w:p w14:paraId="1A07234E" w14:textId="37320CA9" w:rsidR="00FF5AD0" w:rsidRPr="0079781F" w:rsidRDefault="00361819" w:rsidP="006A3A74">
            <w:pPr>
              <w:jc w:val="center"/>
              <w:rPr>
                <w:rFonts w:ascii="Times New Roman" w:hAnsi="Times New Roman"/>
              </w:rPr>
            </w:pPr>
            <w:r w:rsidRPr="0079781F">
              <w:rPr>
                <w:rFonts w:ascii="Times New Roman" w:hAnsi="Times New Roman"/>
              </w:rPr>
              <w:t xml:space="preserve">Concrete construction </w:t>
            </w:r>
            <w:r w:rsidR="00B5036F">
              <w:rPr>
                <w:rFonts w:ascii="Times New Roman" w:hAnsi="Times New Roman"/>
              </w:rPr>
              <w:t>in winter</w:t>
            </w:r>
          </w:p>
        </w:tc>
        <w:tc>
          <w:tcPr>
            <w:tcW w:w="1321" w:type="dxa"/>
            <w:vAlign w:val="center"/>
          </w:tcPr>
          <w:p w14:paraId="1EE2205C" w14:textId="77777777" w:rsidR="00FF5AD0" w:rsidRPr="0079781F" w:rsidRDefault="00361819">
            <w:pPr>
              <w:jc w:val="center"/>
              <w:rPr>
                <w:rFonts w:ascii="Times New Roman" w:hAnsi="Times New Roman"/>
              </w:rPr>
            </w:pPr>
            <w:r w:rsidRPr="0079781F">
              <w:rPr>
                <w:rFonts w:ascii="Times New Roman" w:hAnsi="Times New Roman"/>
              </w:rPr>
              <w:t xml:space="preserve">Insufficient intensity </w:t>
            </w:r>
          </w:p>
        </w:tc>
      </w:tr>
      <w:tr w:rsidR="00FF5AD0" w:rsidRPr="0079781F" w14:paraId="19E8ED01" w14:textId="77777777" w:rsidTr="00E373F9">
        <w:trPr>
          <w:trHeight w:val="692"/>
        </w:trPr>
        <w:tc>
          <w:tcPr>
            <w:tcW w:w="2107" w:type="dxa"/>
            <w:vAlign w:val="center"/>
          </w:tcPr>
          <w:p w14:paraId="74B1C618" w14:textId="77777777" w:rsidR="00FF5AD0" w:rsidRPr="0079781F" w:rsidRDefault="00361819">
            <w:pPr>
              <w:jc w:val="center"/>
              <w:rPr>
                <w:rFonts w:ascii="Times New Roman" w:hAnsi="Times New Roman"/>
              </w:rPr>
            </w:pPr>
            <w:r w:rsidRPr="0079781F">
              <w:rPr>
                <w:rFonts w:ascii="Times New Roman" w:hAnsi="Times New Roman"/>
              </w:rPr>
              <w:t>03001201</w:t>
            </w:r>
          </w:p>
        </w:tc>
        <w:tc>
          <w:tcPr>
            <w:tcW w:w="1547" w:type="dxa"/>
            <w:vMerge/>
            <w:vAlign w:val="center"/>
          </w:tcPr>
          <w:p w14:paraId="630970AA" w14:textId="77777777" w:rsidR="00FF5AD0" w:rsidRPr="0079781F" w:rsidRDefault="00FF5AD0">
            <w:pPr>
              <w:jc w:val="center"/>
              <w:rPr>
                <w:rFonts w:ascii="Times New Roman" w:hAnsi="Times New Roman"/>
              </w:rPr>
            </w:pPr>
          </w:p>
        </w:tc>
        <w:tc>
          <w:tcPr>
            <w:tcW w:w="1353" w:type="dxa"/>
            <w:vAlign w:val="center"/>
          </w:tcPr>
          <w:p w14:paraId="7C3423F6" w14:textId="77777777" w:rsidR="00FF5AD0" w:rsidRPr="0079781F" w:rsidRDefault="00361819">
            <w:pPr>
              <w:jc w:val="center"/>
              <w:rPr>
                <w:rFonts w:ascii="Times New Roman" w:hAnsi="Times New Roman"/>
              </w:rPr>
            </w:pPr>
            <w:r w:rsidRPr="0079781F">
              <w:rPr>
                <w:rFonts w:ascii="Times New Roman" w:hAnsi="Times New Roman"/>
              </w:rPr>
              <w:t>0012</w:t>
            </w:r>
          </w:p>
        </w:tc>
        <w:tc>
          <w:tcPr>
            <w:tcW w:w="2194" w:type="dxa"/>
            <w:vAlign w:val="center"/>
          </w:tcPr>
          <w:p w14:paraId="77549E62" w14:textId="77777777" w:rsidR="00FF5AD0" w:rsidRPr="0079781F" w:rsidRDefault="00361819">
            <w:pPr>
              <w:jc w:val="center"/>
              <w:rPr>
                <w:rFonts w:ascii="Times New Roman" w:hAnsi="Times New Roman"/>
              </w:rPr>
            </w:pPr>
            <w:r w:rsidRPr="0079781F">
              <w:rPr>
                <w:rFonts w:ascii="Times New Roman" w:hAnsi="Times New Roman"/>
              </w:rPr>
              <w:t>Beamless floor construction</w:t>
            </w:r>
          </w:p>
        </w:tc>
        <w:tc>
          <w:tcPr>
            <w:tcW w:w="1321" w:type="dxa"/>
            <w:vAlign w:val="center"/>
          </w:tcPr>
          <w:p w14:paraId="044D05EC" w14:textId="77777777" w:rsidR="00FF5AD0" w:rsidRPr="0079781F" w:rsidRDefault="00361819">
            <w:pPr>
              <w:jc w:val="center"/>
              <w:rPr>
                <w:rFonts w:ascii="Times New Roman" w:hAnsi="Times New Roman"/>
              </w:rPr>
            </w:pPr>
            <w:r w:rsidRPr="0079781F">
              <w:rPr>
                <w:rFonts w:ascii="Times New Roman" w:hAnsi="Times New Roman"/>
              </w:rPr>
              <w:t>Collapse</w:t>
            </w:r>
          </w:p>
        </w:tc>
      </w:tr>
      <w:tr w:rsidR="00FF5AD0" w:rsidRPr="0079781F" w14:paraId="351715C3" w14:textId="77777777" w:rsidTr="00E373F9">
        <w:trPr>
          <w:trHeight w:val="458"/>
        </w:trPr>
        <w:tc>
          <w:tcPr>
            <w:tcW w:w="2107" w:type="dxa"/>
            <w:vAlign w:val="center"/>
          </w:tcPr>
          <w:p w14:paraId="17D8F0AB" w14:textId="77777777" w:rsidR="00FF5AD0" w:rsidRPr="0079781F" w:rsidRDefault="00361819">
            <w:pPr>
              <w:jc w:val="center"/>
              <w:rPr>
                <w:rFonts w:ascii="Times New Roman" w:hAnsi="Times New Roman"/>
              </w:rPr>
            </w:pPr>
            <w:r w:rsidRPr="0079781F">
              <w:rPr>
                <w:rFonts w:ascii="Times New Roman" w:hAnsi="Times New Roman"/>
              </w:rPr>
              <w:t>03XXXXXX</w:t>
            </w:r>
          </w:p>
        </w:tc>
        <w:tc>
          <w:tcPr>
            <w:tcW w:w="1547" w:type="dxa"/>
            <w:vMerge/>
            <w:vAlign w:val="center"/>
          </w:tcPr>
          <w:p w14:paraId="78959786" w14:textId="77777777" w:rsidR="00FF5AD0" w:rsidRPr="0079781F" w:rsidRDefault="00FF5AD0">
            <w:pPr>
              <w:jc w:val="center"/>
              <w:rPr>
                <w:rFonts w:ascii="Times New Roman" w:hAnsi="Times New Roman"/>
              </w:rPr>
            </w:pPr>
          </w:p>
        </w:tc>
        <w:tc>
          <w:tcPr>
            <w:tcW w:w="1353" w:type="dxa"/>
            <w:vAlign w:val="center"/>
          </w:tcPr>
          <w:p w14:paraId="1DE2F3DB" w14:textId="77777777" w:rsidR="00FF5AD0" w:rsidRPr="0079781F" w:rsidRDefault="00361819">
            <w:pPr>
              <w:jc w:val="center"/>
              <w:rPr>
                <w:rFonts w:ascii="Times New Roman" w:hAnsi="Times New Roman"/>
              </w:rPr>
            </w:pPr>
            <w:r w:rsidRPr="0079781F">
              <w:rPr>
                <w:rFonts w:ascii="Times New Roman" w:hAnsi="Times New Roman"/>
              </w:rPr>
              <w:t>XXXX</w:t>
            </w:r>
          </w:p>
        </w:tc>
        <w:tc>
          <w:tcPr>
            <w:tcW w:w="2194" w:type="dxa"/>
            <w:vAlign w:val="center"/>
          </w:tcPr>
          <w:p w14:paraId="26B1DBEC" w14:textId="77777777" w:rsidR="00FF5AD0" w:rsidRPr="0079781F" w:rsidRDefault="00361819">
            <w:pPr>
              <w:jc w:val="center"/>
              <w:rPr>
                <w:rFonts w:ascii="Times New Roman" w:hAnsi="Times New Roman"/>
                <w:szCs w:val="21"/>
              </w:rPr>
            </w:pPr>
            <w:r w:rsidRPr="0079781F">
              <w:rPr>
                <w:rFonts w:ascii="Times New Roman" w:hAnsi="Times New Roman"/>
                <w:szCs w:val="21"/>
              </w:rPr>
              <w:t>Others risk sources</w:t>
            </w:r>
          </w:p>
        </w:tc>
        <w:tc>
          <w:tcPr>
            <w:tcW w:w="1321" w:type="dxa"/>
            <w:vAlign w:val="center"/>
          </w:tcPr>
          <w:p w14:paraId="104EAB87" w14:textId="77777777" w:rsidR="00FF5AD0" w:rsidRPr="0079781F" w:rsidRDefault="00361819">
            <w:pPr>
              <w:jc w:val="center"/>
              <w:rPr>
                <w:rFonts w:ascii="Times New Roman" w:hAnsi="Times New Roman"/>
              </w:rPr>
            </w:pPr>
            <w:r w:rsidRPr="0079781F">
              <w:rPr>
                <w:rFonts w:ascii="Times New Roman" w:hAnsi="Times New Roman"/>
              </w:rPr>
              <w:t>……</w:t>
            </w:r>
          </w:p>
        </w:tc>
      </w:tr>
      <w:tr w:rsidR="00E373F9" w:rsidRPr="0079781F" w14:paraId="7B12FB39" w14:textId="77777777" w:rsidTr="00E373F9">
        <w:trPr>
          <w:trHeight w:val="458"/>
        </w:trPr>
        <w:tc>
          <w:tcPr>
            <w:tcW w:w="2107" w:type="dxa"/>
            <w:vAlign w:val="center"/>
          </w:tcPr>
          <w:p w14:paraId="51AAAAC3" w14:textId="77777777" w:rsidR="00E373F9" w:rsidRPr="0079781F" w:rsidRDefault="00A95706">
            <w:pPr>
              <w:jc w:val="center"/>
              <w:rPr>
                <w:rFonts w:ascii="Times New Roman" w:hAnsi="Times New Roman"/>
              </w:rPr>
            </w:pPr>
            <w:r w:rsidRPr="0079781F">
              <w:rPr>
                <w:rFonts w:ascii="Times New Roman" w:hAnsi="Times New Roman"/>
              </w:rPr>
              <w:t>04000101</w:t>
            </w:r>
          </w:p>
        </w:tc>
        <w:tc>
          <w:tcPr>
            <w:tcW w:w="1547" w:type="dxa"/>
            <w:vMerge w:val="restart"/>
            <w:vAlign w:val="center"/>
          </w:tcPr>
          <w:p w14:paraId="1B65DB46" w14:textId="77777777" w:rsidR="00E373F9" w:rsidRPr="0079781F" w:rsidRDefault="00E373F9">
            <w:pPr>
              <w:jc w:val="center"/>
              <w:rPr>
                <w:rFonts w:ascii="Times New Roman" w:hAnsi="Times New Roman"/>
                <w:b/>
              </w:rPr>
            </w:pPr>
            <w:r w:rsidRPr="0079781F">
              <w:rPr>
                <w:rFonts w:ascii="Times New Roman" w:hAnsi="Times New Roman"/>
                <w:b/>
                <w:bCs/>
              </w:rPr>
              <w:t>Masonry structure (04)</w:t>
            </w:r>
          </w:p>
        </w:tc>
        <w:tc>
          <w:tcPr>
            <w:tcW w:w="1353" w:type="dxa"/>
            <w:vAlign w:val="center"/>
          </w:tcPr>
          <w:p w14:paraId="2D99DD81" w14:textId="77777777" w:rsidR="00E373F9" w:rsidRPr="0079781F" w:rsidRDefault="00E373F9">
            <w:pPr>
              <w:jc w:val="center"/>
              <w:rPr>
                <w:rFonts w:ascii="Times New Roman" w:hAnsi="Times New Roman"/>
              </w:rPr>
            </w:pPr>
            <w:r w:rsidRPr="0079781F">
              <w:rPr>
                <w:rFonts w:ascii="Times New Roman" w:hAnsi="Times New Roman"/>
              </w:rPr>
              <w:t>0001</w:t>
            </w:r>
          </w:p>
        </w:tc>
        <w:tc>
          <w:tcPr>
            <w:tcW w:w="2194" w:type="dxa"/>
            <w:vAlign w:val="center"/>
          </w:tcPr>
          <w:p w14:paraId="02D365E0" w14:textId="77777777" w:rsidR="00E373F9" w:rsidRPr="0079781F" w:rsidRDefault="00E373F9">
            <w:pPr>
              <w:jc w:val="center"/>
              <w:rPr>
                <w:rFonts w:ascii="Times New Roman" w:hAnsi="Times New Roman"/>
                <w:szCs w:val="21"/>
              </w:rPr>
            </w:pPr>
            <w:r w:rsidRPr="0079781F">
              <w:rPr>
                <w:rFonts w:ascii="Times New Roman" w:hAnsi="Times New Roman"/>
                <w:szCs w:val="21"/>
              </w:rPr>
              <w:t>Masonry engineering construction (mortar plumpness, steel reinforcement, joint treatment)</w:t>
            </w:r>
          </w:p>
        </w:tc>
        <w:tc>
          <w:tcPr>
            <w:tcW w:w="1321" w:type="dxa"/>
            <w:vAlign w:val="center"/>
          </w:tcPr>
          <w:p w14:paraId="02F7E4D9" w14:textId="77777777" w:rsidR="00E373F9" w:rsidRPr="0079781F" w:rsidRDefault="00E373F9">
            <w:pPr>
              <w:jc w:val="center"/>
              <w:rPr>
                <w:rFonts w:ascii="Times New Roman" w:hAnsi="Times New Roman"/>
              </w:rPr>
            </w:pPr>
            <w:r w:rsidRPr="0079781F">
              <w:rPr>
                <w:rFonts w:ascii="Times New Roman" w:hAnsi="Times New Roman"/>
              </w:rPr>
              <w:t>Collapse</w:t>
            </w:r>
          </w:p>
        </w:tc>
      </w:tr>
      <w:tr w:rsidR="00E373F9" w:rsidRPr="0079781F" w14:paraId="58BDCFD3" w14:textId="77777777" w:rsidTr="00E373F9">
        <w:trPr>
          <w:trHeight w:val="458"/>
        </w:trPr>
        <w:tc>
          <w:tcPr>
            <w:tcW w:w="2107" w:type="dxa"/>
            <w:vAlign w:val="center"/>
          </w:tcPr>
          <w:p w14:paraId="223CB8DC" w14:textId="77777777" w:rsidR="00E373F9" w:rsidRPr="0079781F" w:rsidRDefault="00A95706" w:rsidP="00A95706">
            <w:pPr>
              <w:jc w:val="center"/>
              <w:rPr>
                <w:rFonts w:ascii="Times New Roman" w:hAnsi="Times New Roman"/>
              </w:rPr>
            </w:pPr>
            <w:r w:rsidRPr="0079781F">
              <w:rPr>
                <w:rFonts w:ascii="Times New Roman" w:hAnsi="Times New Roman"/>
              </w:rPr>
              <w:t>04000201</w:t>
            </w:r>
          </w:p>
        </w:tc>
        <w:tc>
          <w:tcPr>
            <w:tcW w:w="1547" w:type="dxa"/>
            <w:vMerge/>
            <w:vAlign w:val="center"/>
          </w:tcPr>
          <w:p w14:paraId="0E8C8533" w14:textId="77777777" w:rsidR="00E373F9" w:rsidRPr="0079781F" w:rsidRDefault="00E373F9">
            <w:pPr>
              <w:jc w:val="center"/>
              <w:rPr>
                <w:rFonts w:ascii="Times New Roman" w:hAnsi="Times New Roman"/>
                <w:b/>
              </w:rPr>
            </w:pPr>
          </w:p>
        </w:tc>
        <w:tc>
          <w:tcPr>
            <w:tcW w:w="1353" w:type="dxa"/>
            <w:vAlign w:val="center"/>
          </w:tcPr>
          <w:p w14:paraId="3FDEAE9F" w14:textId="77777777" w:rsidR="00E373F9" w:rsidRPr="0079781F" w:rsidRDefault="00E373F9" w:rsidP="00CE2666">
            <w:pPr>
              <w:jc w:val="center"/>
              <w:rPr>
                <w:rFonts w:ascii="Times New Roman" w:hAnsi="Times New Roman"/>
              </w:rPr>
            </w:pPr>
            <w:r w:rsidRPr="0079781F">
              <w:rPr>
                <w:rFonts w:ascii="Times New Roman" w:hAnsi="Times New Roman"/>
              </w:rPr>
              <w:t>0002</w:t>
            </w:r>
          </w:p>
        </w:tc>
        <w:tc>
          <w:tcPr>
            <w:tcW w:w="2194" w:type="dxa"/>
            <w:vAlign w:val="center"/>
          </w:tcPr>
          <w:p w14:paraId="5CDDF356" w14:textId="77777777" w:rsidR="00E373F9" w:rsidRPr="0079781F" w:rsidRDefault="00E373F9">
            <w:pPr>
              <w:jc w:val="center"/>
              <w:rPr>
                <w:rFonts w:ascii="Times New Roman" w:hAnsi="Times New Roman"/>
                <w:szCs w:val="21"/>
              </w:rPr>
            </w:pPr>
            <w:r w:rsidRPr="0079781F">
              <w:rPr>
                <w:rFonts w:ascii="Times New Roman" w:hAnsi="Times New Roman"/>
                <w:szCs w:val="21"/>
              </w:rPr>
              <w:t>Connection of masonry structure with the main structure</w:t>
            </w:r>
          </w:p>
        </w:tc>
        <w:tc>
          <w:tcPr>
            <w:tcW w:w="1321" w:type="dxa"/>
            <w:vAlign w:val="center"/>
          </w:tcPr>
          <w:p w14:paraId="49CD0175" w14:textId="77777777" w:rsidR="00E373F9" w:rsidRPr="0079781F" w:rsidRDefault="00E373F9">
            <w:pPr>
              <w:jc w:val="center"/>
              <w:rPr>
                <w:rFonts w:ascii="Times New Roman" w:hAnsi="Times New Roman"/>
              </w:rPr>
            </w:pPr>
            <w:r w:rsidRPr="0079781F">
              <w:rPr>
                <w:rFonts w:ascii="Times New Roman" w:hAnsi="Times New Roman"/>
              </w:rPr>
              <w:t>Collapse</w:t>
            </w:r>
          </w:p>
        </w:tc>
      </w:tr>
      <w:tr w:rsidR="00E373F9" w:rsidRPr="0079781F" w14:paraId="506239C4" w14:textId="77777777" w:rsidTr="00E373F9">
        <w:trPr>
          <w:trHeight w:val="458"/>
        </w:trPr>
        <w:tc>
          <w:tcPr>
            <w:tcW w:w="2107" w:type="dxa"/>
            <w:vAlign w:val="center"/>
          </w:tcPr>
          <w:p w14:paraId="04DAC831" w14:textId="77777777" w:rsidR="00E373F9" w:rsidRPr="0079781F" w:rsidRDefault="00A95706" w:rsidP="00A95706">
            <w:pPr>
              <w:jc w:val="center"/>
              <w:rPr>
                <w:rFonts w:ascii="Times New Roman" w:hAnsi="Times New Roman"/>
              </w:rPr>
            </w:pPr>
            <w:r w:rsidRPr="0079781F">
              <w:rPr>
                <w:rFonts w:ascii="Times New Roman" w:hAnsi="Times New Roman"/>
              </w:rPr>
              <w:t>04000306</w:t>
            </w:r>
          </w:p>
        </w:tc>
        <w:tc>
          <w:tcPr>
            <w:tcW w:w="1547" w:type="dxa"/>
            <w:vMerge/>
            <w:vAlign w:val="center"/>
          </w:tcPr>
          <w:p w14:paraId="583EC0EA" w14:textId="77777777" w:rsidR="00E373F9" w:rsidRPr="0079781F" w:rsidRDefault="00E373F9">
            <w:pPr>
              <w:jc w:val="center"/>
              <w:rPr>
                <w:rFonts w:ascii="Times New Roman" w:hAnsi="Times New Roman"/>
                <w:b/>
              </w:rPr>
            </w:pPr>
          </w:p>
        </w:tc>
        <w:tc>
          <w:tcPr>
            <w:tcW w:w="1353" w:type="dxa"/>
            <w:vAlign w:val="center"/>
          </w:tcPr>
          <w:p w14:paraId="7A7BA4ED" w14:textId="77777777" w:rsidR="00E373F9" w:rsidRPr="0079781F" w:rsidRDefault="00E373F9" w:rsidP="00CE2666">
            <w:pPr>
              <w:jc w:val="center"/>
              <w:rPr>
                <w:rFonts w:ascii="Times New Roman" w:hAnsi="Times New Roman"/>
              </w:rPr>
            </w:pPr>
            <w:r w:rsidRPr="0079781F">
              <w:rPr>
                <w:rFonts w:ascii="Times New Roman" w:hAnsi="Times New Roman"/>
              </w:rPr>
              <w:t>0003</w:t>
            </w:r>
          </w:p>
        </w:tc>
        <w:tc>
          <w:tcPr>
            <w:tcW w:w="2194" w:type="dxa"/>
            <w:vAlign w:val="center"/>
          </w:tcPr>
          <w:p w14:paraId="747302B8" w14:textId="77777777" w:rsidR="00E373F9" w:rsidRPr="0079781F" w:rsidRDefault="00E373F9">
            <w:pPr>
              <w:jc w:val="center"/>
              <w:rPr>
                <w:rFonts w:ascii="Times New Roman" w:hAnsi="Times New Roman"/>
                <w:szCs w:val="21"/>
              </w:rPr>
            </w:pPr>
            <w:r w:rsidRPr="0079781F">
              <w:rPr>
                <w:rFonts w:ascii="Times New Roman" w:hAnsi="Times New Roman"/>
                <w:szCs w:val="21"/>
              </w:rPr>
              <w:t>Tie column, enclose girder construction</w:t>
            </w:r>
          </w:p>
        </w:tc>
        <w:tc>
          <w:tcPr>
            <w:tcW w:w="1321" w:type="dxa"/>
            <w:vAlign w:val="center"/>
          </w:tcPr>
          <w:p w14:paraId="7B3C38F6" w14:textId="77777777" w:rsidR="00E373F9" w:rsidRPr="0079781F" w:rsidRDefault="00E373F9">
            <w:pPr>
              <w:jc w:val="center"/>
              <w:rPr>
                <w:rFonts w:ascii="Times New Roman" w:hAnsi="Times New Roman"/>
              </w:rPr>
            </w:pPr>
            <w:r w:rsidRPr="0079781F">
              <w:rPr>
                <w:rFonts w:ascii="Times New Roman" w:hAnsi="Times New Roman"/>
              </w:rPr>
              <w:t xml:space="preserve">Insufficient intensity </w:t>
            </w:r>
          </w:p>
        </w:tc>
      </w:tr>
      <w:tr w:rsidR="00E373F9" w:rsidRPr="0079781F" w14:paraId="32BB2F10" w14:textId="77777777" w:rsidTr="00E373F9">
        <w:trPr>
          <w:trHeight w:val="458"/>
        </w:trPr>
        <w:tc>
          <w:tcPr>
            <w:tcW w:w="2107" w:type="dxa"/>
            <w:vAlign w:val="center"/>
          </w:tcPr>
          <w:p w14:paraId="634EEC8B" w14:textId="77777777" w:rsidR="00E373F9" w:rsidRPr="0079781F" w:rsidRDefault="00A95706">
            <w:pPr>
              <w:jc w:val="center"/>
              <w:rPr>
                <w:rFonts w:ascii="Times New Roman" w:hAnsi="Times New Roman"/>
              </w:rPr>
            </w:pPr>
            <w:r w:rsidRPr="0079781F">
              <w:rPr>
                <w:rFonts w:ascii="Times New Roman" w:hAnsi="Times New Roman"/>
              </w:rPr>
              <w:t>04XXXXXX</w:t>
            </w:r>
          </w:p>
        </w:tc>
        <w:tc>
          <w:tcPr>
            <w:tcW w:w="1547" w:type="dxa"/>
            <w:vMerge/>
            <w:vAlign w:val="center"/>
          </w:tcPr>
          <w:p w14:paraId="65D57041" w14:textId="77777777" w:rsidR="00E373F9" w:rsidRPr="0079781F" w:rsidRDefault="00E373F9">
            <w:pPr>
              <w:jc w:val="center"/>
              <w:rPr>
                <w:rFonts w:ascii="Times New Roman" w:hAnsi="Times New Roman"/>
                <w:b/>
              </w:rPr>
            </w:pPr>
          </w:p>
        </w:tc>
        <w:tc>
          <w:tcPr>
            <w:tcW w:w="1353" w:type="dxa"/>
            <w:vAlign w:val="center"/>
          </w:tcPr>
          <w:p w14:paraId="48404CB2" w14:textId="77777777" w:rsidR="00E373F9" w:rsidRPr="0079781F" w:rsidRDefault="00E373F9" w:rsidP="00DF6D4B">
            <w:pPr>
              <w:jc w:val="center"/>
              <w:rPr>
                <w:rFonts w:ascii="Times New Roman" w:hAnsi="Times New Roman"/>
              </w:rPr>
            </w:pPr>
            <w:r w:rsidRPr="0079781F">
              <w:rPr>
                <w:rFonts w:ascii="Times New Roman" w:hAnsi="Times New Roman"/>
              </w:rPr>
              <w:t>XXXX</w:t>
            </w:r>
          </w:p>
        </w:tc>
        <w:tc>
          <w:tcPr>
            <w:tcW w:w="2194" w:type="dxa"/>
            <w:vAlign w:val="center"/>
          </w:tcPr>
          <w:p w14:paraId="65CB35C2" w14:textId="77777777" w:rsidR="00E373F9" w:rsidRPr="0079781F" w:rsidRDefault="00E373F9" w:rsidP="00DF6D4B">
            <w:pPr>
              <w:jc w:val="center"/>
              <w:rPr>
                <w:rFonts w:ascii="Times New Roman" w:hAnsi="Times New Roman"/>
                <w:szCs w:val="21"/>
              </w:rPr>
            </w:pPr>
            <w:r w:rsidRPr="0079781F">
              <w:rPr>
                <w:rFonts w:ascii="Times New Roman" w:hAnsi="Times New Roman"/>
                <w:szCs w:val="21"/>
              </w:rPr>
              <w:t>Others risk sources</w:t>
            </w:r>
          </w:p>
        </w:tc>
        <w:tc>
          <w:tcPr>
            <w:tcW w:w="1321" w:type="dxa"/>
            <w:vAlign w:val="center"/>
          </w:tcPr>
          <w:p w14:paraId="3FDA3F4C" w14:textId="77777777" w:rsidR="00E373F9" w:rsidRPr="0079781F" w:rsidRDefault="00E373F9" w:rsidP="00DF6D4B">
            <w:pPr>
              <w:jc w:val="center"/>
              <w:rPr>
                <w:rFonts w:ascii="Times New Roman" w:hAnsi="Times New Roman"/>
              </w:rPr>
            </w:pPr>
            <w:r w:rsidRPr="0079781F">
              <w:rPr>
                <w:rFonts w:ascii="Times New Roman" w:hAnsi="Times New Roman"/>
              </w:rPr>
              <w:t>……</w:t>
            </w:r>
          </w:p>
        </w:tc>
      </w:tr>
      <w:tr w:rsidR="00E373F9" w:rsidRPr="0079781F" w14:paraId="6B0401AB" w14:textId="77777777" w:rsidTr="00E373F9">
        <w:trPr>
          <w:trHeight w:val="510"/>
        </w:trPr>
        <w:tc>
          <w:tcPr>
            <w:tcW w:w="2107" w:type="dxa"/>
            <w:vAlign w:val="center"/>
          </w:tcPr>
          <w:p w14:paraId="5209343B" w14:textId="77777777" w:rsidR="00E373F9" w:rsidRPr="0079781F" w:rsidRDefault="00E373F9" w:rsidP="00A95706">
            <w:pPr>
              <w:jc w:val="center"/>
              <w:rPr>
                <w:rFonts w:ascii="Times New Roman" w:hAnsi="Times New Roman"/>
              </w:rPr>
            </w:pPr>
            <w:r w:rsidRPr="0079781F">
              <w:rPr>
                <w:rFonts w:ascii="Times New Roman" w:hAnsi="Times New Roman"/>
              </w:rPr>
              <w:t>05000107</w:t>
            </w:r>
          </w:p>
        </w:tc>
        <w:tc>
          <w:tcPr>
            <w:tcW w:w="1547" w:type="dxa"/>
            <w:vMerge w:val="restart"/>
            <w:vAlign w:val="center"/>
          </w:tcPr>
          <w:p w14:paraId="462596D9" w14:textId="77777777" w:rsidR="00E373F9" w:rsidRPr="0079781F" w:rsidRDefault="00E373F9">
            <w:pPr>
              <w:jc w:val="center"/>
              <w:rPr>
                <w:rFonts w:ascii="Times New Roman" w:hAnsi="Times New Roman"/>
              </w:rPr>
            </w:pPr>
            <w:r w:rsidRPr="0079781F">
              <w:rPr>
                <w:rFonts w:ascii="Times New Roman" w:hAnsi="Times New Roman"/>
                <w:b/>
                <w:bCs/>
              </w:rPr>
              <w:t>Prestress works (05)</w:t>
            </w:r>
          </w:p>
        </w:tc>
        <w:tc>
          <w:tcPr>
            <w:tcW w:w="1353" w:type="dxa"/>
            <w:vMerge w:val="restart"/>
            <w:vAlign w:val="center"/>
          </w:tcPr>
          <w:p w14:paraId="2B18CD63" w14:textId="77777777" w:rsidR="00E373F9" w:rsidRPr="0079781F" w:rsidRDefault="00E373F9">
            <w:pPr>
              <w:jc w:val="center"/>
              <w:rPr>
                <w:rFonts w:ascii="Times New Roman" w:hAnsi="Times New Roman"/>
              </w:rPr>
            </w:pPr>
            <w:r w:rsidRPr="0079781F">
              <w:rPr>
                <w:rFonts w:ascii="Times New Roman" w:hAnsi="Times New Roman"/>
              </w:rPr>
              <w:t>0001</w:t>
            </w:r>
          </w:p>
        </w:tc>
        <w:tc>
          <w:tcPr>
            <w:tcW w:w="2194" w:type="dxa"/>
            <w:vMerge w:val="restart"/>
            <w:vAlign w:val="center"/>
          </w:tcPr>
          <w:p w14:paraId="718C1E89" w14:textId="77777777" w:rsidR="00E373F9" w:rsidRPr="0079781F" w:rsidRDefault="00E373F9">
            <w:pPr>
              <w:jc w:val="center"/>
              <w:rPr>
                <w:rFonts w:ascii="Times New Roman" w:hAnsi="Times New Roman"/>
                <w:szCs w:val="21"/>
              </w:rPr>
            </w:pPr>
            <w:r w:rsidRPr="0079781F">
              <w:rPr>
                <w:rFonts w:ascii="Times New Roman" w:hAnsi="Times New Roman"/>
                <w:szCs w:val="21"/>
              </w:rPr>
              <w:t>Installation of prestress tendons (anchors, pore passages)</w:t>
            </w:r>
          </w:p>
        </w:tc>
        <w:tc>
          <w:tcPr>
            <w:tcW w:w="1321" w:type="dxa"/>
            <w:vAlign w:val="center"/>
          </w:tcPr>
          <w:p w14:paraId="277C6A3A" w14:textId="77777777" w:rsidR="00E373F9" w:rsidRPr="0079781F" w:rsidRDefault="00E373F9">
            <w:pPr>
              <w:jc w:val="center"/>
              <w:rPr>
                <w:rFonts w:ascii="Times New Roman" w:hAnsi="Times New Roman"/>
              </w:rPr>
            </w:pPr>
            <w:r w:rsidRPr="0079781F">
              <w:rPr>
                <w:rFonts w:ascii="Times New Roman" w:hAnsi="Times New Roman"/>
              </w:rPr>
              <w:t>Prestress failure</w:t>
            </w:r>
          </w:p>
        </w:tc>
      </w:tr>
      <w:tr w:rsidR="00E373F9" w:rsidRPr="0079781F" w14:paraId="0926D79E" w14:textId="77777777" w:rsidTr="00E373F9">
        <w:tc>
          <w:tcPr>
            <w:tcW w:w="2107" w:type="dxa"/>
            <w:vAlign w:val="center"/>
          </w:tcPr>
          <w:p w14:paraId="13C0EBB8" w14:textId="77777777" w:rsidR="00E373F9" w:rsidRPr="0079781F" w:rsidRDefault="00E373F9" w:rsidP="00A95706">
            <w:pPr>
              <w:jc w:val="center"/>
              <w:rPr>
                <w:rFonts w:ascii="Times New Roman" w:hAnsi="Times New Roman"/>
              </w:rPr>
            </w:pPr>
            <w:r w:rsidRPr="0079781F">
              <w:rPr>
                <w:rFonts w:ascii="Times New Roman" w:hAnsi="Times New Roman"/>
              </w:rPr>
              <w:t>05000105</w:t>
            </w:r>
          </w:p>
        </w:tc>
        <w:tc>
          <w:tcPr>
            <w:tcW w:w="1547" w:type="dxa"/>
            <w:vMerge/>
            <w:vAlign w:val="center"/>
          </w:tcPr>
          <w:p w14:paraId="6B1FA937" w14:textId="77777777" w:rsidR="00E373F9" w:rsidRPr="0079781F" w:rsidRDefault="00E373F9">
            <w:pPr>
              <w:jc w:val="center"/>
              <w:rPr>
                <w:rFonts w:ascii="Times New Roman" w:hAnsi="Times New Roman"/>
                <w:b/>
              </w:rPr>
            </w:pPr>
          </w:p>
        </w:tc>
        <w:tc>
          <w:tcPr>
            <w:tcW w:w="1353" w:type="dxa"/>
            <w:vMerge/>
            <w:vAlign w:val="center"/>
          </w:tcPr>
          <w:p w14:paraId="38AB85BD" w14:textId="77777777" w:rsidR="00E373F9" w:rsidRPr="0079781F" w:rsidRDefault="00E373F9">
            <w:pPr>
              <w:jc w:val="center"/>
              <w:rPr>
                <w:rFonts w:ascii="Times New Roman" w:hAnsi="Times New Roman"/>
              </w:rPr>
            </w:pPr>
          </w:p>
        </w:tc>
        <w:tc>
          <w:tcPr>
            <w:tcW w:w="2194" w:type="dxa"/>
            <w:vMerge/>
            <w:vAlign w:val="center"/>
          </w:tcPr>
          <w:p w14:paraId="273666B9" w14:textId="77777777" w:rsidR="00E373F9" w:rsidRPr="0079781F" w:rsidRDefault="00E373F9">
            <w:pPr>
              <w:jc w:val="center"/>
              <w:rPr>
                <w:rFonts w:ascii="Times New Roman" w:hAnsi="Times New Roman"/>
                <w:szCs w:val="21"/>
              </w:rPr>
            </w:pPr>
          </w:p>
        </w:tc>
        <w:tc>
          <w:tcPr>
            <w:tcW w:w="1321" w:type="dxa"/>
            <w:vAlign w:val="center"/>
          </w:tcPr>
          <w:p w14:paraId="6D0F907C"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0CCED209" w14:textId="77777777" w:rsidTr="00E373F9">
        <w:trPr>
          <w:trHeight w:val="477"/>
        </w:trPr>
        <w:tc>
          <w:tcPr>
            <w:tcW w:w="2107" w:type="dxa"/>
            <w:vAlign w:val="center"/>
          </w:tcPr>
          <w:p w14:paraId="322A7189" w14:textId="77777777" w:rsidR="00E373F9" w:rsidRPr="0079781F" w:rsidRDefault="00E373F9" w:rsidP="00A95706">
            <w:pPr>
              <w:jc w:val="center"/>
              <w:rPr>
                <w:rFonts w:ascii="Times New Roman" w:hAnsi="Times New Roman"/>
              </w:rPr>
            </w:pPr>
            <w:r w:rsidRPr="0079781F">
              <w:rPr>
                <w:rFonts w:ascii="Times New Roman" w:hAnsi="Times New Roman"/>
              </w:rPr>
              <w:t>05000207</w:t>
            </w:r>
          </w:p>
        </w:tc>
        <w:tc>
          <w:tcPr>
            <w:tcW w:w="1547" w:type="dxa"/>
            <w:vMerge/>
            <w:vAlign w:val="center"/>
          </w:tcPr>
          <w:p w14:paraId="215263E5" w14:textId="77777777" w:rsidR="00E373F9" w:rsidRPr="0079781F" w:rsidRDefault="00E373F9">
            <w:pPr>
              <w:jc w:val="center"/>
              <w:rPr>
                <w:rFonts w:ascii="Times New Roman" w:hAnsi="Times New Roman"/>
              </w:rPr>
            </w:pPr>
          </w:p>
        </w:tc>
        <w:tc>
          <w:tcPr>
            <w:tcW w:w="1353" w:type="dxa"/>
            <w:vAlign w:val="center"/>
          </w:tcPr>
          <w:p w14:paraId="70CF1AD6" w14:textId="77777777" w:rsidR="00E373F9" w:rsidRPr="0079781F" w:rsidRDefault="00E373F9">
            <w:pPr>
              <w:jc w:val="center"/>
              <w:rPr>
                <w:rFonts w:ascii="Times New Roman" w:hAnsi="Times New Roman"/>
              </w:rPr>
            </w:pPr>
            <w:r w:rsidRPr="0079781F">
              <w:rPr>
                <w:rFonts w:ascii="Times New Roman" w:hAnsi="Times New Roman"/>
              </w:rPr>
              <w:t>0002</w:t>
            </w:r>
          </w:p>
        </w:tc>
        <w:tc>
          <w:tcPr>
            <w:tcW w:w="2194" w:type="dxa"/>
            <w:vAlign w:val="center"/>
          </w:tcPr>
          <w:p w14:paraId="54456AFE" w14:textId="77777777" w:rsidR="00E373F9" w:rsidRPr="0079781F" w:rsidRDefault="00E373F9">
            <w:pPr>
              <w:jc w:val="center"/>
              <w:rPr>
                <w:rFonts w:ascii="Times New Roman" w:hAnsi="Times New Roman"/>
                <w:szCs w:val="21"/>
              </w:rPr>
            </w:pPr>
            <w:r w:rsidRPr="0079781F">
              <w:rPr>
                <w:rFonts w:ascii="Times New Roman" w:hAnsi="Times New Roman"/>
                <w:szCs w:val="21"/>
              </w:rPr>
              <w:t>Bellows (fracture, mortar leakage)</w:t>
            </w:r>
          </w:p>
        </w:tc>
        <w:tc>
          <w:tcPr>
            <w:tcW w:w="1321" w:type="dxa"/>
            <w:vAlign w:val="center"/>
          </w:tcPr>
          <w:p w14:paraId="062677CE" w14:textId="77777777" w:rsidR="00E373F9" w:rsidRPr="0079781F" w:rsidRDefault="00E373F9">
            <w:pPr>
              <w:jc w:val="center"/>
              <w:rPr>
                <w:rFonts w:ascii="Times New Roman" w:hAnsi="Times New Roman"/>
              </w:rPr>
            </w:pPr>
            <w:r w:rsidRPr="0079781F">
              <w:rPr>
                <w:rFonts w:ascii="Times New Roman" w:hAnsi="Times New Roman"/>
              </w:rPr>
              <w:t>Prestress failure</w:t>
            </w:r>
          </w:p>
        </w:tc>
      </w:tr>
      <w:tr w:rsidR="00E373F9" w:rsidRPr="0079781F" w14:paraId="15CAA88E" w14:textId="77777777" w:rsidTr="00E373F9">
        <w:tc>
          <w:tcPr>
            <w:tcW w:w="2107" w:type="dxa"/>
            <w:vAlign w:val="center"/>
          </w:tcPr>
          <w:p w14:paraId="755C5F95" w14:textId="77777777" w:rsidR="00E373F9" w:rsidRPr="0079781F" w:rsidRDefault="00E373F9" w:rsidP="00A95706">
            <w:pPr>
              <w:jc w:val="center"/>
              <w:rPr>
                <w:rFonts w:ascii="Times New Roman" w:hAnsi="Times New Roman"/>
              </w:rPr>
            </w:pPr>
            <w:r w:rsidRPr="0079781F">
              <w:rPr>
                <w:rFonts w:ascii="Times New Roman" w:hAnsi="Times New Roman"/>
              </w:rPr>
              <w:t>05000305</w:t>
            </w:r>
          </w:p>
        </w:tc>
        <w:tc>
          <w:tcPr>
            <w:tcW w:w="1547" w:type="dxa"/>
            <w:vMerge/>
            <w:vAlign w:val="center"/>
          </w:tcPr>
          <w:p w14:paraId="73CBDFCC" w14:textId="77777777" w:rsidR="00E373F9" w:rsidRPr="0079781F" w:rsidRDefault="00E373F9">
            <w:pPr>
              <w:jc w:val="center"/>
              <w:rPr>
                <w:rFonts w:ascii="Times New Roman" w:hAnsi="Times New Roman"/>
              </w:rPr>
            </w:pPr>
          </w:p>
        </w:tc>
        <w:tc>
          <w:tcPr>
            <w:tcW w:w="1353" w:type="dxa"/>
            <w:vAlign w:val="center"/>
          </w:tcPr>
          <w:p w14:paraId="6F557AEF" w14:textId="77777777" w:rsidR="00E373F9" w:rsidRPr="0079781F" w:rsidRDefault="00E373F9">
            <w:pPr>
              <w:jc w:val="center"/>
              <w:rPr>
                <w:rFonts w:ascii="Times New Roman" w:hAnsi="Times New Roman"/>
              </w:rPr>
            </w:pPr>
            <w:r w:rsidRPr="0079781F">
              <w:rPr>
                <w:rFonts w:ascii="Times New Roman" w:hAnsi="Times New Roman"/>
              </w:rPr>
              <w:t>0003</w:t>
            </w:r>
          </w:p>
        </w:tc>
        <w:tc>
          <w:tcPr>
            <w:tcW w:w="2194" w:type="dxa"/>
            <w:vAlign w:val="center"/>
          </w:tcPr>
          <w:p w14:paraId="3D5A1D55" w14:textId="77777777" w:rsidR="00E373F9" w:rsidRPr="0079781F" w:rsidRDefault="00E373F9">
            <w:pPr>
              <w:jc w:val="center"/>
              <w:rPr>
                <w:rFonts w:ascii="Times New Roman" w:hAnsi="Times New Roman"/>
                <w:szCs w:val="21"/>
              </w:rPr>
            </w:pPr>
            <w:r w:rsidRPr="0079781F">
              <w:rPr>
                <w:rFonts w:ascii="Times New Roman" w:hAnsi="Times New Roman"/>
                <w:szCs w:val="21"/>
              </w:rPr>
              <w:t>Beam arch camber</w:t>
            </w:r>
          </w:p>
        </w:tc>
        <w:tc>
          <w:tcPr>
            <w:tcW w:w="1321" w:type="dxa"/>
            <w:vAlign w:val="center"/>
          </w:tcPr>
          <w:p w14:paraId="45241F1E"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2738E7EF" w14:textId="77777777" w:rsidTr="00E373F9">
        <w:tc>
          <w:tcPr>
            <w:tcW w:w="2107" w:type="dxa"/>
            <w:vAlign w:val="center"/>
          </w:tcPr>
          <w:p w14:paraId="1AB0FD38" w14:textId="77777777" w:rsidR="00E373F9" w:rsidRPr="0079781F" w:rsidRDefault="00E373F9" w:rsidP="00A95706">
            <w:pPr>
              <w:jc w:val="center"/>
              <w:rPr>
                <w:rFonts w:ascii="Times New Roman" w:hAnsi="Times New Roman"/>
              </w:rPr>
            </w:pPr>
            <w:r w:rsidRPr="0079781F">
              <w:rPr>
                <w:rFonts w:ascii="Times New Roman" w:hAnsi="Times New Roman"/>
              </w:rPr>
              <w:t>05000405</w:t>
            </w:r>
          </w:p>
        </w:tc>
        <w:tc>
          <w:tcPr>
            <w:tcW w:w="1547" w:type="dxa"/>
            <w:vMerge/>
            <w:vAlign w:val="center"/>
          </w:tcPr>
          <w:p w14:paraId="12EF1893" w14:textId="77777777" w:rsidR="00E373F9" w:rsidRPr="0079781F" w:rsidRDefault="00E373F9">
            <w:pPr>
              <w:jc w:val="center"/>
              <w:rPr>
                <w:rFonts w:ascii="Times New Roman" w:hAnsi="Times New Roman"/>
              </w:rPr>
            </w:pPr>
          </w:p>
        </w:tc>
        <w:tc>
          <w:tcPr>
            <w:tcW w:w="1353" w:type="dxa"/>
            <w:vAlign w:val="center"/>
          </w:tcPr>
          <w:p w14:paraId="798E80F6" w14:textId="77777777" w:rsidR="00E373F9" w:rsidRPr="0079781F" w:rsidRDefault="00E373F9">
            <w:pPr>
              <w:jc w:val="center"/>
              <w:rPr>
                <w:rFonts w:ascii="Times New Roman" w:hAnsi="Times New Roman"/>
              </w:rPr>
            </w:pPr>
            <w:r w:rsidRPr="0079781F">
              <w:rPr>
                <w:rFonts w:ascii="Times New Roman" w:hAnsi="Times New Roman"/>
              </w:rPr>
              <w:t>0004</w:t>
            </w:r>
          </w:p>
        </w:tc>
        <w:tc>
          <w:tcPr>
            <w:tcW w:w="2194" w:type="dxa"/>
            <w:vAlign w:val="center"/>
          </w:tcPr>
          <w:p w14:paraId="6AF65B18" w14:textId="77777777" w:rsidR="00E373F9" w:rsidRPr="0079781F" w:rsidRDefault="00E373F9">
            <w:pPr>
              <w:jc w:val="center"/>
              <w:rPr>
                <w:rFonts w:ascii="Times New Roman" w:hAnsi="Times New Roman"/>
                <w:szCs w:val="21"/>
              </w:rPr>
            </w:pPr>
            <w:r w:rsidRPr="0079781F">
              <w:rPr>
                <w:rFonts w:ascii="Times New Roman" w:hAnsi="Times New Roman"/>
                <w:szCs w:val="21"/>
              </w:rPr>
              <w:t>Prestress tension (</w:t>
            </w:r>
            <w:r w:rsidRPr="0079781F">
              <w:rPr>
                <w:rFonts w:ascii="Times New Roman" w:hAnsi="Times New Roman"/>
              </w:rPr>
              <w:t>tensile stress of prestress steel strand, elongation control</w:t>
            </w:r>
            <w:r w:rsidRPr="0079781F">
              <w:rPr>
                <w:rFonts w:ascii="Times New Roman" w:hAnsi="Times New Roman"/>
                <w:szCs w:val="21"/>
              </w:rPr>
              <w:t>)</w:t>
            </w:r>
          </w:p>
        </w:tc>
        <w:tc>
          <w:tcPr>
            <w:tcW w:w="1321" w:type="dxa"/>
            <w:vAlign w:val="center"/>
          </w:tcPr>
          <w:p w14:paraId="0811A022"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34EB4811" w14:textId="77777777" w:rsidTr="00E373F9">
        <w:trPr>
          <w:trHeight w:val="710"/>
        </w:trPr>
        <w:tc>
          <w:tcPr>
            <w:tcW w:w="2107" w:type="dxa"/>
            <w:vAlign w:val="center"/>
          </w:tcPr>
          <w:p w14:paraId="4D267C69" w14:textId="77777777" w:rsidR="00E373F9" w:rsidRPr="0079781F" w:rsidRDefault="00E373F9" w:rsidP="00A95706">
            <w:pPr>
              <w:jc w:val="center"/>
              <w:rPr>
                <w:rFonts w:ascii="Times New Roman" w:hAnsi="Times New Roman"/>
              </w:rPr>
            </w:pPr>
            <w:r w:rsidRPr="0079781F">
              <w:rPr>
                <w:rFonts w:ascii="Times New Roman" w:hAnsi="Times New Roman"/>
              </w:rPr>
              <w:lastRenderedPageBreak/>
              <w:t>05000505</w:t>
            </w:r>
          </w:p>
        </w:tc>
        <w:tc>
          <w:tcPr>
            <w:tcW w:w="1547" w:type="dxa"/>
            <w:vMerge/>
            <w:vAlign w:val="center"/>
          </w:tcPr>
          <w:p w14:paraId="587FB803" w14:textId="77777777" w:rsidR="00E373F9" w:rsidRPr="0079781F" w:rsidRDefault="00E373F9">
            <w:pPr>
              <w:jc w:val="center"/>
              <w:rPr>
                <w:rFonts w:ascii="Times New Roman" w:hAnsi="Times New Roman"/>
              </w:rPr>
            </w:pPr>
          </w:p>
        </w:tc>
        <w:tc>
          <w:tcPr>
            <w:tcW w:w="1353" w:type="dxa"/>
            <w:vAlign w:val="center"/>
          </w:tcPr>
          <w:p w14:paraId="36C32C33" w14:textId="77777777" w:rsidR="00E373F9" w:rsidRPr="0079781F" w:rsidRDefault="00E373F9">
            <w:pPr>
              <w:jc w:val="center"/>
              <w:rPr>
                <w:rFonts w:ascii="Times New Roman" w:hAnsi="Times New Roman"/>
              </w:rPr>
            </w:pPr>
            <w:r w:rsidRPr="0079781F">
              <w:rPr>
                <w:rFonts w:ascii="Times New Roman" w:hAnsi="Times New Roman"/>
              </w:rPr>
              <w:t>0005</w:t>
            </w:r>
          </w:p>
        </w:tc>
        <w:tc>
          <w:tcPr>
            <w:tcW w:w="2194" w:type="dxa"/>
            <w:vAlign w:val="center"/>
          </w:tcPr>
          <w:p w14:paraId="78836396" w14:textId="77777777" w:rsidR="00E373F9" w:rsidRPr="0079781F" w:rsidRDefault="00E373F9">
            <w:pPr>
              <w:jc w:val="center"/>
              <w:rPr>
                <w:rFonts w:ascii="Times New Roman" w:hAnsi="Times New Roman"/>
                <w:szCs w:val="21"/>
              </w:rPr>
            </w:pPr>
            <w:r w:rsidRPr="0079781F">
              <w:rPr>
                <w:rFonts w:ascii="Times New Roman" w:hAnsi="Times New Roman"/>
                <w:szCs w:val="21"/>
              </w:rPr>
              <w:t>Position offset of reserved pore passages</w:t>
            </w:r>
          </w:p>
        </w:tc>
        <w:tc>
          <w:tcPr>
            <w:tcW w:w="1321" w:type="dxa"/>
            <w:vAlign w:val="center"/>
          </w:tcPr>
          <w:p w14:paraId="63906122"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1C80A750" w14:textId="77777777" w:rsidTr="00E373F9">
        <w:tc>
          <w:tcPr>
            <w:tcW w:w="2107" w:type="dxa"/>
            <w:vAlign w:val="center"/>
          </w:tcPr>
          <w:p w14:paraId="41389189" w14:textId="77777777" w:rsidR="00E373F9" w:rsidRPr="0079781F" w:rsidRDefault="00E373F9" w:rsidP="00A95706">
            <w:pPr>
              <w:jc w:val="center"/>
              <w:rPr>
                <w:rFonts w:ascii="Times New Roman" w:hAnsi="Times New Roman"/>
              </w:rPr>
            </w:pPr>
            <w:r w:rsidRPr="0079781F">
              <w:rPr>
                <w:rFonts w:ascii="Times New Roman" w:hAnsi="Times New Roman"/>
              </w:rPr>
              <w:t>05000605</w:t>
            </w:r>
          </w:p>
        </w:tc>
        <w:tc>
          <w:tcPr>
            <w:tcW w:w="1547" w:type="dxa"/>
            <w:vMerge/>
            <w:vAlign w:val="center"/>
          </w:tcPr>
          <w:p w14:paraId="32341B0C" w14:textId="77777777" w:rsidR="00E373F9" w:rsidRPr="0079781F" w:rsidRDefault="00E373F9">
            <w:pPr>
              <w:jc w:val="center"/>
              <w:rPr>
                <w:rFonts w:ascii="Times New Roman" w:hAnsi="Times New Roman"/>
              </w:rPr>
            </w:pPr>
          </w:p>
        </w:tc>
        <w:tc>
          <w:tcPr>
            <w:tcW w:w="1353" w:type="dxa"/>
            <w:vAlign w:val="center"/>
          </w:tcPr>
          <w:p w14:paraId="13FE72E1" w14:textId="77777777" w:rsidR="00E373F9" w:rsidRPr="0079781F" w:rsidRDefault="00E373F9">
            <w:pPr>
              <w:jc w:val="center"/>
              <w:rPr>
                <w:rFonts w:ascii="Times New Roman" w:hAnsi="Times New Roman"/>
              </w:rPr>
            </w:pPr>
            <w:r w:rsidRPr="0079781F">
              <w:rPr>
                <w:rFonts w:ascii="Times New Roman" w:hAnsi="Times New Roman"/>
              </w:rPr>
              <w:t>0006</w:t>
            </w:r>
          </w:p>
        </w:tc>
        <w:tc>
          <w:tcPr>
            <w:tcW w:w="2194" w:type="dxa"/>
            <w:vAlign w:val="center"/>
          </w:tcPr>
          <w:p w14:paraId="2389DB36" w14:textId="77777777" w:rsidR="00E373F9" w:rsidRPr="0079781F" w:rsidRDefault="00E373F9">
            <w:pPr>
              <w:jc w:val="center"/>
              <w:rPr>
                <w:rFonts w:ascii="Times New Roman" w:hAnsi="Times New Roman"/>
                <w:szCs w:val="21"/>
              </w:rPr>
            </w:pPr>
            <w:r w:rsidRPr="0079781F">
              <w:rPr>
                <w:rFonts w:ascii="Times New Roman" w:hAnsi="Times New Roman"/>
              </w:rPr>
              <w:t>Collapsing, jamming, and bending of pore passages</w:t>
            </w:r>
          </w:p>
        </w:tc>
        <w:tc>
          <w:tcPr>
            <w:tcW w:w="1321" w:type="dxa"/>
            <w:vAlign w:val="center"/>
          </w:tcPr>
          <w:p w14:paraId="7AAB664E"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4233167D" w14:textId="77777777" w:rsidTr="00E373F9">
        <w:tc>
          <w:tcPr>
            <w:tcW w:w="2107" w:type="dxa"/>
            <w:vAlign w:val="center"/>
          </w:tcPr>
          <w:p w14:paraId="0E9F6DF9" w14:textId="77777777" w:rsidR="00E373F9" w:rsidRPr="0079781F" w:rsidRDefault="00E373F9" w:rsidP="00A95706">
            <w:pPr>
              <w:jc w:val="center"/>
              <w:rPr>
                <w:rFonts w:ascii="Times New Roman" w:hAnsi="Times New Roman"/>
              </w:rPr>
            </w:pPr>
            <w:r w:rsidRPr="0079781F">
              <w:rPr>
                <w:rFonts w:ascii="Times New Roman" w:hAnsi="Times New Roman"/>
              </w:rPr>
              <w:t>05000705</w:t>
            </w:r>
          </w:p>
        </w:tc>
        <w:tc>
          <w:tcPr>
            <w:tcW w:w="1547" w:type="dxa"/>
            <w:vMerge/>
            <w:vAlign w:val="center"/>
          </w:tcPr>
          <w:p w14:paraId="154AAEFE" w14:textId="77777777" w:rsidR="00E373F9" w:rsidRPr="0079781F" w:rsidRDefault="00E373F9">
            <w:pPr>
              <w:jc w:val="center"/>
              <w:rPr>
                <w:rFonts w:ascii="Times New Roman" w:hAnsi="Times New Roman"/>
              </w:rPr>
            </w:pPr>
          </w:p>
        </w:tc>
        <w:tc>
          <w:tcPr>
            <w:tcW w:w="1353" w:type="dxa"/>
            <w:vAlign w:val="center"/>
          </w:tcPr>
          <w:p w14:paraId="6D280F53" w14:textId="77777777" w:rsidR="00E373F9" w:rsidRPr="0079781F" w:rsidRDefault="00E373F9">
            <w:pPr>
              <w:jc w:val="center"/>
              <w:rPr>
                <w:rFonts w:ascii="Times New Roman" w:hAnsi="Times New Roman"/>
              </w:rPr>
            </w:pPr>
            <w:r w:rsidRPr="0079781F">
              <w:rPr>
                <w:rFonts w:ascii="Times New Roman" w:hAnsi="Times New Roman"/>
              </w:rPr>
              <w:t>0007</w:t>
            </w:r>
          </w:p>
        </w:tc>
        <w:tc>
          <w:tcPr>
            <w:tcW w:w="2194" w:type="dxa"/>
            <w:vAlign w:val="center"/>
          </w:tcPr>
          <w:p w14:paraId="34E0E72D" w14:textId="77777777" w:rsidR="00E373F9" w:rsidRPr="0079781F" w:rsidRDefault="00E373F9">
            <w:pPr>
              <w:jc w:val="center"/>
              <w:rPr>
                <w:rFonts w:ascii="Times New Roman" w:hAnsi="Times New Roman"/>
                <w:szCs w:val="21"/>
              </w:rPr>
            </w:pPr>
            <w:r w:rsidRPr="0079781F">
              <w:rPr>
                <w:rFonts w:ascii="Times New Roman" w:hAnsi="Times New Roman"/>
                <w:szCs w:val="21"/>
              </w:rPr>
              <w:t>Prestress grouting and anchor sealing</w:t>
            </w:r>
          </w:p>
        </w:tc>
        <w:tc>
          <w:tcPr>
            <w:tcW w:w="1321" w:type="dxa"/>
            <w:vAlign w:val="center"/>
          </w:tcPr>
          <w:p w14:paraId="33118549"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6F92AA30" w14:textId="77777777" w:rsidTr="00E373F9">
        <w:trPr>
          <w:trHeight w:val="619"/>
        </w:trPr>
        <w:tc>
          <w:tcPr>
            <w:tcW w:w="2107" w:type="dxa"/>
            <w:vAlign w:val="center"/>
          </w:tcPr>
          <w:p w14:paraId="3CF29280" w14:textId="77777777" w:rsidR="00E373F9" w:rsidRPr="0079781F" w:rsidRDefault="00E373F9" w:rsidP="00A95706">
            <w:pPr>
              <w:jc w:val="center"/>
              <w:rPr>
                <w:rFonts w:ascii="Times New Roman" w:hAnsi="Times New Roman"/>
              </w:rPr>
            </w:pPr>
            <w:r w:rsidRPr="0079781F">
              <w:rPr>
                <w:rFonts w:ascii="Times New Roman" w:hAnsi="Times New Roman"/>
              </w:rPr>
              <w:t>05XXXXXX</w:t>
            </w:r>
          </w:p>
        </w:tc>
        <w:tc>
          <w:tcPr>
            <w:tcW w:w="1547" w:type="dxa"/>
            <w:vMerge/>
            <w:vAlign w:val="center"/>
          </w:tcPr>
          <w:p w14:paraId="40EB1137" w14:textId="77777777" w:rsidR="00E373F9" w:rsidRPr="0079781F" w:rsidRDefault="00E373F9">
            <w:pPr>
              <w:jc w:val="center"/>
              <w:rPr>
                <w:rFonts w:ascii="Times New Roman" w:hAnsi="Times New Roman"/>
              </w:rPr>
            </w:pPr>
          </w:p>
        </w:tc>
        <w:tc>
          <w:tcPr>
            <w:tcW w:w="1353" w:type="dxa"/>
            <w:vAlign w:val="center"/>
          </w:tcPr>
          <w:p w14:paraId="15004738" w14:textId="77777777" w:rsidR="00E373F9" w:rsidRPr="0079781F" w:rsidRDefault="00E373F9">
            <w:pPr>
              <w:jc w:val="center"/>
              <w:rPr>
                <w:rFonts w:ascii="Times New Roman" w:hAnsi="Times New Roman"/>
              </w:rPr>
            </w:pPr>
            <w:r w:rsidRPr="0079781F">
              <w:rPr>
                <w:rFonts w:ascii="Times New Roman" w:hAnsi="Times New Roman"/>
              </w:rPr>
              <w:t>XXXX</w:t>
            </w:r>
          </w:p>
        </w:tc>
        <w:tc>
          <w:tcPr>
            <w:tcW w:w="2194" w:type="dxa"/>
            <w:vAlign w:val="center"/>
          </w:tcPr>
          <w:p w14:paraId="46B8F9D3" w14:textId="77777777" w:rsidR="00E373F9" w:rsidRPr="0079781F" w:rsidRDefault="00E373F9">
            <w:pPr>
              <w:jc w:val="center"/>
              <w:rPr>
                <w:rFonts w:ascii="Times New Roman" w:hAnsi="Times New Roman"/>
                <w:szCs w:val="21"/>
              </w:rPr>
            </w:pPr>
            <w:r w:rsidRPr="0079781F">
              <w:rPr>
                <w:rFonts w:ascii="Times New Roman" w:hAnsi="Times New Roman"/>
                <w:szCs w:val="21"/>
              </w:rPr>
              <w:t>Others risk sources</w:t>
            </w:r>
          </w:p>
        </w:tc>
        <w:tc>
          <w:tcPr>
            <w:tcW w:w="1321" w:type="dxa"/>
            <w:vAlign w:val="center"/>
          </w:tcPr>
          <w:p w14:paraId="4154DC42" w14:textId="77777777" w:rsidR="00E373F9" w:rsidRPr="0079781F" w:rsidRDefault="00E373F9">
            <w:pPr>
              <w:jc w:val="center"/>
              <w:rPr>
                <w:rFonts w:ascii="Times New Roman" w:hAnsi="Times New Roman"/>
              </w:rPr>
            </w:pPr>
            <w:r w:rsidRPr="0079781F">
              <w:rPr>
                <w:rFonts w:ascii="Times New Roman" w:hAnsi="Times New Roman"/>
              </w:rPr>
              <w:t>……</w:t>
            </w:r>
          </w:p>
        </w:tc>
      </w:tr>
      <w:tr w:rsidR="00E373F9" w:rsidRPr="0079781F" w14:paraId="6EBFE5AA" w14:textId="77777777" w:rsidTr="00E373F9">
        <w:tc>
          <w:tcPr>
            <w:tcW w:w="2107" w:type="dxa"/>
            <w:vAlign w:val="center"/>
          </w:tcPr>
          <w:p w14:paraId="6897E7F3" w14:textId="77777777" w:rsidR="00E373F9" w:rsidRPr="0079781F" w:rsidRDefault="00E373F9" w:rsidP="00A95706">
            <w:pPr>
              <w:jc w:val="center"/>
              <w:rPr>
                <w:rFonts w:ascii="Times New Roman" w:hAnsi="Times New Roman"/>
              </w:rPr>
            </w:pPr>
            <w:r w:rsidRPr="0079781F">
              <w:rPr>
                <w:rFonts w:ascii="Times New Roman" w:hAnsi="Times New Roman"/>
              </w:rPr>
              <w:t>06000105</w:t>
            </w:r>
          </w:p>
        </w:tc>
        <w:tc>
          <w:tcPr>
            <w:tcW w:w="1547" w:type="dxa"/>
            <w:vMerge w:val="restart"/>
            <w:vAlign w:val="center"/>
          </w:tcPr>
          <w:p w14:paraId="26AA4080" w14:textId="77777777" w:rsidR="00E373F9" w:rsidRPr="0079781F" w:rsidRDefault="00E373F9">
            <w:pPr>
              <w:jc w:val="center"/>
              <w:rPr>
                <w:rFonts w:ascii="Times New Roman" w:hAnsi="Times New Roman"/>
                <w:b/>
              </w:rPr>
            </w:pPr>
            <w:r w:rsidRPr="0079781F">
              <w:rPr>
                <w:rFonts w:ascii="Times New Roman" w:hAnsi="Times New Roman"/>
                <w:b/>
                <w:bCs/>
              </w:rPr>
              <w:t>Steel structure works (06)</w:t>
            </w:r>
          </w:p>
        </w:tc>
        <w:tc>
          <w:tcPr>
            <w:tcW w:w="1353" w:type="dxa"/>
            <w:vAlign w:val="center"/>
          </w:tcPr>
          <w:p w14:paraId="6C794590" w14:textId="77777777" w:rsidR="00E373F9" w:rsidRPr="0079781F" w:rsidRDefault="00E373F9">
            <w:pPr>
              <w:jc w:val="center"/>
              <w:rPr>
                <w:rFonts w:ascii="Times New Roman" w:hAnsi="Times New Roman"/>
              </w:rPr>
            </w:pPr>
            <w:r w:rsidRPr="0079781F">
              <w:rPr>
                <w:rFonts w:ascii="Times New Roman" w:hAnsi="Times New Roman"/>
              </w:rPr>
              <w:t>0001</w:t>
            </w:r>
          </w:p>
        </w:tc>
        <w:tc>
          <w:tcPr>
            <w:tcW w:w="2194" w:type="dxa"/>
            <w:vAlign w:val="center"/>
          </w:tcPr>
          <w:p w14:paraId="036EA811" w14:textId="77777777" w:rsidR="00E373F9" w:rsidRPr="0079781F" w:rsidRDefault="00E373F9">
            <w:pPr>
              <w:jc w:val="center"/>
              <w:rPr>
                <w:rFonts w:ascii="Times New Roman" w:hAnsi="Times New Roman"/>
              </w:rPr>
            </w:pPr>
            <w:r w:rsidRPr="0079781F">
              <w:rPr>
                <w:rFonts w:ascii="Times New Roman" w:hAnsi="Times New Roman"/>
              </w:rPr>
              <w:t>Pedestal grouting</w:t>
            </w:r>
          </w:p>
        </w:tc>
        <w:tc>
          <w:tcPr>
            <w:tcW w:w="1321" w:type="dxa"/>
            <w:vAlign w:val="center"/>
          </w:tcPr>
          <w:p w14:paraId="4732464D"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073625BC" w14:textId="77777777" w:rsidTr="00E373F9">
        <w:tc>
          <w:tcPr>
            <w:tcW w:w="2107" w:type="dxa"/>
            <w:vAlign w:val="center"/>
          </w:tcPr>
          <w:p w14:paraId="52DAA7F6" w14:textId="77777777" w:rsidR="00E373F9" w:rsidRPr="0079781F" w:rsidRDefault="00E373F9" w:rsidP="00A95706">
            <w:pPr>
              <w:jc w:val="center"/>
              <w:rPr>
                <w:rFonts w:ascii="Times New Roman" w:hAnsi="Times New Roman"/>
              </w:rPr>
            </w:pPr>
            <w:r w:rsidRPr="0079781F">
              <w:rPr>
                <w:rFonts w:ascii="Times New Roman" w:hAnsi="Times New Roman"/>
              </w:rPr>
              <w:t>06000205</w:t>
            </w:r>
          </w:p>
        </w:tc>
        <w:tc>
          <w:tcPr>
            <w:tcW w:w="1547" w:type="dxa"/>
            <w:vMerge/>
            <w:vAlign w:val="center"/>
          </w:tcPr>
          <w:p w14:paraId="296A764A" w14:textId="77777777" w:rsidR="00E373F9" w:rsidRPr="0079781F" w:rsidRDefault="00E373F9">
            <w:pPr>
              <w:jc w:val="center"/>
              <w:rPr>
                <w:rFonts w:ascii="Times New Roman" w:hAnsi="Times New Roman"/>
              </w:rPr>
            </w:pPr>
          </w:p>
        </w:tc>
        <w:tc>
          <w:tcPr>
            <w:tcW w:w="1353" w:type="dxa"/>
            <w:vAlign w:val="center"/>
          </w:tcPr>
          <w:p w14:paraId="7448BA43" w14:textId="77777777" w:rsidR="00E373F9" w:rsidRPr="0079781F" w:rsidRDefault="00E373F9">
            <w:pPr>
              <w:jc w:val="center"/>
              <w:rPr>
                <w:rFonts w:ascii="Times New Roman" w:hAnsi="Times New Roman"/>
              </w:rPr>
            </w:pPr>
            <w:r w:rsidRPr="0079781F">
              <w:rPr>
                <w:rFonts w:ascii="Times New Roman" w:hAnsi="Times New Roman"/>
              </w:rPr>
              <w:t>0002</w:t>
            </w:r>
          </w:p>
        </w:tc>
        <w:tc>
          <w:tcPr>
            <w:tcW w:w="2194" w:type="dxa"/>
            <w:vAlign w:val="center"/>
          </w:tcPr>
          <w:p w14:paraId="251EA430" w14:textId="77777777" w:rsidR="00E373F9" w:rsidRPr="0079781F" w:rsidRDefault="00E373F9">
            <w:pPr>
              <w:jc w:val="center"/>
              <w:rPr>
                <w:rFonts w:ascii="Times New Roman" w:hAnsi="Times New Roman"/>
              </w:rPr>
            </w:pPr>
            <w:r w:rsidRPr="0079781F">
              <w:rPr>
                <w:rFonts w:ascii="Times New Roman" w:hAnsi="Times New Roman"/>
              </w:rPr>
              <w:t>Welding process</w:t>
            </w:r>
          </w:p>
        </w:tc>
        <w:tc>
          <w:tcPr>
            <w:tcW w:w="1321" w:type="dxa"/>
            <w:vAlign w:val="center"/>
          </w:tcPr>
          <w:p w14:paraId="238D850E"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5BC6BC24" w14:textId="77777777" w:rsidTr="00E373F9">
        <w:tc>
          <w:tcPr>
            <w:tcW w:w="2107" w:type="dxa"/>
            <w:vAlign w:val="center"/>
          </w:tcPr>
          <w:p w14:paraId="435240E3" w14:textId="77777777" w:rsidR="00E373F9" w:rsidRPr="0079781F" w:rsidRDefault="00E373F9" w:rsidP="00A95706">
            <w:pPr>
              <w:jc w:val="center"/>
              <w:rPr>
                <w:rFonts w:ascii="Times New Roman" w:hAnsi="Times New Roman"/>
              </w:rPr>
            </w:pPr>
            <w:r w:rsidRPr="0079781F">
              <w:rPr>
                <w:rFonts w:ascii="Times New Roman" w:hAnsi="Times New Roman"/>
              </w:rPr>
              <w:t>06000305</w:t>
            </w:r>
          </w:p>
        </w:tc>
        <w:tc>
          <w:tcPr>
            <w:tcW w:w="1547" w:type="dxa"/>
            <w:vMerge/>
            <w:vAlign w:val="center"/>
          </w:tcPr>
          <w:p w14:paraId="45902905" w14:textId="77777777" w:rsidR="00E373F9" w:rsidRPr="0079781F" w:rsidRDefault="00E373F9">
            <w:pPr>
              <w:jc w:val="center"/>
              <w:rPr>
                <w:rFonts w:ascii="Times New Roman" w:hAnsi="Times New Roman"/>
              </w:rPr>
            </w:pPr>
          </w:p>
        </w:tc>
        <w:tc>
          <w:tcPr>
            <w:tcW w:w="1353" w:type="dxa"/>
            <w:vAlign w:val="center"/>
          </w:tcPr>
          <w:p w14:paraId="46827584" w14:textId="77777777" w:rsidR="00E373F9" w:rsidRPr="0079781F" w:rsidRDefault="00E373F9">
            <w:pPr>
              <w:jc w:val="center"/>
              <w:rPr>
                <w:rFonts w:ascii="Times New Roman" w:hAnsi="Times New Roman"/>
              </w:rPr>
            </w:pPr>
            <w:r w:rsidRPr="0079781F">
              <w:rPr>
                <w:rFonts w:ascii="Times New Roman" w:hAnsi="Times New Roman"/>
              </w:rPr>
              <w:t>0003</w:t>
            </w:r>
          </w:p>
        </w:tc>
        <w:tc>
          <w:tcPr>
            <w:tcW w:w="2194" w:type="dxa"/>
            <w:vAlign w:val="center"/>
          </w:tcPr>
          <w:p w14:paraId="15E3147C" w14:textId="77777777" w:rsidR="00E373F9" w:rsidRPr="0079781F" w:rsidRDefault="00E373F9">
            <w:pPr>
              <w:jc w:val="center"/>
              <w:rPr>
                <w:rFonts w:ascii="Times New Roman" w:hAnsi="Times New Roman"/>
              </w:rPr>
            </w:pPr>
            <w:r w:rsidRPr="0079781F">
              <w:rPr>
                <w:rFonts w:ascii="Times New Roman" w:hAnsi="Times New Roman"/>
              </w:rPr>
              <w:t>Welding sequence</w:t>
            </w:r>
          </w:p>
        </w:tc>
        <w:tc>
          <w:tcPr>
            <w:tcW w:w="1321" w:type="dxa"/>
            <w:vAlign w:val="center"/>
          </w:tcPr>
          <w:p w14:paraId="4395901F"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57827AB5" w14:textId="77777777" w:rsidTr="00E373F9">
        <w:tc>
          <w:tcPr>
            <w:tcW w:w="2107" w:type="dxa"/>
            <w:vAlign w:val="center"/>
          </w:tcPr>
          <w:p w14:paraId="722CAAD5" w14:textId="77777777" w:rsidR="00E373F9" w:rsidRPr="0079781F" w:rsidRDefault="00E373F9" w:rsidP="00A95706">
            <w:pPr>
              <w:jc w:val="center"/>
              <w:rPr>
                <w:rFonts w:ascii="Times New Roman" w:hAnsi="Times New Roman"/>
              </w:rPr>
            </w:pPr>
            <w:r w:rsidRPr="0079781F">
              <w:rPr>
                <w:rFonts w:ascii="Times New Roman" w:hAnsi="Times New Roman"/>
              </w:rPr>
              <w:t>06000405</w:t>
            </w:r>
          </w:p>
        </w:tc>
        <w:tc>
          <w:tcPr>
            <w:tcW w:w="1547" w:type="dxa"/>
            <w:vMerge/>
            <w:vAlign w:val="center"/>
          </w:tcPr>
          <w:p w14:paraId="36A2B3F3" w14:textId="77777777" w:rsidR="00E373F9" w:rsidRPr="0079781F" w:rsidRDefault="00E373F9">
            <w:pPr>
              <w:jc w:val="center"/>
              <w:rPr>
                <w:rFonts w:ascii="Times New Roman" w:hAnsi="Times New Roman"/>
              </w:rPr>
            </w:pPr>
          </w:p>
        </w:tc>
        <w:tc>
          <w:tcPr>
            <w:tcW w:w="1353" w:type="dxa"/>
            <w:vAlign w:val="center"/>
          </w:tcPr>
          <w:p w14:paraId="1ADE53D0" w14:textId="77777777" w:rsidR="00E373F9" w:rsidRPr="0079781F" w:rsidRDefault="00E373F9">
            <w:pPr>
              <w:jc w:val="center"/>
              <w:rPr>
                <w:rFonts w:ascii="Times New Roman" w:hAnsi="Times New Roman"/>
              </w:rPr>
            </w:pPr>
            <w:r w:rsidRPr="0079781F">
              <w:rPr>
                <w:rFonts w:ascii="Times New Roman" w:hAnsi="Times New Roman"/>
              </w:rPr>
              <w:t>0004</w:t>
            </w:r>
          </w:p>
        </w:tc>
        <w:tc>
          <w:tcPr>
            <w:tcW w:w="2194" w:type="dxa"/>
            <w:vAlign w:val="center"/>
          </w:tcPr>
          <w:p w14:paraId="5E420091" w14:textId="77777777" w:rsidR="00E373F9" w:rsidRPr="0079781F" w:rsidRDefault="00E373F9">
            <w:pPr>
              <w:jc w:val="center"/>
              <w:rPr>
                <w:rFonts w:ascii="Times New Roman" w:hAnsi="Times New Roman"/>
              </w:rPr>
            </w:pPr>
            <w:r w:rsidRPr="0079781F">
              <w:rPr>
                <w:rFonts w:ascii="Times New Roman" w:hAnsi="Times New Roman"/>
              </w:rPr>
              <w:t>Stud welding</w:t>
            </w:r>
          </w:p>
        </w:tc>
        <w:tc>
          <w:tcPr>
            <w:tcW w:w="1321" w:type="dxa"/>
            <w:vAlign w:val="center"/>
          </w:tcPr>
          <w:p w14:paraId="251CA8BF"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35EBE35D" w14:textId="77777777" w:rsidTr="00E373F9">
        <w:tc>
          <w:tcPr>
            <w:tcW w:w="2107" w:type="dxa"/>
            <w:vAlign w:val="center"/>
          </w:tcPr>
          <w:p w14:paraId="43AA4AFE" w14:textId="77777777" w:rsidR="00E373F9" w:rsidRPr="0079781F" w:rsidRDefault="00E373F9" w:rsidP="00A95706">
            <w:pPr>
              <w:jc w:val="center"/>
              <w:rPr>
                <w:rFonts w:ascii="Times New Roman" w:hAnsi="Times New Roman"/>
              </w:rPr>
            </w:pPr>
            <w:r w:rsidRPr="0079781F">
              <w:rPr>
                <w:rFonts w:ascii="Times New Roman" w:hAnsi="Times New Roman"/>
              </w:rPr>
              <w:t>06000505</w:t>
            </w:r>
          </w:p>
        </w:tc>
        <w:tc>
          <w:tcPr>
            <w:tcW w:w="1547" w:type="dxa"/>
            <w:vMerge/>
            <w:vAlign w:val="center"/>
          </w:tcPr>
          <w:p w14:paraId="770BD8EC" w14:textId="77777777" w:rsidR="00E373F9" w:rsidRPr="0079781F" w:rsidRDefault="00E373F9">
            <w:pPr>
              <w:jc w:val="center"/>
              <w:rPr>
                <w:rFonts w:ascii="Times New Roman" w:hAnsi="Times New Roman"/>
              </w:rPr>
            </w:pPr>
          </w:p>
        </w:tc>
        <w:tc>
          <w:tcPr>
            <w:tcW w:w="1353" w:type="dxa"/>
            <w:vAlign w:val="center"/>
          </w:tcPr>
          <w:p w14:paraId="1C8DD018" w14:textId="77777777" w:rsidR="00E373F9" w:rsidRPr="0079781F" w:rsidRDefault="00E373F9">
            <w:pPr>
              <w:jc w:val="center"/>
              <w:rPr>
                <w:rFonts w:ascii="Times New Roman" w:hAnsi="Times New Roman"/>
              </w:rPr>
            </w:pPr>
            <w:r w:rsidRPr="0079781F">
              <w:rPr>
                <w:rFonts w:ascii="Times New Roman" w:hAnsi="Times New Roman"/>
              </w:rPr>
              <w:t>0005</w:t>
            </w:r>
          </w:p>
        </w:tc>
        <w:tc>
          <w:tcPr>
            <w:tcW w:w="2194" w:type="dxa"/>
            <w:vAlign w:val="center"/>
          </w:tcPr>
          <w:p w14:paraId="0774F407" w14:textId="77777777" w:rsidR="00E373F9" w:rsidRPr="0079781F" w:rsidRDefault="00E373F9">
            <w:pPr>
              <w:jc w:val="center"/>
              <w:rPr>
                <w:rFonts w:ascii="Times New Roman" w:hAnsi="Times New Roman"/>
              </w:rPr>
            </w:pPr>
            <w:r w:rsidRPr="0079781F">
              <w:rPr>
                <w:rFonts w:ascii="Times New Roman" w:hAnsi="Times New Roman"/>
              </w:rPr>
              <w:t>Component installation accuracy</w:t>
            </w:r>
          </w:p>
        </w:tc>
        <w:tc>
          <w:tcPr>
            <w:tcW w:w="1321" w:type="dxa"/>
            <w:vAlign w:val="center"/>
          </w:tcPr>
          <w:p w14:paraId="2CC252B6"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171AE3BB" w14:textId="77777777" w:rsidTr="00E373F9">
        <w:tc>
          <w:tcPr>
            <w:tcW w:w="2107" w:type="dxa"/>
            <w:vAlign w:val="center"/>
          </w:tcPr>
          <w:p w14:paraId="357E390F" w14:textId="77777777" w:rsidR="00E373F9" w:rsidRPr="0079781F" w:rsidRDefault="00E373F9" w:rsidP="00A95706">
            <w:pPr>
              <w:jc w:val="center"/>
              <w:rPr>
                <w:rFonts w:ascii="Times New Roman" w:hAnsi="Times New Roman"/>
              </w:rPr>
            </w:pPr>
            <w:r w:rsidRPr="0079781F">
              <w:rPr>
                <w:rFonts w:ascii="Times New Roman" w:hAnsi="Times New Roman"/>
              </w:rPr>
              <w:t>06000605</w:t>
            </w:r>
          </w:p>
        </w:tc>
        <w:tc>
          <w:tcPr>
            <w:tcW w:w="1547" w:type="dxa"/>
            <w:vMerge/>
            <w:vAlign w:val="center"/>
          </w:tcPr>
          <w:p w14:paraId="465FB8DC" w14:textId="77777777" w:rsidR="00E373F9" w:rsidRPr="0079781F" w:rsidRDefault="00E373F9">
            <w:pPr>
              <w:jc w:val="center"/>
              <w:rPr>
                <w:rFonts w:ascii="Times New Roman" w:hAnsi="Times New Roman"/>
              </w:rPr>
            </w:pPr>
          </w:p>
        </w:tc>
        <w:tc>
          <w:tcPr>
            <w:tcW w:w="1353" w:type="dxa"/>
            <w:vAlign w:val="center"/>
          </w:tcPr>
          <w:p w14:paraId="6143A38A" w14:textId="77777777" w:rsidR="00E373F9" w:rsidRPr="0079781F" w:rsidRDefault="00E373F9">
            <w:pPr>
              <w:jc w:val="center"/>
              <w:rPr>
                <w:rFonts w:ascii="Times New Roman" w:hAnsi="Times New Roman"/>
              </w:rPr>
            </w:pPr>
            <w:r w:rsidRPr="0079781F">
              <w:rPr>
                <w:rFonts w:ascii="Times New Roman" w:hAnsi="Times New Roman"/>
              </w:rPr>
              <w:t>0006</w:t>
            </w:r>
          </w:p>
        </w:tc>
        <w:tc>
          <w:tcPr>
            <w:tcW w:w="2194" w:type="dxa"/>
            <w:vAlign w:val="center"/>
          </w:tcPr>
          <w:p w14:paraId="7AE5DA3E" w14:textId="77777777" w:rsidR="00E373F9" w:rsidRPr="0079781F" w:rsidRDefault="00E373F9">
            <w:pPr>
              <w:jc w:val="center"/>
              <w:rPr>
                <w:rFonts w:ascii="Times New Roman" w:hAnsi="Times New Roman"/>
              </w:rPr>
            </w:pPr>
            <w:r w:rsidRPr="0079781F">
              <w:rPr>
                <w:rFonts w:ascii="Times New Roman" w:hAnsi="Times New Roman"/>
              </w:rPr>
              <w:t>High-strength bolt torque</w:t>
            </w:r>
          </w:p>
        </w:tc>
        <w:tc>
          <w:tcPr>
            <w:tcW w:w="1321" w:type="dxa"/>
            <w:vAlign w:val="center"/>
          </w:tcPr>
          <w:p w14:paraId="5EF2790D"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3AC785F2" w14:textId="77777777" w:rsidTr="00E373F9">
        <w:tc>
          <w:tcPr>
            <w:tcW w:w="2107" w:type="dxa"/>
            <w:vAlign w:val="center"/>
          </w:tcPr>
          <w:p w14:paraId="7D9F4802" w14:textId="77777777" w:rsidR="00E373F9" w:rsidRPr="0079781F" w:rsidRDefault="00E373F9" w:rsidP="00A95706">
            <w:pPr>
              <w:jc w:val="center"/>
              <w:rPr>
                <w:rFonts w:ascii="Times New Roman" w:hAnsi="Times New Roman"/>
              </w:rPr>
            </w:pPr>
            <w:r w:rsidRPr="0079781F">
              <w:rPr>
                <w:rFonts w:ascii="Times New Roman" w:hAnsi="Times New Roman"/>
              </w:rPr>
              <w:t>06000728</w:t>
            </w:r>
          </w:p>
        </w:tc>
        <w:tc>
          <w:tcPr>
            <w:tcW w:w="1547" w:type="dxa"/>
            <w:vMerge/>
            <w:vAlign w:val="center"/>
          </w:tcPr>
          <w:p w14:paraId="629A7514" w14:textId="77777777" w:rsidR="00E373F9" w:rsidRPr="0079781F" w:rsidRDefault="00E373F9">
            <w:pPr>
              <w:jc w:val="center"/>
              <w:rPr>
                <w:rFonts w:ascii="Times New Roman" w:hAnsi="Times New Roman"/>
              </w:rPr>
            </w:pPr>
          </w:p>
        </w:tc>
        <w:tc>
          <w:tcPr>
            <w:tcW w:w="1353" w:type="dxa"/>
            <w:vMerge w:val="restart"/>
            <w:vAlign w:val="center"/>
          </w:tcPr>
          <w:p w14:paraId="5A8A5FF3" w14:textId="77777777" w:rsidR="00E373F9" w:rsidRPr="0079781F" w:rsidRDefault="00E373F9">
            <w:pPr>
              <w:jc w:val="center"/>
              <w:rPr>
                <w:rFonts w:ascii="Times New Roman" w:hAnsi="Times New Roman"/>
              </w:rPr>
            </w:pPr>
            <w:r w:rsidRPr="0079781F">
              <w:rPr>
                <w:rFonts w:ascii="Times New Roman" w:hAnsi="Times New Roman"/>
              </w:rPr>
              <w:t>0007</w:t>
            </w:r>
          </w:p>
        </w:tc>
        <w:tc>
          <w:tcPr>
            <w:tcW w:w="2194" w:type="dxa"/>
            <w:vMerge w:val="restart"/>
            <w:vAlign w:val="center"/>
          </w:tcPr>
          <w:p w14:paraId="098FC566" w14:textId="77777777" w:rsidR="00E373F9" w:rsidRPr="0079781F" w:rsidRDefault="00E373F9">
            <w:pPr>
              <w:jc w:val="center"/>
              <w:rPr>
                <w:rFonts w:ascii="Times New Roman" w:hAnsi="Times New Roman"/>
              </w:rPr>
            </w:pPr>
            <w:r w:rsidRPr="0079781F">
              <w:rPr>
                <w:rFonts w:ascii="Times New Roman" w:hAnsi="Times New Roman"/>
              </w:rPr>
              <w:t>Anti-corrosion coating, fire coating thickness control</w:t>
            </w:r>
          </w:p>
        </w:tc>
        <w:tc>
          <w:tcPr>
            <w:tcW w:w="1321" w:type="dxa"/>
            <w:vAlign w:val="center"/>
          </w:tcPr>
          <w:p w14:paraId="6B947E8B" w14:textId="77777777" w:rsidR="00E373F9" w:rsidRPr="0079781F" w:rsidRDefault="00E373F9">
            <w:pPr>
              <w:jc w:val="center"/>
              <w:rPr>
                <w:rFonts w:ascii="Times New Roman" w:hAnsi="Times New Roman"/>
              </w:rPr>
            </w:pPr>
            <w:r w:rsidRPr="0079781F">
              <w:rPr>
                <w:rFonts w:ascii="Times New Roman" w:hAnsi="Times New Roman"/>
              </w:rPr>
              <w:t>Seriously defective appearance quality</w:t>
            </w:r>
          </w:p>
        </w:tc>
      </w:tr>
      <w:tr w:rsidR="00E373F9" w:rsidRPr="0079781F" w14:paraId="6BA098A5" w14:textId="77777777" w:rsidTr="00E373F9">
        <w:trPr>
          <w:trHeight w:val="629"/>
        </w:trPr>
        <w:tc>
          <w:tcPr>
            <w:tcW w:w="2107" w:type="dxa"/>
            <w:vAlign w:val="center"/>
          </w:tcPr>
          <w:p w14:paraId="136A5AAD" w14:textId="77777777" w:rsidR="00E373F9" w:rsidRPr="0079781F" w:rsidRDefault="00E373F9" w:rsidP="00A95706">
            <w:pPr>
              <w:jc w:val="center"/>
              <w:rPr>
                <w:rFonts w:ascii="Times New Roman" w:hAnsi="Times New Roman"/>
              </w:rPr>
            </w:pPr>
            <w:r w:rsidRPr="0079781F">
              <w:rPr>
                <w:rFonts w:ascii="Times New Roman" w:hAnsi="Times New Roman"/>
              </w:rPr>
              <w:t>06000725</w:t>
            </w:r>
          </w:p>
        </w:tc>
        <w:tc>
          <w:tcPr>
            <w:tcW w:w="1547" w:type="dxa"/>
            <w:vMerge/>
            <w:vAlign w:val="center"/>
          </w:tcPr>
          <w:p w14:paraId="72255671" w14:textId="77777777" w:rsidR="00E373F9" w:rsidRPr="0079781F" w:rsidRDefault="00E373F9">
            <w:pPr>
              <w:jc w:val="center"/>
              <w:rPr>
                <w:rFonts w:ascii="Times New Roman" w:hAnsi="Times New Roman"/>
              </w:rPr>
            </w:pPr>
          </w:p>
        </w:tc>
        <w:tc>
          <w:tcPr>
            <w:tcW w:w="1353" w:type="dxa"/>
            <w:vMerge/>
            <w:vAlign w:val="center"/>
          </w:tcPr>
          <w:p w14:paraId="1D7224B7" w14:textId="77777777" w:rsidR="00E373F9" w:rsidRPr="0079781F" w:rsidRDefault="00E373F9">
            <w:pPr>
              <w:jc w:val="center"/>
              <w:rPr>
                <w:rFonts w:ascii="Times New Roman" w:hAnsi="Times New Roman"/>
              </w:rPr>
            </w:pPr>
          </w:p>
        </w:tc>
        <w:tc>
          <w:tcPr>
            <w:tcW w:w="2194" w:type="dxa"/>
            <w:vMerge/>
            <w:vAlign w:val="center"/>
          </w:tcPr>
          <w:p w14:paraId="3EF7371B" w14:textId="77777777" w:rsidR="00E373F9" w:rsidRPr="0079781F" w:rsidRDefault="00E373F9">
            <w:pPr>
              <w:jc w:val="center"/>
              <w:rPr>
                <w:rFonts w:ascii="Times New Roman" w:hAnsi="Times New Roman"/>
              </w:rPr>
            </w:pPr>
          </w:p>
        </w:tc>
        <w:tc>
          <w:tcPr>
            <w:tcW w:w="1321" w:type="dxa"/>
            <w:vAlign w:val="center"/>
          </w:tcPr>
          <w:p w14:paraId="2D09CA3F" w14:textId="77777777" w:rsidR="00E373F9" w:rsidRPr="0079781F" w:rsidRDefault="00E373F9">
            <w:pPr>
              <w:jc w:val="center"/>
              <w:rPr>
                <w:rFonts w:ascii="Times New Roman" w:hAnsi="Times New Roman"/>
              </w:rPr>
            </w:pPr>
            <w:r w:rsidRPr="0079781F">
              <w:rPr>
                <w:rFonts w:ascii="Times New Roman" w:eastAsiaTheme="minorEastAsia" w:hAnsi="Times New Roman"/>
                <w:szCs w:val="21"/>
              </w:rPr>
              <w:t>Fire</w:t>
            </w:r>
          </w:p>
        </w:tc>
      </w:tr>
      <w:tr w:rsidR="00E373F9" w:rsidRPr="0079781F" w14:paraId="63058BC0" w14:textId="77777777" w:rsidTr="00E373F9">
        <w:tc>
          <w:tcPr>
            <w:tcW w:w="2107" w:type="dxa"/>
            <w:vAlign w:val="center"/>
          </w:tcPr>
          <w:p w14:paraId="0B0CCFE8" w14:textId="77777777" w:rsidR="00E373F9" w:rsidRPr="0079781F" w:rsidRDefault="00E373F9" w:rsidP="00A95706">
            <w:pPr>
              <w:jc w:val="center"/>
              <w:rPr>
                <w:rFonts w:ascii="Times New Roman" w:hAnsi="Times New Roman"/>
              </w:rPr>
            </w:pPr>
            <w:r w:rsidRPr="0079781F">
              <w:rPr>
                <w:rFonts w:ascii="Times New Roman" w:hAnsi="Times New Roman"/>
              </w:rPr>
              <w:t>06000805</w:t>
            </w:r>
          </w:p>
        </w:tc>
        <w:tc>
          <w:tcPr>
            <w:tcW w:w="1547" w:type="dxa"/>
            <w:vMerge/>
            <w:vAlign w:val="center"/>
          </w:tcPr>
          <w:p w14:paraId="0590A25E" w14:textId="77777777" w:rsidR="00E373F9" w:rsidRPr="0079781F" w:rsidRDefault="00E373F9">
            <w:pPr>
              <w:jc w:val="center"/>
              <w:rPr>
                <w:rFonts w:ascii="Times New Roman" w:hAnsi="Times New Roman"/>
              </w:rPr>
            </w:pPr>
          </w:p>
        </w:tc>
        <w:tc>
          <w:tcPr>
            <w:tcW w:w="1353" w:type="dxa"/>
            <w:vAlign w:val="center"/>
          </w:tcPr>
          <w:p w14:paraId="18B1B4A3" w14:textId="77777777" w:rsidR="00E373F9" w:rsidRPr="0079781F" w:rsidRDefault="00E373F9">
            <w:pPr>
              <w:jc w:val="center"/>
              <w:rPr>
                <w:rFonts w:ascii="Times New Roman" w:hAnsi="Times New Roman"/>
              </w:rPr>
            </w:pPr>
            <w:r w:rsidRPr="0079781F">
              <w:rPr>
                <w:rFonts w:ascii="Times New Roman" w:hAnsi="Times New Roman"/>
              </w:rPr>
              <w:t>0008</w:t>
            </w:r>
          </w:p>
        </w:tc>
        <w:tc>
          <w:tcPr>
            <w:tcW w:w="2194" w:type="dxa"/>
            <w:vAlign w:val="center"/>
          </w:tcPr>
          <w:p w14:paraId="746B8570" w14:textId="161C74DB" w:rsidR="00E373F9" w:rsidRPr="007D420D" w:rsidRDefault="00E373F9" w:rsidP="006A3A74">
            <w:pPr>
              <w:jc w:val="center"/>
              <w:rPr>
                <w:rFonts w:ascii="Times New Roman" w:hAnsi="Times New Roman"/>
                <w:lang w:val="fr-CA"/>
              </w:rPr>
            </w:pPr>
            <w:r w:rsidRPr="006A3A74">
              <w:rPr>
                <w:rFonts w:ascii="Times New Roman" w:hAnsi="Times New Roman"/>
              </w:rPr>
              <w:t>Cable</w:t>
            </w:r>
            <w:r w:rsidRPr="007D420D">
              <w:rPr>
                <w:rFonts w:ascii="Times New Roman" w:hAnsi="Times New Roman"/>
                <w:lang w:val="fr-CA"/>
              </w:rPr>
              <w:t xml:space="preserve">-membrane structure (support </w:t>
            </w:r>
            <w:r w:rsidR="00B5036F">
              <w:rPr>
                <w:rFonts w:ascii="Times New Roman" w:hAnsi="Times New Roman"/>
                <w:lang w:val="fr-CA"/>
              </w:rPr>
              <w:t>points</w:t>
            </w:r>
            <w:r w:rsidRPr="007D420D">
              <w:rPr>
                <w:rFonts w:ascii="Times New Roman" w:hAnsi="Times New Roman"/>
                <w:lang w:val="fr-CA"/>
              </w:rPr>
              <w:t>, installation)</w:t>
            </w:r>
          </w:p>
        </w:tc>
        <w:tc>
          <w:tcPr>
            <w:tcW w:w="1321" w:type="dxa"/>
            <w:vAlign w:val="center"/>
          </w:tcPr>
          <w:p w14:paraId="5BEB0AAE"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61C889B8" w14:textId="77777777" w:rsidTr="00E373F9">
        <w:trPr>
          <w:trHeight w:val="629"/>
        </w:trPr>
        <w:tc>
          <w:tcPr>
            <w:tcW w:w="2107" w:type="dxa"/>
            <w:vAlign w:val="center"/>
          </w:tcPr>
          <w:p w14:paraId="66CF3D15" w14:textId="77777777" w:rsidR="00E373F9" w:rsidRPr="0079781F" w:rsidRDefault="00E373F9" w:rsidP="00A95706">
            <w:pPr>
              <w:jc w:val="center"/>
              <w:rPr>
                <w:rFonts w:ascii="Times New Roman" w:hAnsi="Times New Roman"/>
              </w:rPr>
            </w:pPr>
            <w:r w:rsidRPr="0079781F">
              <w:rPr>
                <w:rFonts w:ascii="Times New Roman" w:hAnsi="Times New Roman"/>
              </w:rPr>
              <w:t>06XXXXXX</w:t>
            </w:r>
          </w:p>
        </w:tc>
        <w:tc>
          <w:tcPr>
            <w:tcW w:w="1547" w:type="dxa"/>
            <w:vMerge/>
            <w:vAlign w:val="center"/>
          </w:tcPr>
          <w:p w14:paraId="376743E4" w14:textId="77777777" w:rsidR="00E373F9" w:rsidRPr="0079781F" w:rsidRDefault="00E373F9">
            <w:pPr>
              <w:jc w:val="center"/>
              <w:rPr>
                <w:rFonts w:ascii="Times New Roman" w:hAnsi="Times New Roman"/>
              </w:rPr>
            </w:pPr>
          </w:p>
        </w:tc>
        <w:tc>
          <w:tcPr>
            <w:tcW w:w="1353" w:type="dxa"/>
            <w:vAlign w:val="center"/>
          </w:tcPr>
          <w:p w14:paraId="0FA465F0" w14:textId="77777777" w:rsidR="00E373F9" w:rsidRPr="0079781F" w:rsidRDefault="00E373F9">
            <w:pPr>
              <w:jc w:val="center"/>
              <w:rPr>
                <w:rFonts w:ascii="Times New Roman" w:hAnsi="Times New Roman"/>
              </w:rPr>
            </w:pPr>
            <w:r w:rsidRPr="0079781F">
              <w:rPr>
                <w:rFonts w:ascii="Times New Roman" w:hAnsi="Times New Roman"/>
              </w:rPr>
              <w:t>XXXX</w:t>
            </w:r>
          </w:p>
        </w:tc>
        <w:tc>
          <w:tcPr>
            <w:tcW w:w="2194" w:type="dxa"/>
            <w:vAlign w:val="center"/>
          </w:tcPr>
          <w:p w14:paraId="30E74F14" w14:textId="77777777" w:rsidR="00E373F9" w:rsidRPr="0079781F" w:rsidRDefault="00E373F9">
            <w:pPr>
              <w:jc w:val="center"/>
              <w:rPr>
                <w:rFonts w:ascii="Times New Roman" w:hAnsi="Times New Roman"/>
                <w:szCs w:val="21"/>
              </w:rPr>
            </w:pPr>
            <w:r w:rsidRPr="0079781F">
              <w:rPr>
                <w:rFonts w:ascii="Times New Roman" w:hAnsi="Times New Roman"/>
                <w:szCs w:val="21"/>
              </w:rPr>
              <w:t>Others risk sources</w:t>
            </w:r>
          </w:p>
        </w:tc>
        <w:tc>
          <w:tcPr>
            <w:tcW w:w="1321" w:type="dxa"/>
            <w:vAlign w:val="center"/>
          </w:tcPr>
          <w:p w14:paraId="34D17028" w14:textId="77777777" w:rsidR="00E373F9" w:rsidRPr="0079781F" w:rsidRDefault="00E373F9">
            <w:pPr>
              <w:jc w:val="center"/>
              <w:rPr>
                <w:rFonts w:ascii="Times New Roman" w:hAnsi="Times New Roman"/>
              </w:rPr>
            </w:pPr>
            <w:r w:rsidRPr="0079781F">
              <w:rPr>
                <w:rFonts w:ascii="Times New Roman" w:hAnsi="Times New Roman"/>
              </w:rPr>
              <w:t>……</w:t>
            </w:r>
          </w:p>
        </w:tc>
      </w:tr>
      <w:tr w:rsidR="00E373F9" w:rsidRPr="0079781F" w14:paraId="5C08EC2C" w14:textId="77777777" w:rsidTr="00E373F9">
        <w:tc>
          <w:tcPr>
            <w:tcW w:w="2107" w:type="dxa"/>
            <w:vAlign w:val="center"/>
          </w:tcPr>
          <w:p w14:paraId="655833DB" w14:textId="77777777" w:rsidR="00E373F9" w:rsidRPr="0079781F" w:rsidRDefault="00E373F9" w:rsidP="00A95706">
            <w:pPr>
              <w:jc w:val="center"/>
              <w:rPr>
                <w:rFonts w:ascii="Times New Roman" w:hAnsi="Times New Roman"/>
              </w:rPr>
            </w:pPr>
            <w:r w:rsidRPr="0079781F">
              <w:rPr>
                <w:rFonts w:ascii="Times New Roman" w:hAnsi="Times New Roman"/>
              </w:rPr>
              <w:t>07000105</w:t>
            </w:r>
          </w:p>
        </w:tc>
        <w:tc>
          <w:tcPr>
            <w:tcW w:w="1547" w:type="dxa"/>
            <w:vMerge w:val="restart"/>
            <w:vAlign w:val="center"/>
          </w:tcPr>
          <w:p w14:paraId="03CA3480" w14:textId="77777777" w:rsidR="00E373F9" w:rsidRPr="0079781F" w:rsidRDefault="00E373F9">
            <w:pPr>
              <w:jc w:val="center"/>
              <w:rPr>
                <w:rFonts w:ascii="Times New Roman" w:hAnsi="Times New Roman"/>
                <w:b/>
              </w:rPr>
            </w:pPr>
            <w:r w:rsidRPr="0079781F">
              <w:rPr>
                <w:rFonts w:ascii="Times New Roman" w:hAnsi="Times New Roman"/>
                <w:b/>
                <w:bCs/>
              </w:rPr>
              <w:t>Fabricated structural works (07)</w:t>
            </w:r>
          </w:p>
        </w:tc>
        <w:tc>
          <w:tcPr>
            <w:tcW w:w="1353" w:type="dxa"/>
            <w:vMerge w:val="restart"/>
            <w:vAlign w:val="center"/>
          </w:tcPr>
          <w:p w14:paraId="7F4CC11A" w14:textId="77777777" w:rsidR="00E373F9" w:rsidRPr="0079781F" w:rsidRDefault="00E373F9">
            <w:pPr>
              <w:jc w:val="center"/>
              <w:rPr>
                <w:rFonts w:ascii="Times New Roman" w:hAnsi="Times New Roman"/>
              </w:rPr>
            </w:pPr>
            <w:r w:rsidRPr="0079781F">
              <w:rPr>
                <w:rFonts w:ascii="Times New Roman" w:hAnsi="Times New Roman"/>
              </w:rPr>
              <w:t>0001</w:t>
            </w:r>
          </w:p>
        </w:tc>
        <w:tc>
          <w:tcPr>
            <w:tcW w:w="2194" w:type="dxa"/>
            <w:vMerge w:val="restart"/>
            <w:vAlign w:val="center"/>
          </w:tcPr>
          <w:p w14:paraId="3E9901E6" w14:textId="77777777" w:rsidR="00E373F9" w:rsidRPr="0079781F" w:rsidRDefault="00E373F9">
            <w:pPr>
              <w:jc w:val="center"/>
              <w:rPr>
                <w:rFonts w:ascii="Times New Roman" w:hAnsi="Times New Roman"/>
              </w:rPr>
            </w:pPr>
            <w:r w:rsidRPr="0079781F">
              <w:rPr>
                <w:rFonts w:ascii="Times New Roman" w:hAnsi="Times New Roman"/>
              </w:rPr>
              <w:t>Quality acceptance of receiving components</w:t>
            </w:r>
          </w:p>
        </w:tc>
        <w:tc>
          <w:tcPr>
            <w:tcW w:w="1321" w:type="dxa"/>
            <w:vAlign w:val="center"/>
          </w:tcPr>
          <w:p w14:paraId="0EEAAD59"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43A631C5" w14:textId="77777777" w:rsidTr="00E373F9">
        <w:trPr>
          <w:trHeight w:val="636"/>
        </w:trPr>
        <w:tc>
          <w:tcPr>
            <w:tcW w:w="2107" w:type="dxa"/>
            <w:vAlign w:val="center"/>
          </w:tcPr>
          <w:p w14:paraId="5D5940B4" w14:textId="77777777" w:rsidR="00E373F9" w:rsidRPr="0079781F" w:rsidRDefault="00E373F9" w:rsidP="00A95706">
            <w:pPr>
              <w:jc w:val="center"/>
              <w:rPr>
                <w:rFonts w:ascii="Times New Roman" w:hAnsi="Times New Roman"/>
              </w:rPr>
            </w:pPr>
            <w:r w:rsidRPr="0079781F">
              <w:rPr>
                <w:rFonts w:ascii="Times New Roman" w:hAnsi="Times New Roman"/>
              </w:rPr>
              <w:lastRenderedPageBreak/>
              <w:t>07000108</w:t>
            </w:r>
          </w:p>
        </w:tc>
        <w:tc>
          <w:tcPr>
            <w:tcW w:w="1547" w:type="dxa"/>
            <w:vMerge/>
            <w:vAlign w:val="center"/>
          </w:tcPr>
          <w:p w14:paraId="441428BC" w14:textId="77777777" w:rsidR="00E373F9" w:rsidRPr="0079781F" w:rsidRDefault="00E373F9">
            <w:pPr>
              <w:jc w:val="center"/>
              <w:rPr>
                <w:rFonts w:ascii="Times New Roman" w:hAnsi="Times New Roman"/>
                <w:b/>
              </w:rPr>
            </w:pPr>
          </w:p>
        </w:tc>
        <w:tc>
          <w:tcPr>
            <w:tcW w:w="1353" w:type="dxa"/>
            <w:vMerge/>
            <w:vAlign w:val="center"/>
          </w:tcPr>
          <w:p w14:paraId="546B8AFD" w14:textId="77777777" w:rsidR="00E373F9" w:rsidRPr="0079781F" w:rsidRDefault="00E373F9">
            <w:pPr>
              <w:jc w:val="center"/>
              <w:rPr>
                <w:rFonts w:ascii="Times New Roman" w:hAnsi="Times New Roman"/>
              </w:rPr>
            </w:pPr>
          </w:p>
        </w:tc>
        <w:tc>
          <w:tcPr>
            <w:tcW w:w="2194" w:type="dxa"/>
            <w:vMerge/>
            <w:vAlign w:val="center"/>
          </w:tcPr>
          <w:p w14:paraId="3CBFEBD2" w14:textId="77777777" w:rsidR="00E373F9" w:rsidRPr="0079781F" w:rsidRDefault="00E373F9">
            <w:pPr>
              <w:jc w:val="center"/>
              <w:rPr>
                <w:rFonts w:ascii="Times New Roman" w:hAnsi="Times New Roman"/>
              </w:rPr>
            </w:pPr>
          </w:p>
        </w:tc>
        <w:tc>
          <w:tcPr>
            <w:tcW w:w="1321" w:type="dxa"/>
            <w:vAlign w:val="center"/>
          </w:tcPr>
          <w:p w14:paraId="29C69DF3" w14:textId="77777777" w:rsidR="00E373F9" w:rsidRPr="0079781F" w:rsidRDefault="00E373F9">
            <w:pPr>
              <w:jc w:val="center"/>
              <w:rPr>
                <w:rFonts w:ascii="Times New Roman" w:hAnsi="Times New Roman"/>
              </w:rPr>
            </w:pPr>
            <w:r w:rsidRPr="0079781F">
              <w:rPr>
                <w:rFonts w:ascii="Times New Roman" w:hAnsi="Times New Roman"/>
              </w:rPr>
              <w:t>Poor durability</w:t>
            </w:r>
          </w:p>
        </w:tc>
      </w:tr>
      <w:tr w:rsidR="00E373F9" w:rsidRPr="0079781F" w14:paraId="61B8F7CC" w14:textId="77777777" w:rsidTr="00E373F9">
        <w:trPr>
          <w:trHeight w:val="452"/>
        </w:trPr>
        <w:tc>
          <w:tcPr>
            <w:tcW w:w="2107" w:type="dxa"/>
            <w:vAlign w:val="center"/>
          </w:tcPr>
          <w:p w14:paraId="59D018C6" w14:textId="77777777" w:rsidR="00E373F9" w:rsidRPr="0079781F" w:rsidRDefault="00E373F9" w:rsidP="00A95706">
            <w:pPr>
              <w:jc w:val="center"/>
              <w:rPr>
                <w:rFonts w:ascii="Times New Roman" w:hAnsi="Times New Roman"/>
              </w:rPr>
            </w:pPr>
            <w:r w:rsidRPr="0079781F">
              <w:rPr>
                <w:rFonts w:ascii="Times New Roman" w:hAnsi="Times New Roman"/>
              </w:rPr>
              <w:t>07000110</w:t>
            </w:r>
          </w:p>
        </w:tc>
        <w:tc>
          <w:tcPr>
            <w:tcW w:w="1547" w:type="dxa"/>
            <w:vMerge/>
            <w:vAlign w:val="center"/>
          </w:tcPr>
          <w:p w14:paraId="1F534557" w14:textId="77777777" w:rsidR="00E373F9" w:rsidRPr="0079781F" w:rsidRDefault="00E373F9">
            <w:pPr>
              <w:jc w:val="center"/>
              <w:rPr>
                <w:rFonts w:ascii="Times New Roman" w:hAnsi="Times New Roman"/>
                <w:b/>
              </w:rPr>
            </w:pPr>
          </w:p>
        </w:tc>
        <w:tc>
          <w:tcPr>
            <w:tcW w:w="1353" w:type="dxa"/>
            <w:vMerge/>
            <w:vAlign w:val="center"/>
          </w:tcPr>
          <w:p w14:paraId="5897D32D" w14:textId="77777777" w:rsidR="00E373F9" w:rsidRPr="0079781F" w:rsidRDefault="00E373F9">
            <w:pPr>
              <w:jc w:val="center"/>
              <w:rPr>
                <w:rFonts w:ascii="Times New Roman" w:hAnsi="Times New Roman"/>
              </w:rPr>
            </w:pPr>
          </w:p>
        </w:tc>
        <w:tc>
          <w:tcPr>
            <w:tcW w:w="2194" w:type="dxa"/>
            <w:vMerge/>
            <w:vAlign w:val="center"/>
          </w:tcPr>
          <w:p w14:paraId="538D4481" w14:textId="77777777" w:rsidR="00E373F9" w:rsidRPr="0079781F" w:rsidRDefault="00E373F9">
            <w:pPr>
              <w:jc w:val="center"/>
              <w:rPr>
                <w:rFonts w:ascii="Times New Roman" w:hAnsi="Times New Roman"/>
              </w:rPr>
            </w:pPr>
          </w:p>
        </w:tc>
        <w:tc>
          <w:tcPr>
            <w:tcW w:w="1321" w:type="dxa"/>
            <w:vAlign w:val="center"/>
          </w:tcPr>
          <w:p w14:paraId="6D89FCED" w14:textId="77777777" w:rsidR="00E373F9" w:rsidRPr="0079781F" w:rsidRDefault="00E373F9">
            <w:pPr>
              <w:jc w:val="center"/>
              <w:rPr>
                <w:rFonts w:ascii="Times New Roman" w:hAnsi="Times New Roman"/>
              </w:rPr>
            </w:pPr>
            <w:r w:rsidRPr="0079781F">
              <w:rPr>
                <w:rFonts w:ascii="Times New Roman" w:hAnsi="Times New Roman"/>
              </w:rPr>
              <w:t>Dimensional deviation</w:t>
            </w:r>
          </w:p>
        </w:tc>
      </w:tr>
      <w:tr w:rsidR="00E373F9" w:rsidRPr="0079781F" w14:paraId="1EEA2727" w14:textId="77777777" w:rsidTr="00E373F9">
        <w:tc>
          <w:tcPr>
            <w:tcW w:w="2107" w:type="dxa"/>
            <w:vAlign w:val="center"/>
          </w:tcPr>
          <w:p w14:paraId="100735F0" w14:textId="77777777" w:rsidR="00E373F9" w:rsidRPr="0079781F" w:rsidRDefault="00E373F9" w:rsidP="00A95706">
            <w:pPr>
              <w:jc w:val="center"/>
              <w:rPr>
                <w:rFonts w:ascii="Times New Roman" w:hAnsi="Times New Roman"/>
              </w:rPr>
            </w:pPr>
            <w:r w:rsidRPr="0079781F">
              <w:rPr>
                <w:rFonts w:ascii="Times New Roman" w:hAnsi="Times New Roman"/>
              </w:rPr>
              <w:t>07000205</w:t>
            </w:r>
          </w:p>
        </w:tc>
        <w:tc>
          <w:tcPr>
            <w:tcW w:w="1547" w:type="dxa"/>
            <w:vMerge/>
            <w:vAlign w:val="center"/>
          </w:tcPr>
          <w:p w14:paraId="7FACF015" w14:textId="77777777" w:rsidR="00E373F9" w:rsidRPr="0079781F" w:rsidRDefault="00E373F9">
            <w:pPr>
              <w:jc w:val="center"/>
              <w:rPr>
                <w:rFonts w:ascii="Times New Roman" w:hAnsi="Times New Roman"/>
              </w:rPr>
            </w:pPr>
          </w:p>
        </w:tc>
        <w:tc>
          <w:tcPr>
            <w:tcW w:w="1353" w:type="dxa"/>
            <w:vMerge w:val="restart"/>
            <w:vAlign w:val="center"/>
          </w:tcPr>
          <w:p w14:paraId="288342CD" w14:textId="77777777" w:rsidR="00E373F9" w:rsidRPr="0079781F" w:rsidRDefault="00E373F9">
            <w:pPr>
              <w:jc w:val="center"/>
              <w:rPr>
                <w:rFonts w:ascii="Times New Roman" w:hAnsi="Times New Roman"/>
              </w:rPr>
            </w:pPr>
            <w:r w:rsidRPr="0079781F">
              <w:rPr>
                <w:rFonts w:ascii="Times New Roman" w:hAnsi="Times New Roman"/>
              </w:rPr>
              <w:t>0002</w:t>
            </w:r>
          </w:p>
        </w:tc>
        <w:tc>
          <w:tcPr>
            <w:tcW w:w="2194" w:type="dxa"/>
            <w:vMerge w:val="restart"/>
            <w:vAlign w:val="center"/>
          </w:tcPr>
          <w:p w14:paraId="4EA67EF9" w14:textId="77777777" w:rsidR="00E373F9" w:rsidRPr="0079781F" w:rsidRDefault="00E373F9">
            <w:pPr>
              <w:jc w:val="center"/>
              <w:rPr>
                <w:rFonts w:ascii="Times New Roman" w:hAnsi="Times New Roman"/>
              </w:rPr>
            </w:pPr>
            <w:r w:rsidRPr="0079781F">
              <w:rPr>
                <w:rFonts w:ascii="Times New Roman" w:hAnsi="Times New Roman"/>
              </w:rPr>
              <w:t>Installation of components</w:t>
            </w:r>
          </w:p>
        </w:tc>
        <w:tc>
          <w:tcPr>
            <w:tcW w:w="1321" w:type="dxa"/>
            <w:vAlign w:val="center"/>
          </w:tcPr>
          <w:p w14:paraId="646201C1"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7264BAB8" w14:textId="77777777" w:rsidTr="00E373F9">
        <w:trPr>
          <w:trHeight w:val="449"/>
        </w:trPr>
        <w:tc>
          <w:tcPr>
            <w:tcW w:w="2107" w:type="dxa"/>
            <w:vAlign w:val="center"/>
          </w:tcPr>
          <w:p w14:paraId="17ECB513" w14:textId="77777777" w:rsidR="00E373F9" w:rsidRPr="0079781F" w:rsidRDefault="00E373F9" w:rsidP="00A95706">
            <w:pPr>
              <w:jc w:val="center"/>
              <w:rPr>
                <w:rFonts w:ascii="Times New Roman" w:hAnsi="Times New Roman"/>
              </w:rPr>
            </w:pPr>
            <w:r w:rsidRPr="0079781F">
              <w:rPr>
                <w:rFonts w:ascii="Times New Roman" w:hAnsi="Times New Roman"/>
              </w:rPr>
              <w:t>07000208</w:t>
            </w:r>
          </w:p>
        </w:tc>
        <w:tc>
          <w:tcPr>
            <w:tcW w:w="1547" w:type="dxa"/>
            <w:vMerge/>
            <w:vAlign w:val="center"/>
          </w:tcPr>
          <w:p w14:paraId="6EEB4C54" w14:textId="77777777" w:rsidR="00E373F9" w:rsidRPr="0079781F" w:rsidRDefault="00E373F9">
            <w:pPr>
              <w:jc w:val="center"/>
              <w:rPr>
                <w:rFonts w:ascii="Times New Roman" w:hAnsi="Times New Roman"/>
              </w:rPr>
            </w:pPr>
          </w:p>
        </w:tc>
        <w:tc>
          <w:tcPr>
            <w:tcW w:w="1353" w:type="dxa"/>
            <w:vMerge/>
            <w:vAlign w:val="center"/>
          </w:tcPr>
          <w:p w14:paraId="53DC15B8" w14:textId="77777777" w:rsidR="00E373F9" w:rsidRPr="0079781F" w:rsidRDefault="00E373F9">
            <w:pPr>
              <w:jc w:val="center"/>
              <w:rPr>
                <w:rFonts w:ascii="Times New Roman" w:hAnsi="Times New Roman"/>
              </w:rPr>
            </w:pPr>
          </w:p>
        </w:tc>
        <w:tc>
          <w:tcPr>
            <w:tcW w:w="2194" w:type="dxa"/>
            <w:vMerge/>
            <w:vAlign w:val="center"/>
          </w:tcPr>
          <w:p w14:paraId="3D3A2091" w14:textId="77777777" w:rsidR="00E373F9" w:rsidRPr="0079781F" w:rsidRDefault="00E373F9">
            <w:pPr>
              <w:jc w:val="center"/>
              <w:rPr>
                <w:rFonts w:ascii="Times New Roman" w:hAnsi="Times New Roman"/>
              </w:rPr>
            </w:pPr>
          </w:p>
        </w:tc>
        <w:tc>
          <w:tcPr>
            <w:tcW w:w="1321" w:type="dxa"/>
            <w:vAlign w:val="center"/>
          </w:tcPr>
          <w:p w14:paraId="7A0023A7" w14:textId="77777777" w:rsidR="00E373F9" w:rsidRPr="0079781F" w:rsidRDefault="00E373F9">
            <w:pPr>
              <w:jc w:val="center"/>
              <w:rPr>
                <w:rFonts w:ascii="Times New Roman" w:hAnsi="Times New Roman"/>
              </w:rPr>
            </w:pPr>
            <w:r w:rsidRPr="0079781F">
              <w:rPr>
                <w:rFonts w:ascii="Times New Roman" w:hAnsi="Times New Roman"/>
              </w:rPr>
              <w:t>Poor durability</w:t>
            </w:r>
          </w:p>
        </w:tc>
      </w:tr>
      <w:tr w:rsidR="00E373F9" w:rsidRPr="0079781F" w14:paraId="286956F6" w14:textId="77777777" w:rsidTr="00E373F9">
        <w:tc>
          <w:tcPr>
            <w:tcW w:w="2107" w:type="dxa"/>
            <w:vAlign w:val="center"/>
          </w:tcPr>
          <w:p w14:paraId="1D5C2B31" w14:textId="77777777" w:rsidR="00E373F9" w:rsidRPr="0079781F" w:rsidRDefault="00E373F9" w:rsidP="00A95706">
            <w:pPr>
              <w:jc w:val="center"/>
              <w:rPr>
                <w:rFonts w:ascii="Times New Roman" w:hAnsi="Times New Roman"/>
              </w:rPr>
            </w:pPr>
            <w:r w:rsidRPr="0079781F">
              <w:rPr>
                <w:rFonts w:ascii="Times New Roman" w:hAnsi="Times New Roman"/>
              </w:rPr>
              <w:t>07000305</w:t>
            </w:r>
          </w:p>
        </w:tc>
        <w:tc>
          <w:tcPr>
            <w:tcW w:w="1547" w:type="dxa"/>
            <w:vMerge/>
            <w:vAlign w:val="center"/>
          </w:tcPr>
          <w:p w14:paraId="73F1C480" w14:textId="77777777" w:rsidR="00E373F9" w:rsidRPr="0079781F" w:rsidRDefault="00E373F9">
            <w:pPr>
              <w:jc w:val="center"/>
              <w:rPr>
                <w:rFonts w:ascii="Times New Roman" w:hAnsi="Times New Roman"/>
              </w:rPr>
            </w:pPr>
          </w:p>
        </w:tc>
        <w:tc>
          <w:tcPr>
            <w:tcW w:w="1353" w:type="dxa"/>
            <w:vMerge w:val="restart"/>
            <w:vAlign w:val="center"/>
          </w:tcPr>
          <w:p w14:paraId="1D0C4A34" w14:textId="77777777" w:rsidR="00E373F9" w:rsidRPr="0079781F" w:rsidRDefault="00E373F9">
            <w:pPr>
              <w:jc w:val="center"/>
              <w:rPr>
                <w:rFonts w:ascii="Times New Roman" w:hAnsi="Times New Roman"/>
              </w:rPr>
            </w:pPr>
            <w:r w:rsidRPr="0079781F">
              <w:rPr>
                <w:rFonts w:ascii="Times New Roman" w:hAnsi="Times New Roman"/>
              </w:rPr>
              <w:t>0003</w:t>
            </w:r>
          </w:p>
        </w:tc>
        <w:tc>
          <w:tcPr>
            <w:tcW w:w="2194" w:type="dxa"/>
            <w:vMerge w:val="restart"/>
            <w:vAlign w:val="center"/>
          </w:tcPr>
          <w:p w14:paraId="7B876F59" w14:textId="77777777" w:rsidR="00E373F9" w:rsidRPr="0079781F" w:rsidRDefault="00E373F9">
            <w:pPr>
              <w:jc w:val="center"/>
              <w:rPr>
                <w:rFonts w:ascii="Times New Roman" w:hAnsi="Times New Roman"/>
              </w:rPr>
            </w:pPr>
            <w:r w:rsidRPr="0079781F">
              <w:rPr>
                <w:rFonts w:ascii="Times New Roman" w:hAnsi="Times New Roman"/>
              </w:rPr>
              <w:t>Grouting</w:t>
            </w:r>
          </w:p>
        </w:tc>
        <w:tc>
          <w:tcPr>
            <w:tcW w:w="1321" w:type="dxa"/>
            <w:vAlign w:val="center"/>
          </w:tcPr>
          <w:p w14:paraId="15C7ADF5"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3C35079F" w14:textId="77777777" w:rsidTr="00E373F9">
        <w:trPr>
          <w:trHeight w:val="507"/>
        </w:trPr>
        <w:tc>
          <w:tcPr>
            <w:tcW w:w="2107" w:type="dxa"/>
            <w:vAlign w:val="center"/>
          </w:tcPr>
          <w:p w14:paraId="6C39F5BA" w14:textId="77777777" w:rsidR="00E373F9" w:rsidRPr="0079781F" w:rsidRDefault="00E373F9" w:rsidP="00A95706">
            <w:pPr>
              <w:jc w:val="center"/>
              <w:rPr>
                <w:rFonts w:ascii="Times New Roman" w:hAnsi="Times New Roman"/>
              </w:rPr>
            </w:pPr>
            <w:r w:rsidRPr="0079781F">
              <w:rPr>
                <w:rFonts w:ascii="Times New Roman" w:hAnsi="Times New Roman"/>
              </w:rPr>
              <w:t>07000308</w:t>
            </w:r>
          </w:p>
        </w:tc>
        <w:tc>
          <w:tcPr>
            <w:tcW w:w="1547" w:type="dxa"/>
            <w:vMerge/>
            <w:vAlign w:val="center"/>
          </w:tcPr>
          <w:p w14:paraId="0694E306" w14:textId="77777777" w:rsidR="00E373F9" w:rsidRPr="0079781F" w:rsidRDefault="00E373F9">
            <w:pPr>
              <w:jc w:val="center"/>
              <w:rPr>
                <w:rFonts w:ascii="Times New Roman" w:hAnsi="Times New Roman"/>
              </w:rPr>
            </w:pPr>
          </w:p>
        </w:tc>
        <w:tc>
          <w:tcPr>
            <w:tcW w:w="1353" w:type="dxa"/>
            <w:vMerge/>
            <w:vAlign w:val="center"/>
          </w:tcPr>
          <w:p w14:paraId="18D619CD" w14:textId="77777777" w:rsidR="00E373F9" w:rsidRPr="0079781F" w:rsidRDefault="00E373F9">
            <w:pPr>
              <w:jc w:val="center"/>
              <w:rPr>
                <w:rFonts w:ascii="Times New Roman" w:hAnsi="Times New Roman"/>
              </w:rPr>
            </w:pPr>
          </w:p>
        </w:tc>
        <w:tc>
          <w:tcPr>
            <w:tcW w:w="2194" w:type="dxa"/>
            <w:vMerge/>
            <w:vAlign w:val="center"/>
          </w:tcPr>
          <w:p w14:paraId="68A87EEC" w14:textId="77777777" w:rsidR="00E373F9" w:rsidRPr="0079781F" w:rsidRDefault="00E373F9">
            <w:pPr>
              <w:jc w:val="center"/>
              <w:rPr>
                <w:rFonts w:ascii="Times New Roman" w:hAnsi="Times New Roman"/>
              </w:rPr>
            </w:pPr>
          </w:p>
        </w:tc>
        <w:tc>
          <w:tcPr>
            <w:tcW w:w="1321" w:type="dxa"/>
            <w:vAlign w:val="center"/>
          </w:tcPr>
          <w:p w14:paraId="231A1F71" w14:textId="77777777" w:rsidR="00E373F9" w:rsidRPr="0079781F" w:rsidRDefault="00E373F9">
            <w:pPr>
              <w:jc w:val="center"/>
              <w:rPr>
                <w:rFonts w:ascii="Times New Roman" w:hAnsi="Times New Roman"/>
              </w:rPr>
            </w:pPr>
            <w:r w:rsidRPr="0079781F">
              <w:rPr>
                <w:rFonts w:ascii="Times New Roman" w:hAnsi="Times New Roman"/>
              </w:rPr>
              <w:t>Poor durability</w:t>
            </w:r>
          </w:p>
        </w:tc>
      </w:tr>
      <w:tr w:rsidR="00E373F9" w:rsidRPr="0079781F" w14:paraId="1C7FA8C9" w14:textId="77777777" w:rsidTr="00E373F9">
        <w:trPr>
          <w:trHeight w:val="484"/>
        </w:trPr>
        <w:tc>
          <w:tcPr>
            <w:tcW w:w="2107" w:type="dxa"/>
            <w:vAlign w:val="center"/>
          </w:tcPr>
          <w:p w14:paraId="597222DF" w14:textId="77777777" w:rsidR="00E373F9" w:rsidRPr="0079781F" w:rsidRDefault="00E373F9" w:rsidP="00A95706">
            <w:pPr>
              <w:jc w:val="center"/>
              <w:rPr>
                <w:rFonts w:ascii="Times New Roman" w:hAnsi="Times New Roman"/>
              </w:rPr>
            </w:pPr>
            <w:r w:rsidRPr="0079781F">
              <w:rPr>
                <w:rFonts w:ascii="Times New Roman" w:hAnsi="Times New Roman"/>
              </w:rPr>
              <w:t>07XXXXXX</w:t>
            </w:r>
          </w:p>
        </w:tc>
        <w:tc>
          <w:tcPr>
            <w:tcW w:w="1547" w:type="dxa"/>
            <w:vMerge/>
            <w:vAlign w:val="center"/>
          </w:tcPr>
          <w:p w14:paraId="0AB0A320" w14:textId="77777777" w:rsidR="00E373F9" w:rsidRPr="0079781F" w:rsidRDefault="00E373F9">
            <w:pPr>
              <w:jc w:val="center"/>
              <w:rPr>
                <w:rFonts w:ascii="Times New Roman" w:hAnsi="Times New Roman"/>
              </w:rPr>
            </w:pPr>
          </w:p>
        </w:tc>
        <w:tc>
          <w:tcPr>
            <w:tcW w:w="1353" w:type="dxa"/>
            <w:vAlign w:val="center"/>
          </w:tcPr>
          <w:p w14:paraId="356EBB7F" w14:textId="77777777" w:rsidR="00E373F9" w:rsidRPr="0079781F" w:rsidRDefault="00E373F9">
            <w:pPr>
              <w:jc w:val="center"/>
              <w:rPr>
                <w:rFonts w:ascii="Times New Roman" w:hAnsi="Times New Roman"/>
              </w:rPr>
            </w:pPr>
            <w:r w:rsidRPr="0079781F">
              <w:rPr>
                <w:rFonts w:ascii="Times New Roman" w:hAnsi="Times New Roman"/>
              </w:rPr>
              <w:t>XXXX</w:t>
            </w:r>
          </w:p>
        </w:tc>
        <w:tc>
          <w:tcPr>
            <w:tcW w:w="2194" w:type="dxa"/>
            <w:vAlign w:val="center"/>
          </w:tcPr>
          <w:p w14:paraId="741BCBCE" w14:textId="77777777" w:rsidR="00E373F9" w:rsidRPr="0079781F" w:rsidRDefault="00E373F9">
            <w:pPr>
              <w:jc w:val="center"/>
              <w:rPr>
                <w:rFonts w:ascii="Times New Roman" w:hAnsi="Times New Roman"/>
                <w:szCs w:val="21"/>
              </w:rPr>
            </w:pPr>
            <w:r w:rsidRPr="0079781F">
              <w:rPr>
                <w:rFonts w:ascii="Times New Roman" w:hAnsi="Times New Roman"/>
                <w:szCs w:val="21"/>
              </w:rPr>
              <w:t>Others risk sources</w:t>
            </w:r>
          </w:p>
        </w:tc>
        <w:tc>
          <w:tcPr>
            <w:tcW w:w="1321" w:type="dxa"/>
            <w:vAlign w:val="center"/>
          </w:tcPr>
          <w:p w14:paraId="6966816A" w14:textId="77777777" w:rsidR="00E373F9" w:rsidRPr="0079781F" w:rsidRDefault="00E373F9">
            <w:pPr>
              <w:jc w:val="center"/>
              <w:rPr>
                <w:rFonts w:ascii="Times New Roman" w:hAnsi="Times New Roman"/>
              </w:rPr>
            </w:pPr>
            <w:r w:rsidRPr="0079781F">
              <w:rPr>
                <w:rFonts w:ascii="Times New Roman" w:hAnsi="Times New Roman"/>
              </w:rPr>
              <w:t>……</w:t>
            </w:r>
          </w:p>
        </w:tc>
      </w:tr>
      <w:tr w:rsidR="00E373F9" w:rsidRPr="0079781F" w14:paraId="42D0F1C1" w14:textId="77777777" w:rsidTr="00E373F9">
        <w:trPr>
          <w:trHeight w:val="519"/>
        </w:trPr>
        <w:tc>
          <w:tcPr>
            <w:tcW w:w="2107" w:type="dxa"/>
            <w:vAlign w:val="center"/>
          </w:tcPr>
          <w:p w14:paraId="687AE25C" w14:textId="77777777" w:rsidR="00E373F9" w:rsidRPr="0079781F" w:rsidRDefault="00E373F9" w:rsidP="00A95706">
            <w:pPr>
              <w:jc w:val="center"/>
              <w:rPr>
                <w:rFonts w:ascii="Times New Roman" w:hAnsi="Times New Roman"/>
              </w:rPr>
            </w:pPr>
            <w:r w:rsidRPr="0079781F">
              <w:rPr>
                <w:rFonts w:ascii="Times New Roman" w:hAnsi="Times New Roman"/>
              </w:rPr>
              <w:t>08000106</w:t>
            </w:r>
          </w:p>
        </w:tc>
        <w:tc>
          <w:tcPr>
            <w:tcW w:w="1547" w:type="dxa"/>
            <w:vMerge w:val="restart"/>
            <w:vAlign w:val="center"/>
          </w:tcPr>
          <w:p w14:paraId="4D4ADE3B" w14:textId="77777777" w:rsidR="00E373F9" w:rsidRPr="0079781F" w:rsidRDefault="00E373F9">
            <w:pPr>
              <w:jc w:val="center"/>
              <w:rPr>
                <w:rFonts w:ascii="Times New Roman" w:hAnsi="Times New Roman"/>
                <w:b/>
              </w:rPr>
            </w:pPr>
            <w:r w:rsidRPr="0079781F">
              <w:rPr>
                <w:rFonts w:ascii="Times New Roman" w:hAnsi="Times New Roman"/>
                <w:b/>
                <w:bCs/>
              </w:rPr>
              <w:t>Architectural decoration works (08)</w:t>
            </w:r>
          </w:p>
        </w:tc>
        <w:tc>
          <w:tcPr>
            <w:tcW w:w="1353" w:type="dxa"/>
            <w:vAlign w:val="center"/>
          </w:tcPr>
          <w:p w14:paraId="4C3C4C1C" w14:textId="77777777" w:rsidR="00E373F9" w:rsidRPr="0079781F" w:rsidRDefault="00E373F9">
            <w:pPr>
              <w:jc w:val="center"/>
              <w:rPr>
                <w:rFonts w:ascii="Times New Roman" w:hAnsi="Times New Roman"/>
              </w:rPr>
            </w:pPr>
            <w:r w:rsidRPr="0079781F">
              <w:rPr>
                <w:rFonts w:ascii="Times New Roman" w:hAnsi="Times New Roman"/>
              </w:rPr>
              <w:t>0001</w:t>
            </w:r>
          </w:p>
        </w:tc>
        <w:tc>
          <w:tcPr>
            <w:tcW w:w="2194" w:type="dxa"/>
            <w:vAlign w:val="center"/>
          </w:tcPr>
          <w:p w14:paraId="40409D5F" w14:textId="77777777" w:rsidR="00E373F9" w:rsidRPr="0079781F" w:rsidRDefault="00E373F9">
            <w:pPr>
              <w:jc w:val="center"/>
              <w:rPr>
                <w:rFonts w:ascii="Times New Roman" w:hAnsi="Times New Roman"/>
              </w:rPr>
            </w:pPr>
            <w:r w:rsidRPr="0079781F">
              <w:rPr>
                <w:rFonts w:ascii="Times New Roman" w:hAnsi="Times New Roman"/>
              </w:rPr>
              <w:t>Glass partition, railing, poling</w:t>
            </w:r>
          </w:p>
        </w:tc>
        <w:tc>
          <w:tcPr>
            <w:tcW w:w="1321" w:type="dxa"/>
            <w:vAlign w:val="center"/>
          </w:tcPr>
          <w:p w14:paraId="09E21F21" w14:textId="77777777" w:rsidR="00E373F9" w:rsidRPr="0079781F" w:rsidRDefault="00E373F9">
            <w:pPr>
              <w:jc w:val="center"/>
              <w:rPr>
                <w:rFonts w:ascii="Times New Roman" w:hAnsi="Times New Roman"/>
              </w:rPr>
            </w:pPr>
            <w:r w:rsidRPr="0079781F">
              <w:rPr>
                <w:rFonts w:ascii="Times New Roman" w:hAnsi="Times New Roman"/>
              </w:rPr>
              <w:t xml:space="preserve">Insufficient intensity </w:t>
            </w:r>
          </w:p>
        </w:tc>
      </w:tr>
      <w:tr w:rsidR="00E373F9" w:rsidRPr="0079781F" w14:paraId="26FA7F05" w14:textId="77777777" w:rsidTr="00E373F9">
        <w:trPr>
          <w:trHeight w:val="472"/>
        </w:trPr>
        <w:tc>
          <w:tcPr>
            <w:tcW w:w="2107" w:type="dxa"/>
            <w:vAlign w:val="center"/>
          </w:tcPr>
          <w:p w14:paraId="64D75EDD" w14:textId="77777777" w:rsidR="00E373F9" w:rsidRPr="0079781F" w:rsidRDefault="00E373F9" w:rsidP="00A95706">
            <w:pPr>
              <w:jc w:val="center"/>
              <w:rPr>
                <w:rFonts w:ascii="Times New Roman" w:hAnsi="Times New Roman"/>
              </w:rPr>
            </w:pPr>
            <w:r w:rsidRPr="0079781F">
              <w:rPr>
                <w:rFonts w:ascii="Times New Roman" w:hAnsi="Times New Roman"/>
              </w:rPr>
              <w:t>08000213</w:t>
            </w:r>
          </w:p>
        </w:tc>
        <w:tc>
          <w:tcPr>
            <w:tcW w:w="1547" w:type="dxa"/>
            <w:vMerge/>
            <w:vAlign w:val="center"/>
          </w:tcPr>
          <w:p w14:paraId="355F37C0" w14:textId="77777777" w:rsidR="00E373F9" w:rsidRPr="0079781F" w:rsidRDefault="00E373F9">
            <w:pPr>
              <w:jc w:val="center"/>
              <w:rPr>
                <w:rFonts w:ascii="Times New Roman" w:hAnsi="Times New Roman"/>
              </w:rPr>
            </w:pPr>
          </w:p>
        </w:tc>
        <w:tc>
          <w:tcPr>
            <w:tcW w:w="1353" w:type="dxa"/>
            <w:vAlign w:val="center"/>
          </w:tcPr>
          <w:p w14:paraId="20EA9712" w14:textId="77777777" w:rsidR="00E373F9" w:rsidRPr="0079781F" w:rsidRDefault="00E373F9">
            <w:pPr>
              <w:jc w:val="center"/>
              <w:rPr>
                <w:rFonts w:ascii="Times New Roman" w:hAnsi="Times New Roman"/>
              </w:rPr>
            </w:pPr>
            <w:r w:rsidRPr="0079781F">
              <w:rPr>
                <w:rFonts w:ascii="Times New Roman" w:hAnsi="Times New Roman"/>
              </w:rPr>
              <w:t>0002</w:t>
            </w:r>
          </w:p>
        </w:tc>
        <w:tc>
          <w:tcPr>
            <w:tcW w:w="2194" w:type="dxa"/>
            <w:vAlign w:val="center"/>
          </w:tcPr>
          <w:p w14:paraId="62B24A9B" w14:textId="77777777" w:rsidR="00E373F9" w:rsidRPr="0079781F" w:rsidRDefault="00E373F9">
            <w:pPr>
              <w:jc w:val="center"/>
              <w:rPr>
                <w:rFonts w:ascii="Times New Roman" w:hAnsi="Times New Roman"/>
              </w:rPr>
            </w:pPr>
            <w:r w:rsidRPr="0079781F">
              <w:rPr>
                <w:rFonts w:ascii="Times New Roman" w:hAnsi="Times New Roman"/>
              </w:rPr>
              <w:t>Stone cladding</w:t>
            </w:r>
          </w:p>
        </w:tc>
        <w:tc>
          <w:tcPr>
            <w:tcW w:w="1321" w:type="dxa"/>
            <w:vAlign w:val="center"/>
          </w:tcPr>
          <w:p w14:paraId="6CE4F792" w14:textId="77777777" w:rsidR="00E373F9" w:rsidRPr="0079781F" w:rsidRDefault="00E373F9">
            <w:pPr>
              <w:jc w:val="center"/>
              <w:rPr>
                <w:rFonts w:ascii="Times New Roman" w:hAnsi="Times New Roman"/>
              </w:rPr>
            </w:pPr>
            <w:r w:rsidRPr="0079781F">
              <w:rPr>
                <w:rFonts w:ascii="Times New Roman" w:hAnsi="Times New Roman"/>
              </w:rPr>
              <w:t>Falloff</w:t>
            </w:r>
          </w:p>
        </w:tc>
      </w:tr>
      <w:tr w:rsidR="00E373F9" w:rsidRPr="0079781F" w14:paraId="7443F0B5" w14:textId="77777777" w:rsidTr="00E373F9">
        <w:trPr>
          <w:trHeight w:val="613"/>
        </w:trPr>
        <w:tc>
          <w:tcPr>
            <w:tcW w:w="2107" w:type="dxa"/>
            <w:vAlign w:val="center"/>
          </w:tcPr>
          <w:p w14:paraId="72E7BAB4" w14:textId="77777777" w:rsidR="00E373F9" w:rsidRPr="0079781F" w:rsidRDefault="00E373F9" w:rsidP="00A95706">
            <w:pPr>
              <w:jc w:val="center"/>
              <w:rPr>
                <w:rFonts w:ascii="Times New Roman" w:hAnsi="Times New Roman"/>
              </w:rPr>
            </w:pPr>
            <w:r w:rsidRPr="0079781F">
              <w:rPr>
                <w:rFonts w:ascii="Times New Roman" w:hAnsi="Times New Roman"/>
              </w:rPr>
              <w:t>08000313</w:t>
            </w:r>
          </w:p>
        </w:tc>
        <w:tc>
          <w:tcPr>
            <w:tcW w:w="1547" w:type="dxa"/>
            <w:vMerge/>
            <w:vAlign w:val="center"/>
          </w:tcPr>
          <w:p w14:paraId="3EF28E11" w14:textId="77777777" w:rsidR="00E373F9" w:rsidRPr="0079781F" w:rsidRDefault="00E373F9">
            <w:pPr>
              <w:jc w:val="center"/>
              <w:rPr>
                <w:rFonts w:ascii="Times New Roman" w:hAnsi="Times New Roman"/>
              </w:rPr>
            </w:pPr>
          </w:p>
        </w:tc>
        <w:tc>
          <w:tcPr>
            <w:tcW w:w="1353" w:type="dxa"/>
            <w:vAlign w:val="center"/>
          </w:tcPr>
          <w:p w14:paraId="7A40F39F" w14:textId="77777777" w:rsidR="00E373F9" w:rsidRPr="0079781F" w:rsidRDefault="00E373F9">
            <w:pPr>
              <w:jc w:val="center"/>
              <w:rPr>
                <w:rFonts w:ascii="Times New Roman" w:hAnsi="Times New Roman"/>
              </w:rPr>
            </w:pPr>
            <w:r w:rsidRPr="0079781F">
              <w:rPr>
                <w:rFonts w:ascii="Times New Roman" w:hAnsi="Times New Roman"/>
              </w:rPr>
              <w:t>0003</w:t>
            </w:r>
          </w:p>
        </w:tc>
        <w:tc>
          <w:tcPr>
            <w:tcW w:w="2194" w:type="dxa"/>
            <w:vAlign w:val="center"/>
          </w:tcPr>
          <w:p w14:paraId="28CF059C" w14:textId="77777777" w:rsidR="00E373F9" w:rsidRPr="0079781F" w:rsidRDefault="00E373F9">
            <w:pPr>
              <w:jc w:val="center"/>
              <w:rPr>
                <w:rFonts w:ascii="Times New Roman" w:hAnsi="Times New Roman"/>
              </w:rPr>
            </w:pPr>
            <w:r w:rsidRPr="0079781F">
              <w:rPr>
                <w:rFonts w:ascii="Times New Roman" w:hAnsi="Times New Roman"/>
              </w:rPr>
              <w:t>Rear embedded anchorage of wall ceiling</w:t>
            </w:r>
          </w:p>
        </w:tc>
        <w:tc>
          <w:tcPr>
            <w:tcW w:w="1321" w:type="dxa"/>
            <w:vAlign w:val="center"/>
          </w:tcPr>
          <w:p w14:paraId="29170C69" w14:textId="77777777" w:rsidR="00E373F9" w:rsidRPr="0079781F" w:rsidRDefault="00E373F9">
            <w:pPr>
              <w:jc w:val="center"/>
              <w:rPr>
                <w:rFonts w:ascii="Times New Roman" w:hAnsi="Times New Roman"/>
              </w:rPr>
            </w:pPr>
            <w:r w:rsidRPr="0079781F">
              <w:rPr>
                <w:rFonts w:ascii="Times New Roman" w:hAnsi="Times New Roman"/>
              </w:rPr>
              <w:t>Falloff</w:t>
            </w:r>
          </w:p>
        </w:tc>
      </w:tr>
      <w:tr w:rsidR="00E373F9" w:rsidRPr="0079781F" w14:paraId="0ED138B2" w14:textId="77777777" w:rsidTr="00E373F9">
        <w:tc>
          <w:tcPr>
            <w:tcW w:w="2107" w:type="dxa"/>
            <w:vAlign w:val="center"/>
          </w:tcPr>
          <w:p w14:paraId="6D76446A" w14:textId="77777777" w:rsidR="00E373F9" w:rsidRPr="0079781F" w:rsidRDefault="00E373F9" w:rsidP="00A95706">
            <w:pPr>
              <w:jc w:val="center"/>
              <w:rPr>
                <w:rFonts w:ascii="Times New Roman" w:hAnsi="Times New Roman"/>
              </w:rPr>
            </w:pPr>
            <w:r w:rsidRPr="0079781F">
              <w:rPr>
                <w:rFonts w:ascii="Times New Roman" w:hAnsi="Times New Roman"/>
              </w:rPr>
              <w:t>08000425</w:t>
            </w:r>
          </w:p>
        </w:tc>
        <w:tc>
          <w:tcPr>
            <w:tcW w:w="1547" w:type="dxa"/>
            <w:vMerge/>
            <w:vAlign w:val="center"/>
          </w:tcPr>
          <w:p w14:paraId="6D2B8FAA" w14:textId="77777777" w:rsidR="00E373F9" w:rsidRPr="0079781F" w:rsidRDefault="00E373F9">
            <w:pPr>
              <w:jc w:val="center"/>
              <w:rPr>
                <w:rFonts w:ascii="Times New Roman" w:hAnsi="Times New Roman"/>
              </w:rPr>
            </w:pPr>
          </w:p>
        </w:tc>
        <w:tc>
          <w:tcPr>
            <w:tcW w:w="1353" w:type="dxa"/>
            <w:vMerge w:val="restart"/>
            <w:vAlign w:val="center"/>
          </w:tcPr>
          <w:p w14:paraId="3B336205" w14:textId="77777777" w:rsidR="00E373F9" w:rsidRPr="0079781F" w:rsidRDefault="00E373F9">
            <w:pPr>
              <w:jc w:val="center"/>
              <w:rPr>
                <w:rFonts w:ascii="Times New Roman" w:hAnsi="Times New Roman"/>
              </w:rPr>
            </w:pPr>
            <w:r w:rsidRPr="0079781F">
              <w:rPr>
                <w:rFonts w:ascii="Times New Roman" w:hAnsi="Times New Roman"/>
              </w:rPr>
              <w:t>0004</w:t>
            </w:r>
          </w:p>
        </w:tc>
        <w:tc>
          <w:tcPr>
            <w:tcW w:w="2194" w:type="dxa"/>
            <w:vMerge w:val="restart"/>
            <w:vAlign w:val="center"/>
          </w:tcPr>
          <w:p w14:paraId="3D443DFF" w14:textId="77777777" w:rsidR="00E373F9" w:rsidRPr="0079781F" w:rsidRDefault="00E373F9">
            <w:pPr>
              <w:jc w:val="center"/>
              <w:rPr>
                <w:rFonts w:ascii="Times New Roman" w:hAnsi="Times New Roman"/>
              </w:rPr>
            </w:pPr>
            <w:r w:rsidRPr="0079781F">
              <w:rPr>
                <w:rFonts w:ascii="Times New Roman" w:hAnsi="Times New Roman"/>
              </w:rPr>
              <w:t>Structural settlement joints, expansion joints, seismic joints</w:t>
            </w:r>
          </w:p>
        </w:tc>
        <w:tc>
          <w:tcPr>
            <w:tcW w:w="1321" w:type="dxa"/>
            <w:vAlign w:val="center"/>
          </w:tcPr>
          <w:p w14:paraId="7E0B33DA" w14:textId="77777777" w:rsidR="00E373F9" w:rsidRPr="0079781F" w:rsidRDefault="00E373F9">
            <w:pPr>
              <w:jc w:val="center"/>
              <w:rPr>
                <w:rFonts w:ascii="Times New Roman" w:hAnsi="Times New Roman"/>
              </w:rPr>
            </w:pPr>
            <w:r w:rsidRPr="0079781F">
              <w:rPr>
                <w:rFonts w:ascii="Times New Roman" w:hAnsi="Times New Roman"/>
              </w:rPr>
              <w:t>Fire</w:t>
            </w:r>
          </w:p>
        </w:tc>
      </w:tr>
      <w:tr w:rsidR="00E373F9" w:rsidRPr="0079781F" w14:paraId="39672417" w14:textId="77777777" w:rsidTr="00E373F9">
        <w:tc>
          <w:tcPr>
            <w:tcW w:w="2107" w:type="dxa"/>
            <w:vAlign w:val="center"/>
          </w:tcPr>
          <w:p w14:paraId="0B78B9F1" w14:textId="77777777" w:rsidR="00E373F9" w:rsidRPr="0079781F" w:rsidRDefault="00E373F9" w:rsidP="00A95706">
            <w:pPr>
              <w:jc w:val="center"/>
              <w:rPr>
                <w:rFonts w:ascii="Times New Roman" w:hAnsi="Times New Roman"/>
              </w:rPr>
            </w:pPr>
            <w:r w:rsidRPr="0079781F">
              <w:rPr>
                <w:rFonts w:ascii="Times New Roman" w:hAnsi="Times New Roman"/>
              </w:rPr>
              <w:t>08000412</w:t>
            </w:r>
          </w:p>
        </w:tc>
        <w:tc>
          <w:tcPr>
            <w:tcW w:w="1547" w:type="dxa"/>
            <w:vMerge/>
            <w:vAlign w:val="center"/>
          </w:tcPr>
          <w:p w14:paraId="31820BA6" w14:textId="77777777" w:rsidR="00E373F9" w:rsidRPr="0079781F" w:rsidRDefault="00E373F9">
            <w:pPr>
              <w:jc w:val="center"/>
              <w:rPr>
                <w:rFonts w:ascii="Times New Roman" w:hAnsi="Times New Roman"/>
              </w:rPr>
            </w:pPr>
          </w:p>
        </w:tc>
        <w:tc>
          <w:tcPr>
            <w:tcW w:w="1353" w:type="dxa"/>
            <w:vMerge/>
            <w:vAlign w:val="center"/>
          </w:tcPr>
          <w:p w14:paraId="6505A283" w14:textId="77777777" w:rsidR="00E373F9" w:rsidRPr="0079781F" w:rsidRDefault="00E373F9">
            <w:pPr>
              <w:jc w:val="center"/>
              <w:rPr>
                <w:rFonts w:ascii="Times New Roman" w:hAnsi="Times New Roman"/>
              </w:rPr>
            </w:pPr>
          </w:p>
        </w:tc>
        <w:tc>
          <w:tcPr>
            <w:tcW w:w="2194" w:type="dxa"/>
            <w:vMerge/>
            <w:vAlign w:val="center"/>
          </w:tcPr>
          <w:p w14:paraId="2438792C" w14:textId="77777777" w:rsidR="00E373F9" w:rsidRPr="0079781F" w:rsidRDefault="00E373F9">
            <w:pPr>
              <w:jc w:val="center"/>
              <w:rPr>
                <w:rFonts w:ascii="Times New Roman" w:hAnsi="Times New Roman"/>
              </w:rPr>
            </w:pPr>
          </w:p>
        </w:tc>
        <w:tc>
          <w:tcPr>
            <w:tcW w:w="1321" w:type="dxa"/>
            <w:vAlign w:val="center"/>
          </w:tcPr>
          <w:p w14:paraId="258D50F2" w14:textId="77777777" w:rsidR="00E373F9" w:rsidRPr="0079781F" w:rsidRDefault="00E373F9">
            <w:pPr>
              <w:jc w:val="center"/>
              <w:rPr>
                <w:rFonts w:ascii="Times New Roman" w:hAnsi="Times New Roman"/>
              </w:rPr>
            </w:pPr>
            <w:r w:rsidRPr="0079781F">
              <w:rPr>
                <w:rFonts w:ascii="Times New Roman" w:hAnsi="Times New Roman"/>
              </w:rPr>
              <w:t>Leakage</w:t>
            </w:r>
          </w:p>
        </w:tc>
      </w:tr>
      <w:tr w:rsidR="00E373F9" w:rsidRPr="0079781F" w14:paraId="1629E610" w14:textId="77777777" w:rsidTr="00E373F9">
        <w:trPr>
          <w:trHeight w:val="568"/>
        </w:trPr>
        <w:tc>
          <w:tcPr>
            <w:tcW w:w="2107" w:type="dxa"/>
            <w:vAlign w:val="center"/>
          </w:tcPr>
          <w:p w14:paraId="44E04778" w14:textId="77777777" w:rsidR="00E373F9" w:rsidRPr="0079781F" w:rsidRDefault="00E373F9" w:rsidP="00A95706">
            <w:pPr>
              <w:jc w:val="center"/>
              <w:rPr>
                <w:rFonts w:ascii="Times New Roman" w:hAnsi="Times New Roman"/>
              </w:rPr>
            </w:pPr>
            <w:r w:rsidRPr="0079781F">
              <w:rPr>
                <w:rFonts w:ascii="Times New Roman" w:hAnsi="Times New Roman"/>
              </w:rPr>
              <w:t>08XXXXXX</w:t>
            </w:r>
          </w:p>
        </w:tc>
        <w:tc>
          <w:tcPr>
            <w:tcW w:w="1547" w:type="dxa"/>
            <w:vMerge/>
            <w:vAlign w:val="center"/>
          </w:tcPr>
          <w:p w14:paraId="6B229A83" w14:textId="77777777" w:rsidR="00E373F9" w:rsidRPr="0079781F" w:rsidRDefault="00E373F9">
            <w:pPr>
              <w:jc w:val="center"/>
              <w:rPr>
                <w:rFonts w:ascii="Times New Roman" w:hAnsi="Times New Roman"/>
              </w:rPr>
            </w:pPr>
          </w:p>
        </w:tc>
        <w:tc>
          <w:tcPr>
            <w:tcW w:w="1353" w:type="dxa"/>
            <w:vAlign w:val="center"/>
          </w:tcPr>
          <w:p w14:paraId="298E7E37" w14:textId="77777777" w:rsidR="00E373F9" w:rsidRPr="0079781F" w:rsidRDefault="00E373F9">
            <w:pPr>
              <w:jc w:val="center"/>
              <w:rPr>
                <w:rFonts w:ascii="Times New Roman" w:hAnsi="Times New Roman"/>
              </w:rPr>
            </w:pPr>
            <w:r w:rsidRPr="0079781F">
              <w:rPr>
                <w:rFonts w:ascii="Times New Roman" w:hAnsi="Times New Roman"/>
              </w:rPr>
              <w:t>XXXX</w:t>
            </w:r>
          </w:p>
        </w:tc>
        <w:tc>
          <w:tcPr>
            <w:tcW w:w="2194" w:type="dxa"/>
            <w:vAlign w:val="center"/>
          </w:tcPr>
          <w:p w14:paraId="5A8CC9BD" w14:textId="77777777" w:rsidR="00E373F9" w:rsidRPr="0079781F" w:rsidRDefault="00E373F9">
            <w:pPr>
              <w:jc w:val="center"/>
              <w:rPr>
                <w:rFonts w:ascii="Times New Roman" w:hAnsi="Times New Roman"/>
                <w:szCs w:val="21"/>
              </w:rPr>
            </w:pPr>
            <w:r w:rsidRPr="0079781F">
              <w:rPr>
                <w:rFonts w:ascii="Times New Roman" w:hAnsi="Times New Roman"/>
                <w:szCs w:val="21"/>
              </w:rPr>
              <w:t>Others risk sources</w:t>
            </w:r>
          </w:p>
        </w:tc>
        <w:tc>
          <w:tcPr>
            <w:tcW w:w="1321" w:type="dxa"/>
            <w:vAlign w:val="center"/>
          </w:tcPr>
          <w:p w14:paraId="6624359E" w14:textId="77777777" w:rsidR="00E373F9" w:rsidRPr="0079781F" w:rsidRDefault="00E373F9">
            <w:pPr>
              <w:jc w:val="center"/>
              <w:rPr>
                <w:rFonts w:ascii="Times New Roman" w:hAnsi="Times New Roman"/>
              </w:rPr>
            </w:pPr>
            <w:r w:rsidRPr="0079781F">
              <w:rPr>
                <w:rFonts w:ascii="Times New Roman" w:hAnsi="Times New Roman"/>
              </w:rPr>
              <w:t>……</w:t>
            </w:r>
          </w:p>
        </w:tc>
      </w:tr>
      <w:tr w:rsidR="00E373F9" w:rsidRPr="0079781F" w14:paraId="468FC38C" w14:textId="77777777" w:rsidTr="00E373F9">
        <w:tc>
          <w:tcPr>
            <w:tcW w:w="2107" w:type="dxa"/>
            <w:vAlign w:val="center"/>
          </w:tcPr>
          <w:p w14:paraId="606BAA5C" w14:textId="77777777" w:rsidR="00E373F9" w:rsidRPr="0079781F" w:rsidRDefault="00E373F9" w:rsidP="00A95706">
            <w:pPr>
              <w:jc w:val="center"/>
              <w:rPr>
                <w:rFonts w:ascii="Times New Roman" w:hAnsi="Times New Roman"/>
              </w:rPr>
            </w:pPr>
            <w:r w:rsidRPr="0079781F">
              <w:rPr>
                <w:rFonts w:ascii="Times New Roman" w:hAnsi="Times New Roman"/>
              </w:rPr>
              <w:t>09000112</w:t>
            </w:r>
          </w:p>
        </w:tc>
        <w:tc>
          <w:tcPr>
            <w:tcW w:w="1547" w:type="dxa"/>
            <w:vMerge w:val="restart"/>
            <w:vAlign w:val="center"/>
          </w:tcPr>
          <w:p w14:paraId="1D736E41" w14:textId="77777777" w:rsidR="00E373F9" w:rsidRPr="0079781F" w:rsidRDefault="00E373F9">
            <w:pPr>
              <w:jc w:val="center"/>
              <w:rPr>
                <w:rFonts w:ascii="Times New Roman" w:hAnsi="Times New Roman"/>
                <w:b/>
              </w:rPr>
            </w:pPr>
            <w:r w:rsidRPr="0079781F">
              <w:rPr>
                <w:rFonts w:ascii="Times New Roman" w:hAnsi="Times New Roman"/>
                <w:b/>
                <w:bCs/>
              </w:rPr>
              <w:t>Door and window works (09)</w:t>
            </w:r>
          </w:p>
        </w:tc>
        <w:tc>
          <w:tcPr>
            <w:tcW w:w="1353" w:type="dxa"/>
            <w:vMerge w:val="restart"/>
            <w:vAlign w:val="center"/>
          </w:tcPr>
          <w:p w14:paraId="70597D7D" w14:textId="77777777" w:rsidR="00E373F9" w:rsidRPr="0079781F" w:rsidRDefault="00E373F9">
            <w:pPr>
              <w:jc w:val="center"/>
              <w:rPr>
                <w:rFonts w:ascii="Times New Roman" w:hAnsi="Times New Roman"/>
              </w:rPr>
            </w:pPr>
            <w:r w:rsidRPr="0079781F">
              <w:rPr>
                <w:rFonts w:ascii="Times New Roman" w:hAnsi="Times New Roman"/>
              </w:rPr>
              <w:t>0001</w:t>
            </w:r>
          </w:p>
        </w:tc>
        <w:tc>
          <w:tcPr>
            <w:tcW w:w="2194" w:type="dxa"/>
            <w:vMerge w:val="restart"/>
            <w:vAlign w:val="center"/>
          </w:tcPr>
          <w:p w14:paraId="3430285C" w14:textId="77777777" w:rsidR="00E373F9" w:rsidRPr="0079781F" w:rsidRDefault="00E373F9">
            <w:pPr>
              <w:jc w:val="center"/>
              <w:rPr>
                <w:rFonts w:ascii="Times New Roman" w:hAnsi="Times New Roman"/>
              </w:rPr>
            </w:pPr>
            <w:r w:rsidRPr="0079781F">
              <w:rPr>
                <w:rFonts w:ascii="Times New Roman" w:hAnsi="Times New Roman"/>
              </w:rPr>
              <w:t>Fixation of external doors, windows and structures</w:t>
            </w:r>
          </w:p>
        </w:tc>
        <w:tc>
          <w:tcPr>
            <w:tcW w:w="1321" w:type="dxa"/>
            <w:vAlign w:val="center"/>
          </w:tcPr>
          <w:p w14:paraId="36892651" w14:textId="77777777" w:rsidR="00E373F9" w:rsidRPr="0079781F" w:rsidRDefault="00E373F9">
            <w:pPr>
              <w:jc w:val="center"/>
              <w:rPr>
                <w:rFonts w:ascii="Times New Roman" w:hAnsi="Times New Roman"/>
              </w:rPr>
            </w:pPr>
            <w:r w:rsidRPr="0079781F">
              <w:rPr>
                <w:rFonts w:ascii="Times New Roman" w:hAnsi="Times New Roman"/>
              </w:rPr>
              <w:t>Leakage</w:t>
            </w:r>
          </w:p>
        </w:tc>
      </w:tr>
      <w:tr w:rsidR="00E373F9" w:rsidRPr="0079781F" w14:paraId="2D752A25" w14:textId="77777777" w:rsidTr="00E373F9">
        <w:tc>
          <w:tcPr>
            <w:tcW w:w="2107" w:type="dxa"/>
            <w:vAlign w:val="center"/>
          </w:tcPr>
          <w:p w14:paraId="144DAEB3" w14:textId="77777777" w:rsidR="00E373F9" w:rsidRPr="0079781F" w:rsidRDefault="00E373F9" w:rsidP="00A95706">
            <w:pPr>
              <w:jc w:val="center"/>
              <w:rPr>
                <w:rFonts w:ascii="Times New Roman" w:hAnsi="Times New Roman"/>
              </w:rPr>
            </w:pPr>
            <w:r w:rsidRPr="0079781F">
              <w:rPr>
                <w:rFonts w:ascii="Times New Roman" w:hAnsi="Times New Roman"/>
              </w:rPr>
              <w:t>09000213</w:t>
            </w:r>
          </w:p>
        </w:tc>
        <w:tc>
          <w:tcPr>
            <w:tcW w:w="1547" w:type="dxa"/>
            <w:vMerge/>
            <w:vAlign w:val="center"/>
          </w:tcPr>
          <w:p w14:paraId="0333BE88" w14:textId="77777777" w:rsidR="00E373F9" w:rsidRPr="0079781F" w:rsidRDefault="00E373F9">
            <w:pPr>
              <w:jc w:val="center"/>
              <w:rPr>
                <w:rFonts w:ascii="Times New Roman" w:hAnsi="Times New Roman"/>
                <w:b/>
              </w:rPr>
            </w:pPr>
          </w:p>
        </w:tc>
        <w:tc>
          <w:tcPr>
            <w:tcW w:w="1353" w:type="dxa"/>
            <w:vMerge/>
            <w:vAlign w:val="center"/>
          </w:tcPr>
          <w:p w14:paraId="73210F0A" w14:textId="77777777" w:rsidR="00E373F9" w:rsidRPr="0079781F" w:rsidRDefault="00E373F9">
            <w:pPr>
              <w:jc w:val="center"/>
              <w:rPr>
                <w:rFonts w:ascii="Times New Roman" w:hAnsi="Times New Roman"/>
              </w:rPr>
            </w:pPr>
          </w:p>
        </w:tc>
        <w:tc>
          <w:tcPr>
            <w:tcW w:w="2194" w:type="dxa"/>
            <w:vMerge/>
            <w:vAlign w:val="center"/>
          </w:tcPr>
          <w:p w14:paraId="564AF635" w14:textId="77777777" w:rsidR="00E373F9" w:rsidRPr="0079781F" w:rsidRDefault="00E373F9">
            <w:pPr>
              <w:jc w:val="center"/>
              <w:rPr>
                <w:rFonts w:ascii="Times New Roman" w:hAnsi="Times New Roman"/>
              </w:rPr>
            </w:pPr>
          </w:p>
        </w:tc>
        <w:tc>
          <w:tcPr>
            <w:tcW w:w="1321" w:type="dxa"/>
            <w:vAlign w:val="center"/>
          </w:tcPr>
          <w:p w14:paraId="14D43EAD" w14:textId="77777777" w:rsidR="00E373F9" w:rsidRPr="0079781F" w:rsidRDefault="00E373F9">
            <w:pPr>
              <w:jc w:val="center"/>
              <w:rPr>
                <w:rFonts w:ascii="Times New Roman" w:hAnsi="Times New Roman"/>
              </w:rPr>
            </w:pPr>
            <w:r w:rsidRPr="0079781F">
              <w:rPr>
                <w:rFonts w:ascii="Times New Roman" w:hAnsi="Times New Roman"/>
              </w:rPr>
              <w:t>Falloff</w:t>
            </w:r>
          </w:p>
        </w:tc>
      </w:tr>
      <w:tr w:rsidR="00E373F9" w:rsidRPr="0079781F" w14:paraId="1C197AAA" w14:textId="77777777" w:rsidTr="00E373F9">
        <w:tc>
          <w:tcPr>
            <w:tcW w:w="2107" w:type="dxa"/>
            <w:vAlign w:val="center"/>
          </w:tcPr>
          <w:p w14:paraId="02DEA93C" w14:textId="77777777" w:rsidR="00E373F9" w:rsidRPr="0079781F" w:rsidRDefault="00E373F9" w:rsidP="00A95706">
            <w:pPr>
              <w:jc w:val="center"/>
              <w:rPr>
                <w:rFonts w:ascii="Times New Roman" w:hAnsi="Times New Roman"/>
              </w:rPr>
            </w:pPr>
            <w:r w:rsidRPr="0079781F">
              <w:rPr>
                <w:rFonts w:ascii="Times New Roman" w:hAnsi="Times New Roman"/>
              </w:rPr>
              <w:t>09000312</w:t>
            </w:r>
          </w:p>
        </w:tc>
        <w:tc>
          <w:tcPr>
            <w:tcW w:w="1547" w:type="dxa"/>
            <w:vMerge/>
            <w:vAlign w:val="center"/>
          </w:tcPr>
          <w:p w14:paraId="330F0377" w14:textId="77777777" w:rsidR="00E373F9" w:rsidRPr="0079781F" w:rsidRDefault="00E373F9">
            <w:pPr>
              <w:jc w:val="center"/>
              <w:rPr>
                <w:rFonts w:ascii="Times New Roman" w:hAnsi="Times New Roman"/>
              </w:rPr>
            </w:pPr>
          </w:p>
        </w:tc>
        <w:tc>
          <w:tcPr>
            <w:tcW w:w="1353" w:type="dxa"/>
            <w:vAlign w:val="center"/>
          </w:tcPr>
          <w:p w14:paraId="6204CD90" w14:textId="77777777" w:rsidR="00E373F9" w:rsidRPr="0079781F" w:rsidRDefault="00E373F9">
            <w:pPr>
              <w:jc w:val="center"/>
              <w:rPr>
                <w:rFonts w:ascii="Times New Roman" w:hAnsi="Times New Roman"/>
              </w:rPr>
            </w:pPr>
            <w:r w:rsidRPr="0079781F">
              <w:rPr>
                <w:rFonts w:ascii="Times New Roman" w:hAnsi="Times New Roman"/>
              </w:rPr>
              <w:t>0002</w:t>
            </w:r>
          </w:p>
        </w:tc>
        <w:tc>
          <w:tcPr>
            <w:tcW w:w="2194" w:type="dxa"/>
            <w:vAlign w:val="center"/>
          </w:tcPr>
          <w:p w14:paraId="6D4EFC47" w14:textId="77777777" w:rsidR="00E373F9" w:rsidRPr="0079781F" w:rsidRDefault="00E373F9">
            <w:pPr>
              <w:jc w:val="center"/>
              <w:rPr>
                <w:rFonts w:ascii="Times New Roman" w:hAnsi="Times New Roman"/>
              </w:rPr>
            </w:pPr>
            <w:r w:rsidRPr="0079781F">
              <w:rPr>
                <w:rFonts w:ascii="Times New Roman" w:hAnsi="Times New Roman"/>
              </w:rPr>
              <w:t>Waterproof structures of external doors and windows</w:t>
            </w:r>
          </w:p>
        </w:tc>
        <w:tc>
          <w:tcPr>
            <w:tcW w:w="1321" w:type="dxa"/>
            <w:vAlign w:val="center"/>
          </w:tcPr>
          <w:p w14:paraId="0A313060" w14:textId="77777777" w:rsidR="00E373F9" w:rsidRPr="0079781F" w:rsidRDefault="00E373F9">
            <w:pPr>
              <w:jc w:val="center"/>
              <w:rPr>
                <w:rFonts w:ascii="Times New Roman" w:hAnsi="Times New Roman"/>
              </w:rPr>
            </w:pPr>
            <w:r w:rsidRPr="0079781F">
              <w:rPr>
                <w:rFonts w:ascii="Times New Roman" w:hAnsi="Times New Roman"/>
              </w:rPr>
              <w:t>Leakage</w:t>
            </w:r>
          </w:p>
        </w:tc>
      </w:tr>
      <w:tr w:rsidR="00E373F9" w:rsidRPr="0079781F" w14:paraId="2B972EF1" w14:textId="77777777" w:rsidTr="00E373F9">
        <w:tc>
          <w:tcPr>
            <w:tcW w:w="2107" w:type="dxa"/>
            <w:vAlign w:val="center"/>
          </w:tcPr>
          <w:p w14:paraId="1883908B" w14:textId="77777777" w:rsidR="00E373F9" w:rsidRPr="0079781F" w:rsidRDefault="00E373F9" w:rsidP="00A95706">
            <w:pPr>
              <w:jc w:val="center"/>
              <w:rPr>
                <w:rFonts w:ascii="Times New Roman" w:hAnsi="Times New Roman"/>
              </w:rPr>
            </w:pPr>
            <w:r w:rsidRPr="0079781F">
              <w:rPr>
                <w:rFonts w:ascii="Times New Roman" w:hAnsi="Times New Roman"/>
              </w:rPr>
              <w:t>09000312</w:t>
            </w:r>
          </w:p>
        </w:tc>
        <w:tc>
          <w:tcPr>
            <w:tcW w:w="1547" w:type="dxa"/>
            <w:vMerge/>
            <w:vAlign w:val="center"/>
          </w:tcPr>
          <w:p w14:paraId="0A4CF499" w14:textId="77777777" w:rsidR="00E373F9" w:rsidRPr="0079781F" w:rsidRDefault="00E373F9">
            <w:pPr>
              <w:jc w:val="center"/>
              <w:rPr>
                <w:rFonts w:ascii="Times New Roman" w:hAnsi="Times New Roman"/>
              </w:rPr>
            </w:pPr>
          </w:p>
        </w:tc>
        <w:tc>
          <w:tcPr>
            <w:tcW w:w="1353" w:type="dxa"/>
            <w:vAlign w:val="center"/>
          </w:tcPr>
          <w:p w14:paraId="45504BBA" w14:textId="77777777" w:rsidR="00E373F9" w:rsidRPr="0079781F" w:rsidRDefault="00E373F9">
            <w:pPr>
              <w:jc w:val="center"/>
              <w:rPr>
                <w:rFonts w:ascii="Times New Roman" w:hAnsi="Times New Roman"/>
              </w:rPr>
            </w:pPr>
            <w:r w:rsidRPr="0079781F">
              <w:rPr>
                <w:rFonts w:ascii="Times New Roman" w:hAnsi="Times New Roman"/>
              </w:rPr>
              <w:t>0003</w:t>
            </w:r>
          </w:p>
        </w:tc>
        <w:tc>
          <w:tcPr>
            <w:tcW w:w="2194" w:type="dxa"/>
            <w:vAlign w:val="center"/>
          </w:tcPr>
          <w:p w14:paraId="3475F69D" w14:textId="77777777" w:rsidR="00E373F9" w:rsidRPr="0079781F" w:rsidRDefault="00E373F9">
            <w:pPr>
              <w:jc w:val="center"/>
              <w:rPr>
                <w:rFonts w:ascii="Times New Roman" w:hAnsi="Times New Roman"/>
              </w:rPr>
            </w:pPr>
            <w:r w:rsidRPr="0079781F">
              <w:rPr>
                <w:rFonts w:ascii="Times New Roman" w:hAnsi="Times New Roman"/>
              </w:rPr>
              <w:t>Glue sealing of doors and windows</w:t>
            </w:r>
          </w:p>
        </w:tc>
        <w:tc>
          <w:tcPr>
            <w:tcW w:w="1321" w:type="dxa"/>
            <w:vAlign w:val="center"/>
          </w:tcPr>
          <w:p w14:paraId="2C82A8EC" w14:textId="77777777" w:rsidR="00E373F9" w:rsidRPr="0079781F" w:rsidRDefault="00E373F9">
            <w:pPr>
              <w:jc w:val="center"/>
              <w:rPr>
                <w:rFonts w:ascii="Times New Roman" w:hAnsi="Times New Roman"/>
              </w:rPr>
            </w:pPr>
            <w:r w:rsidRPr="0079781F">
              <w:rPr>
                <w:rFonts w:ascii="Times New Roman" w:hAnsi="Times New Roman"/>
              </w:rPr>
              <w:t>Leakage</w:t>
            </w:r>
          </w:p>
        </w:tc>
      </w:tr>
      <w:tr w:rsidR="00E373F9" w:rsidRPr="0079781F" w14:paraId="40A00B50" w14:textId="77777777" w:rsidTr="00E373F9">
        <w:tc>
          <w:tcPr>
            <w:tcW w:w="2107" w:type="dxa"/>
            <w:vAlign w:val="center"/>
          </w:tcPr>
          <w:p w14:paraId="61F098C8" w14:textId="77777777" w:rsidR="00E373F9" w:rsidRPr="0079781F" w:rsidRDefault="00E373F9" w:rsidP="00A95706">
            <w:pPr>
              <w:jc w:val="center"/>
              <w:rPr>
                <w:rFonts w:ascii="Times New Roman" w:hAnsi="Times New Roman"/>
              </w:rPr>
            </w:pPr>
            <w:r w:rsidRPr="0079781F">
              <w:rPr>
                <w:rFonts w:ascii="Times New Roman" w:hAnsi="Times New Roman"/>
              </w:rPr>
              <w:t>09XXXXXX</w:t>
            </w:r>
          </w:p>
        </w:tc>
        <w:tc>
          <w:tcPr>
            <w:tcW w:w="1547" w:type="dxa"/>
            <w:vMerge/>
            <w:vAlign w:val="center"/>
          </w:tcPr>
          <w:p w14:paraId="66222A90" w14:textId="77777777" w:rsidR="00E373F9" w:rsidRPr="0079781F" w:rsidRDefault="00E373F9">
            <w:pPr>
              <w:jc w:val="center"/>
              <w:rPr>
                <w:rFonts w:ascii="Times New Roman" w:hAnsi="Times New Roman"/>
              </w:rPr>
            </w:pPr>
          </w:p>
        </w:tc>
        <w:tc>
          <w:tcPr>
            <w:tcW w:w="1353" w:type="dxa"/>
            <w:vAlign w:val="center"/>
          </w:tcPr>
          <w:p w14:paraId="47C7C475" w14:textId="77777777" w:rsidR="00E373F9" w:rsidRPr="0079781F" w:rsidRDefault="00E373F9">
            <w:pPr>
              <w:jc w:val="center"/>
              <w:rPr>
                <w:rFonts w:ascii="Times New Roman" w:hAnsi="Times New Roman"/>
              </w:rPr>
            </w:pPr>
            <w:r w:rsidRPr="0079781F">
              <w:rPr>
                <w:rFonts w:ascii="Times New Roman" w:hAnsi="Times New Roman"/>
              </w:rPr>
              <w:t>XXXX</w:t>
            </w:r>
          </w:p>
        </w:tc>
        <w:tc>
          <w:tcPr>
            <w:tcW w:w="2194" w:type="dxa"/>
            <w:vAlign w:val="center"/>
          </w:tcPr>
          <w:p w14:paraId="55C896CB" w14:textId="77777777" w:rsidR="00E373F9" w:rsidRPr="0079781F" w:rsidRDefault="00E373F9">
            <w:pPr>
              <w:jc w:val="center"/>
              <w:rPr>
                <w:rFonts w:ascii="Times New Roman" w:hAnsi="Times New Roman"/>
                <w:szCs w:val="21"/>
              </w:rPr>
            </w:pPr>
            <w:r w:rsidRPr="0079781F">
              <w:rPr>
                <w:rFonts w:ascii="Times New Roman" w:hAnsi="Times New Roman"/>
                <w:szCs w:val="21"/>
              </w:rPr>
              <w:t>Others risk sources</w:t>
            </w:r>
          </w:p>
        </w:tc>
        <w:tc>
          <w:tcPr>
            <w:tcW w:w="1321" w:type="dxa"/>
            <w:vAlign w:val="center"/>
          </w:tcPr>
          <w:p w14:paraId="0B4DBEDE" w14:textId="77777777" w:rsidR="00E373F9" w:rsidRPr="0079781F" w:rsidRDefault="00E373F9">
            <w:pPr>
              <w:jc w:val="center"/>
              <w:rPr>
                <w:rFonts w:ascii="Times New Roman" w:hAnsi="Times New Roman"/>
              </w:rPr>
            </w:pPr>
            <w:r w:rsidRPr="0079781F">
              <w:rPr>
                <w:rFonts w:ascii="Times New Roman" w:hAnsi="Times New Roman"/>
              </w:rPr>
              <w:t>……</w:t>
            </w:r>
          </w:p>
        </w:tc>
      </w:tr>
      <w:tr w:rsidR="00E373F9" w:rsidRPr="0079781F" w14:paraId="1ED0F48F" w14:textId="77777777" w:rsidTr="00E373F9">
        <w:tc>
          <w:tcPr>
            <w:tcW w:w="2107" w:type="dxa"/>
            <w:vAlign w:val="center"/>
          </w:tcPr>
          <w:p w14:paraId="56DECC89" w14:textId="77777777" w:rsidR="00E373F9" w:rsidRPr="0079781F" w:rsidRDefault="00A95706">
            <w:pPr>
              <w:jc w:val="center"/>
              <w:rPr>
                <w:rFonts w:ascii="Times New Roman" w:hAnsi="Times New Roman"/>
              </w:rPr>
            </w:pPr>
            <w:r w:rsidRPr="0079781F">
              <w:rPr>
                <w:rFonts w:ascii="Times New Roman" w:hAnsi="Times New Roman"/>
              </w:rPr>
              <w:t>10000112</w:t>
            </w:r>
          </w:p>
        </w:tc>
        <w:tc>
          <w:tcPr>
            <w:tcW w:w="1547" w:type="dxa"/>
            <w:vMerge w:val="restart"/>
            <w:vAlign w:val="center"/>
          </w:tcPr>
          <w:p w14:paraId="3C5980C2" w14:textId="77777777" w:rsidR="00E373F9" w:rsidRPr="0079781F" w:rsidRDefault="00E373F9">
            <w:pPr>
              <w:jc w:val="center"/>
              <w:rPr>
                <w:rFonts w:ascii="Times New Roman" w:hAnsi="Times New Roman"/>
                <w:b/>
              </w:rPr>
            </w:pPr>
            <w:r w:rsidRPr="0079781F">
              <w:rPr>
                <w:rFonts w:ascii="Times New Roman" w:hAnsi="Times New Roman"/>
                <w:b/>
                <w:bCs/>
              </w:rPr>
              <w:t>Toilet waterproofing works (10)</w:t>
            </w:r>
          </w:p>
        </w:tc>
        <w:tc>
          <w:tcPr>
            <w:tcW w:w="1353" w:type="dxa"/>
            <w:vAlign w:val="center"/>
          </w:tcPr>
          <w:p w14:paraId="50AD55E9" w14:textId="77777777" w:rsidR="00E373F9" w:rsidRPr="0079781F" w:rsidRDefault="00E373F9">
            <w:pPr>
              <w:jc w:val="center"/>
              <w:rPr>
                <w:rFonts w:ascii="Times New Roman" w:hAnsi="Times New Roman"/>
              </w:rPr>
            </w:pPr>
            <w:r w:rsidRPr="0079781F">
              <w:rPr>
                <w:rFonts w:ascii="Times New Roman" w:hAnsi="Times New Roman"/>
              </w:rPr>
              <w:t>0001</w:t>
            </w:r>
          </w:p>
        </w:tc>
        <w:tc>
          <w:tcPr>
            <w:tcW w:w="2194" w:type="dxa"/>
            <w:vAlign w:val="center"/>
          </w:tcPr>
          <w:p w14:paraId="24C5B7C5" w14:textId="77777777" w:rsidR="00E373F9" w:rsidRPr="0079781F" w:rsidRDefault="00E373F9">
            <w:pPr>
              <w:jc w:val="center"/>
              <w:rPr>
                <w:rFonts w:ascii="Times New Roman" w:hAnsi="Times New Roman"/>
              </w:rPr>
            </w:pPr>
            <w:r w:rsidRPr="0079781F">
              <w:rPr>
                <w:rFonts w:ascii="Times New Roman" w:hAnsi="Times New Roman"/>
              </w:rPr>
              <w:t>Waterproofer thickness control</w:t>
            </w:r>
          </w:p>
        </w:tc>
        <w:tc>
          <w:tcPr>
            <w:tcW w:w="1321" w:type="dxa"/>
            <w:vAlign w:val="center"/>
          </w:tcPr>
          <w:p w14:paraId="5027B82A" w14:textId="77777777" w:rsidR="00E373F9" w:rsidRPr="0079781F" w:rsidRDefault="00E373F9">
            <w:pPr>
              <w:jc w:val="center"/>
              <w:rPr>
                <w:rFonts w:ascii="Times New Roman" w:hAnsi="Times New Roman"/>
              </w:rPr>
            </w:pPr>
            <w:r w:rsidRPr="0079781F">
              <w:rPr>
                <w:rFonts w:ascii="Times New Roman" w:hAnsi="Times New Roman"/>
              </w:rPr>
              <w:t>Leakage</w:t>
            </w:r>
          </w:p>
        </w:tc>
      </w:tr>
      <w:tr w:rsidR="00E373F9" w:rsidRPr="0079781F" w14:paraId="169F7E15" w14:textId="77777777" w:rsidTr="00E373F9">
        <w:tc>
          <w:tcPr>
            <w:tcW w:w="2107" w:type="dxa"/>
            <w:vAlign w:val="center"/>
          </w:tcPr>
          <w:p w14:paraId="5142C87F" w14:textId="77777777" w:rsidR="00E373F9" w:rsidRPr="0079781F" w:rsidRDefault="00A95706">
            <w:pPr>
              <w:jc w:val="center"/>
              <w:rPr>
                <w:rFonts w:ascii="Times New Roman" w:hAnsi="Times New Roman"/>
              </w:rPr>
            </w:pPr>
            <w:r w:rsidRPr="0079781F">
              <w:rPr>
                <w:rFonts w:ascii="Times New Roman" w:hAnsi="Times New Roman"/>
              </w:rPr>
              <w:t>10000212</w:t>
            </w:r>
          </w:p>
        </w:tc>
        <w:tc>
          <w:tcPr>
            <w:tcW w:w="1547" w:type="dxa"/>
            <w:vMerge/>
            <w:vAlign w:val="center"/>
          </w:tcPr>
          <w:p w14:paraId="0A1292F9" w14:textId="77777777" w:rsidR="00E373F9" w:rsidRPr="0079781F" w:rsidRDefault="00E373F9">
            <w:pPr>
              <w:jc w:val="center"/>
              <w:rPr>
                <w:rFonts w:ascii="Times New Roman" w:hAnsi="Times New Roman"/>
                <w:b/>
              </w:rPr>
            </w:pPr>
          </w:p>
        </w:tc>
        <w:tc>
          <w:tcPr>
            <w:tcW w:w="1353" w:type="dxa"/>
            <w:vAlign w:val="center"/>
          </w:tcPr>
          <w:p w14:paraId="059CFDFA" w14:textId="77777777" w:rsidR="00E373F9" w:rsidRPr="0079781F" w:rsidRDefault="00E373F9">
            <w:pPr>
              <w:jc w:val="center"/>
              <w:rPr>
                <w:rFonts w:ascii="Times New Roman" w:hAnsi="Times New Roman"/>
              </w:rPr>
            </w:pPr>
            <w:r w:rsidRPr="0079781F">
              <w:rPr>
                <w:rFonts w:ascii="Times New Roman" w:hAnsi="Times New Roman"/>
              </w:rPr>
              <w:t>0002</w:t>
            </w:r>
          </w:p>
        </w:tc>
        <w:tc>
          <w:tcPr>
            <w:tcW w:w="2194" w:type="dxa"/>
            <w:vAlign w:val="center"/>
          </w:tcPr>
          <w:p w14:paraId="72C8170A" w14:textId="77777777" w:rsidR="00E373F9" w:rsidRPr="0079781F" w:rsidRDefault="00E373F9">
            <w:pPr>
              <w:jc w:val="center"/>
              <w:rPr>
                <w:rFonts w:ascii="Times New Roman" w:hAnsi="Times New Roman"/>
              </w:rPr>
            </w:pPr>
            <w:r w:rsidRPr="0079781F">
              <w:rPr>
                <w:rFonts w:ascii="Times New Roman" w:hAnsi="Times New Roman"/>
              </w:rPr>
              <w:t>Wall waterproofer height control</w:t>
            </w:r>
          </w:p>
        </w:tc>
        <w:tc>
          <w:tcPr>
            <w:tcW w:w="1321" w:type="dxa"/>
            <w:vAlign w:val="center"/>
          </w:tcPr>
          <w:p w14:paraId="0128D5D2" w14:textId="77777777" w:rsidR="00E373F9" w:rsidRPr="0079781F" w:rsidRDefault="00E373F9">
            <w:pPr>
              <w:jc w:val="center"/>
              <w:rPr>
                <w:rFonts w:ascii="Times New Roman" w:hAnsi="Times New Roman"/>
              </w:rPr>
            </w:pPr>
            <w:r w:rsidRPr="0079781F">
              <w:rPr>
                <w:rFonts w:ascii="Times New Roman" w:hAnsi="Times New Roman"/>
              </w:rPr>
              <w:t>Leakage</w:t>
            </w:r>
          </w:p>
        </w:tc>
      </w:tr>
      <w:tr w:rsidR="00E373F9" w:rsidRPr="0079781F" w14:paraId="581B848E" w14:textId="77777777" w:rsidTr="00E373F9">
        <w:tc>
          <w:tcPr>
            <w:tcW w:w="2107" w:type="dxa"/>
            <w:vAlign w:val="center"/>
          </w:tcPr>
          <w:p w14:paraId="7FB4A638" w14:textId="77777777" w:rsidR="00E373F9" w:rsidRPr="0079781F" w:rsidRDefault="00A95706">
            <w:pPr>
              <w:jc w:val="center"/>
              <w:rPr>
                <w:rFonts w:ascii="Times New Roman" w:hAnsi="Times New Roman"/>
              </w:rPr>
            </w:pPr>
            <w:r w:rsidRPr="0079781F">
              <w:rPr>
                <w:rFonts w:ascii="Times New Roman" w:hAnsi="Times New Roman"/>
              </w:rPr>
              <w:t>10000312</w:t>
            </w:r>
          </w:p>
        </w:tc>
        <w:tc>
          <w:tcPr>
            <w:tcW w:w="1547" w:type="dxa"/>
            <w:vMerge/>
            <w:vAlign w:val="center"/>
          </w:tcPr>
          <w:p w14:paraId="5059BFB2" w14:textId="77777777" w:rsidR="00E373F9" w:rsidRPr="0079781F" w:rsidRDefault="00E373F9">
            <w:pPr>
              <w:jc w:val="center"/>
              <w:rPr>
                <w:rFonts w:ascii="Times New Roman" w:hAnsi="Times New Roman"/>
              </w:rPr>
            </w:pPr>
          </w:p>
        </w:tc>
        <w:tc>
          <w:tcPr>
            <w:tcW w:w="1353" w:type="dxa"/>
            <w:vAlign w:val="center"/>
          </w:tcPr>
          <w:p w14:paraId="1E1BEFF3" w14:textId="77777777" w:rsidR="00E373F9" w:rsidRPr="0079781F" w:rsidRDefault="00E373F9">
            <w:pPr>
              <w:jc w:val="center"/>
              <w:rPr>
                <w:rFonts w:ascii="Times New Roman" w:hAnsi="Times New Roman"/>
              </w:rPr>
            </w:pPr>
            <w:r w:rsidRPr="0079781F">
              <w:rPr>
                <w:rFonts w:ascii="Times New Roman" w:hAnsi="Times New Roman"/>
              </w:rPr>
              <w:t>0003</w:t>
            </w:r>
          </w:p>
        </w:tc>
        <w:tc>
          <w:tcPr>
            <w:tcW w:w="2194" w:type="dxa"/>
            <w:vAlign w:val="center"/>
          </w:tcPr>
          <w:p w14:paraId="30D1006A" w14:textId="77777777" w:rsidR="00E373F9" w:rsidRPr="0079781F" w:rsidRDefault="00E373F9">
            <w:pPr>
              <w:jc w:val="center"/>
              <w:rPr>
                <w:rFonts w:ascii="Times New Roman" w:hAnsi="Times New Roman"/>
              </w:rPr>
            </w:pPr>
            <w:r w:rsidRPr="0079781F">
              <w:rPr>
                <w:rFonts w:ascii="Times New Roman" w:hAnsi="Times New Roman"/>
              </w:rPr>
              <w:t>Waterproofer construction at the entrance</w:t>
            </w:r>
          </w:p>
        </w:tc>
        <w:tc>
          <w:tcPr>
            <w:tcW w:w="1321" w:type="dxa"/>
            <w:vAlign w:val="center"/>
          </w:tcPr>
          <w:p w14:paraId="5D09B2C1" w14:textId="77777777" w:rsidR="00E373F9" w:rsidRPr="0079781F" w:rsidRDefault="00E373F9">
            <w:pPr>
              <w:jc w:val="center"/>
              <w:rPr>
                <w:rFonts w:ascii="Times New Roman" w:hAnsi="Times New Roman"/>
              </w:rPr>
            </w:pPr>
            <w:r w:rsidRPr="0079781F">
              <w:rPr>
                <w:rFonts w:ascii="Times New Roman" w:hAnsi="Times New Roman"/>
              </w:rPr>
              <w:t>Leakage</w:t>
            </w:r>
          </w:p>
        </w:tc>
      </w:tr>
      <w:tr w:rsidR="00E373F9" w:rsidRPr="0079781F" w14:paraId="6285A18C" w14:textId="77777777" w:rsidTr="00E373F9">
        <w:tc>
          <w:tcPr>
            <w:tcW w:w="2107" w:type="dxa"/>
            <w:vAlign w:val="center"/>
          </w:tcPr>
          <w:p w14:paraId="32B931C0" w14:textId="77777777" w:rsidR="00E373F9" w:rsidRPr="0079781F" w:rsidRDefault="00A95706">
            <w:pPr>
              <w:jc w:val="center"/>
              <w:rPr>
                <w:rFonts w:ascii="Times New Roman" w:hAnsi="Times New Roman"/>
              </w:rPr>
            </w:pPr>
            <w:r w:rsidRPr="0079781F">
              <w:rPr>
                <w:rFonts w:ascii="Times New Roman" w:hAnsi="Times New Roman"/>
              </w:rPr>
              <w:t>10000412</w:t>
            </w:r>
          </w:p>
        </w:tc>
        <w:tc>
          <w:tcPr>
            <w:tcW w:w="1547" w:type="dxa"/>
            <w:vMerge/>
            <w:vAlign w:val="center"/>
          </w:tcPr>
          <w:p w14:paraId="05B65763" w14:textId="77777777" w:rsidR="00E373F9" w:rsidRPr="0079781F" w:rsidRDefault="00E373F9">
            <w:pPr>
              <w:jc w:val="center"/>
              <w:rPr>
                <w:rFonts w:ascii="Times New Roman" w:hAnsi="Times New Roman"/>
              </w:rPr>
            </w:pPr>
          </w:p>
        </w:tc>
        <w:tc>
          <w:tcPr>
            <w:tcW w:w="1353" w:type="dxa"/>
            <w:vAlign w:val="center"/>
          </w:tcPr>
          <w:p w14:paraId="3F433320" w14:textId="77777777" w:rsidR="00E373F9" w:rsidRPr="0079781F" w:rsidRDefault="00E373F9">
            <w:pPr>
              <w:jc w:val="center"/>
              <w:rPr>
                <w:rFonts w:ascii="Times New Roman" w:hAnsi="Times New Roman"/>
              </w:rPr>
            </w:pPr>
            <w:r w:rsidRPr="0079781F">
              <w:rPr>
                <w:rFonts w:ascii="Times New Roman" w:hAnsi="Times New Roman"/>
              </w:rPr>
              <w:t>0004</w:t>
            </w:r>
          </w:p>
        </w:tc>
        <w:tc>
          <w:tcPr>
            <w:tcW w:w="2194" w:type="dxa"/>
            <w:vAlign w:val="center"/>
          </w:tcPr>
          <w:p w14:paraId="100D3B61" w14:textId="77777777" w:rsidR="00E373F9" w:rsidRPr="0079781F" w:rsidRDefault="00E373F9">
            <w:pPr>
              <w:jc w:val="center"/>
              <w:rPr>
                <w:rFonts w:ascii="Times New Roman" w:hAnsi="Times New Roman"/>
              </w:rPr>
            </w:pPr>
            <w:r w:rsidRPr="0079781F">
              <w:rPr>
                <w:rFonts w:ascii="Times New Roman" w:hAnsi="Times New Roman"/>
              </w:rPr>
              <w:t xml:space="preserve">Pipe root, floor drain, sanitary ware </w:t>
            </w:r>
            <w:r w:rsidRPr="0079781F">
              <w:rPr>
                <w:rFonts w:ascii="Times New Roman" w:hAnsi="Times New Roman"/>
              </w:rPr>
              <w:lastRenderedPageBreak/>
              <w:t>and other details</w:t>
            </w:r>
          </w:p>
        </w:tc>
        <w:tc>
          <w:tcPr>
            <w:tcW w:w="1321" w:type="dxa"/>
            <w:vAlign w:val="center"/>
          </w:tcPr>
          <w:p w14:paraId="66ABA92A" w14:textId="77777777" w:rsidR="00E373F9" w:rsidRPr="0079781F" w:rsidRDefault="00E373F9">
            <w:pPr>
              <w:jc w:val="center"/>
              <w:rPr>
                <w:rFonts w:ascii="Times New Roman" w:hAnsi="Times New Roman"/>
              </w:rPr>
            </w:pPr>
            <w:r w:rsidRPr="0079781F">
              <w:rPr>
                <w:rFonts w:ascii="Times New Roman" w:hAnsi="Times New Roman"/>
              </w:rPr>
              <w:lastRenderedPageBreak/>
              <w:t>Leakage</w:t>
            </w:r>
          </w:p>
        </w:tc>
      </w:tr>
      <w:tr w:rsidR="00E373F9" w:rsidRPr="0079781F" w14:paraId="726DC507" w14:textId="77777777" w:rsidTr="00E373F9">
        <w:tc>
          <w:tcPr>
            <w:tcW w:w="2107" w:type="dxa"/>
            <w:vAlign w:val="center"/>
          </w:tcPr>
          <w:p w14:paraId="3B936A47" w14:textId="77777777" w:rsidR="00E373F9" w:rsidRPr="0079781F" w:rsidRDefault="00A95706">
            <w:pPr>
              <w:jc w:val="center"/>
              <w:rPr>
                <w:rFonts w:ascii="Times New Roman" w:hAnsi="Times New Roman"/>
              </w:rPr>
            </w:pPr>
            <w:r w:rsidRPr="0079781F">
              <w:rPr>
                <w:rFonts w:ascii="Times New Roman" w:hAnsi="Times New Roman"/>
              </w:rPr>
              <w:t>10000512</w:t>
            </w:r>
          </w:p>
        </w:tc>
        <w:tc>
          <w:tcPr>
            <w:tcW w:w="1547" w:type="dxa"/>
            <w:vMerge/>
            <w:vAlign w:val="center"/>
          </w:tcPr>
          <w:p w14:paraId="2160E748" w14:textId="77777777" w:rsidR="00E373F9" w:rsidRPr="0079781F" w:rsidRDefault="00E373F9">
            <w:pPr>
              <w:jc w:val="center"/>
              <w:rPr>
                <w:rFonts w:ascii="Times New Roman" w:hAnsi="Times New Roman"/>
              </w:rPr>
            </w:pPr>
          </w:p>
        </w:tc>
        <w:tc>
          <w:tcPr>
            <w:tcW w:w="1353" w:type="dxa"/>
            <w:vAlign w:val="center"/>
          </w:tcPr>
          <w:p w14:paraId="1D95858F" w14:textId="77777777" w:rsidR="00E373F9" w:rsidRPr="0079781F" w:rsidRDefault="00E373F9">
            <w:pPr>
              <w:jc w:val="center"/>
              <w:rPr>
                <w:rFonts w:ascii="Times New Roman" w:hAnsi="Times New Roman"/>
              </w:rPr>
            </w:pPr>
            <w:r w:rsidRPr="0079781F">
              <w:rPr>
                <w:rFonts w:ascii="Times New Roman" w:hAnsi="Times New Roman"/>
              </w:rPr>
              <w:t>0005</w:t>
            </w:r>
          </w:p>
        </w:tc>
        <w:tc>
          <w:tcPr>
            <w:tcW w:w="2194" w:type="dxa"/>
            <w:vAlign w:val="center"/>
          </w:tcPr>
          <w:p w14:paraId="0C316E9B" w14:textId="77777777" w:rsidR="00E373F9" w:rsidRPr="0079781F" w:rsidRDefault="00E373F9">
            <w:pPr>
              <w:jc w:val="center"/>
              <w:rPr>
                <w:rFonts w:ascii="Times New Roman" w:hAnsi="Times New Roman"/>
              </w:rPr>
            </w:pPr>
            <w:r w:rsidRPr="0079781F">
              <w:rPr>
                <w:rFonts w:ascii="Times New Roman" w:hAnsi="Times New Roman"/>
              </w:rPr>
              <w:t>Finished product protection of waterproofer</w:t>
            </w:r>
          </w:p>
        </w:tc>
        <w:tc>
          <w:tcPr>
            <w:tcW w:w="1321" w:type="dxa"/>
            <w:vAlign w:val="center"/>
          </w:tcPr>
          <w:p w14:paraId="5F6CF7DD" w14:textId="77777777" w:rsidR="00E373F9" w:rsidRPr="0079781F" w:rsidRDefault="00E373F9">
            <w:pPr>
              <w:jc w:val="center"/>
              <w:rPr>
                <w:rFonts w:ascii="Times New Roman" w:hAnsi="Times New Roman"/>
              </w:rPr>
            </w:pPr>
            <w:r w:rsidRPr="0079781F">
              <w:rPr>
                <w:rFonts w:ascii="Times New Roman" w:hAnsi="Times New Roman"/>
              </w:rPr>
              <w:t>Leakage</w:t>
            </w:r>
          </w:p>
        </w:tc>
      </w:tr>
      <w:tr w:rsidR="00E373F9" w:rsidRPr="0079781F" w14:paraId="7C0012DB" w14:textId="77777777" w:rsidTr="00E373F9">
        <w:tc>
          <w:tcPr>
            <w:tcW w:w="2107" w:type="dxa"/>
            <w:vAlign w:val="center"/>
          </w:tcPr>
          <w:p w14:paraId="782CA563" w14:textId="77777777" w:rsidR="00E373F9" w:rsidRPr="0079781F" w:rsidRDefault="00A95706">
            <w:pPr>
              <w:jc w:val="center"/>
              <w:rPr>
                <w:rFonts w:ascii="Times New Roman" w:hAnsi="Times New Roman"/>
              </w:rPr>
            </w:pPr>
            <w:r w:rsidRPr="0079781F">
              <w:rPr>
                <w:rFonts w:ascii="Times New Roman" w:hAnsi="Times New Roman"/>
              </w:rPr>
              <w:t>10XXXXXX</w:t>
            </w:r>
          </w:p>
        </w:tc>
        <w:tc>
          <w:tcPr>
            <w:tcW w:w="1547" w:type="dxa"/>
            <w:vMerge/>
            <w:vAlign w:val="center"/>
          </w:tcPr>
          <w:p w14:paraId="63D1ACF1" w14:textId="77777777" w:rsidR="00E373F9" w:rsidRPr="0079781F" w:rsidRDefault="00E373F9">
            <w:pPr>
              <w:jc w:val="center"/>
              <w:rPr>
                <w:rFonts w:ascii="Times New Roman" w:hAnsi="Times New Roman"/>
              </w:rPr>
            </w:pPr>
          </w:p>
        </w:tc>
        <w:tc>
          <w:tcPr>
            <w:tcW w:w="1353" w:type="dxa"/>
            <w:vAlign w:val="center"/>
          </w:tcPr>
          <w:p w14:paraId="7DE47BA1" w14:textId="77777777" w:rsidR="00E373F9" w:rsidRPr="0079781F" w:rsidRDefault="00E373F9">
            <w:pPr>
              <w:jc w:val="center"/>
              <w:rPr>
                <w:rFonts w:ascii="Times New Roman" w:hAnsi="Times New Roman"/>
              </w:rPr>
            </w:pPr>
            <w:r w:rsidRPr="0079781F">
              <w:rPr>
                <w:rFonts w:ascii="Times New Roman" w:hAnsi="Times New Roman"/>
              </w:rPr>
              <w:t>XXXX</w:t>
            </w:r>
          </w:p>
        </w:tc>
        <w:tc>
          <w:tcPr>
            <w:tcW w:w="2194" w:type="dxa"/>
            <w:vAlign w:val="center"/>
          </w:tcPr>
          <w:p w14:paraId="4167C6C6" w14:textId="77777777" w:rsidR="00E373F9" w:rsidRPr="0079781F" w:rsidRDefault="00E373F9">
            <w:pPr>
              <w:jc w:val="center"/>
              <w:rPr>
                <w:rFonts w:ascii="Times New Roman" w:hAnsi="Times New Roman"/>
                <w:szCs w:val="21"/>
              </w:rPr>
            </w:pPr>
            <w:r w:rsidRPr="0079781F">
              <w:rPr>
                <w:rFonts w:ascii="Times New Roman" w:hAnsi="Times New Roman"/>
                <w:szCs w:val="21"/>
              </w:rPr>
              <w:t>Others risk sources</w:t>
            </w:r>
          </w:p>
        </w:tc>
        <w:tc>
          <w:tcPr>
            <w:tcW w:w="1321" w:type="dxa"/>
            <w:vAlign w:val="center"/>
          </w:tcPr>
          <w:p w14:paraId="45417A5D" w14:textId="77777777" w:rsidR="00E373F9" w:rsidRPr="0079781F" w:rsidRDefault="00E373F9">
            <w:pPr>
              <w:jc w:val="center"/>
              <w:rPr>
                <w:rFonts w:ascii="Times New Roman" w:hAnsi="Times New Roman"/>
              </w:rPr>
            </w:pPr>
            <w:r w:rsidRPr="0079781F">
              <w:rPr>
                <w:rFonts w:ascii="Times New Roman" w:hAnsi="Times New Roman"/>
              </w:rPr>
              <w:t>……</w:t>
            </w:r>
          </w:p>
        </w:tc>
      </w:tr>
      <w:tr w:rsidR="00E373F9" w:rsidRPr="0079781F" w14:paraId="7E8CC02A" w14:textId="77777777" w:rsidTr="00E373F9">
        <w:tc>
          <w:tcPr>
            <w:tcW w:w="2107" w:type="dxa"/>
            <w:vAlign w:val="center"/>
          </w:tcPr>
          <w:p w14:paraId="29E049EE" w14:textId="77777777" w:rsidR="00E373F9" w:rsidRPr="0079781F" w:rsidRDefault="00A95706">
            <w:pPr>
              <w:jc w:val="center"/>
              <w:rPr>
                <w:rFonts w:ascii="Times New Roman" w:hAnsi="Times New Roman"/>
              </w:rPr>
            </w:pPr>
            <w:r w:rsidRPr="0079781F">
              <w:rPr>
                <w:rFonts w:ascii="Times New Roman" w:hAnsi="Times New Roman"/>
              </w:rPr>
              <w:t>11000105</w:t>
            </w:r>
          </w:p>
        </w:tc>
        <w:tc>
          <w:tcPr>
            <w:tcW w:w="1547" w:type="dxa"/>
            <w:vMerge w:val="restart"/>
            <w:vAlign w:val="center"/>
          </w:tcPr>
          <w:p w14:paraId="1C80F85E" w14:textId="77777777" w:rsidR="00E373F9" w:rsidRPr="0079781F" w:rsidRDefault="00E373F9">
            <w:pPr>
              <w:jc w:val="center"/>
              <w:rPr>
                <w:rFonts w:ascii="Times New Roman" w:hAnsi="Times New Roman"/>
                <w:b/>
              </w:rPr>
            </w:pPr>
            <w:r w:rsidRPr="0079781F">
              <w:rPr>
                <w:rFonts w:ascii="Times New Roman" w:hAnsi="Times New Roman"/>
                <w:b/>
                <w:bCs/>
              </w:rPr>
              <w:t>Curtain wall works (11)</w:t>
            </w:r>
          </w:p>
        </w:tc>
        <w:tc>
          <w:tcPr>
            <w:tcW w:w="1353" w:type="dxa"/>
            <w:vMerge w:val="restart"/>
            <w:vAlign w:val="center"/>
          </w:tcPr>
          <w:p w14:paraId="1AC4FDE0" w14:textId="77777777" w:rsidR="00E373F9" w:rsidRPr="0079781F" w:rsidRDefault="00E373F9">
            <w:pPr>
              <w:jc w:val="center"/>
              <w:rPr>
                <w:rFonts w:ascii="Times New Roman" w:hAnsi="Times New Roman"/>
              </w:rPr>
            </w:pPr>
            <w:r w:rsidRPr="0079781F">
              <w:rPr>
                <w:rFonts w:ascii="Times New Roman" w:hAnsi="Times New Roman"/>
              </w:rPr>
              <w:t>0001</w:t>
            </w:r>
          </w:p>
        </w:tc>
        <w:tc>
          <w:tcPr>
            <w:tcW w:w="2194" w:type="dxa"/>
            <w:vMerge w:val="restart"/>
            <w:vAlign w:val="center"/>
          </w:tcPr>
          <w:p w14:paraId="124C380B" w14:textId="77777777" w:rsidR="00E373F9" w:rsidRPr="0079781F" w:rsidRDefault="00E373F9">
            <w:pPr>
              <w:jc w:val="center"/>
              <w:rPr>
                <w:rFonts w:ascii="Times New Roman" w:hAnsi="Times New Roman"/>
              </w:rPr>
            </w:pPr>
            <w:r w:rsidRPr="0079781F">
              <w:rPr>
                <w:rFonts w:ascii="Times New Roman" w:hAnsi="Times New Roman"/>
              </w:rPr>
              <w:t>Installation of embedded parts, pendants and connectors for curtain wall</w:t>
            </w:r>
          </w:p>
        </w:tc>
        <w:tc>
          <w:tcPr>
            <w:tcW w:w="1321" w:type="dxa"/>
            <w:vAlign w:val="center"/>
          </w:tcPr>
          <w:p w14:paraId="110EC448"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0213EF3D" w14:textId="77777777" w:rsidTr="00E373F9">
        <w:tc>
          <w:tcPr>
            <w:tcW w:w="2107" w:type="dxa"/>
            <w:vAlign w:val="center"/>
          </w:tcPr>
          <w:p w14:paraId="78B50C6E" w14:textId="77777777" w:rsidR="00E373F9" w:rsidRPr="0079781F" w:rsidRDefault="00A95706">
            <w:pPr>
              <w:jc w:val="center"/>
              <w:rPr>
                <w:rFonts w:ascii="Times New Roman" w:hAnsi="Times New Roman"/>
              </w:rPr>
            </w:pPr>
            <w:r w:rsidRPr="0079781F">
              <w:rPr>
                <w:rFonts w:ascii="Times New Roman" w:hAnsi="Times New Roman"/>
              </w:rPr>
              <w:t>11000113</w:t>
            </w:r>
          </w:p>
        </w:tc>
        <w:tc>
          <w:tcPr>
            <w:tcW w:w="1547" w:type="dxa"/>
            <w:vMerge/>
            <w:vAlign w:val="center"/>
          </w:tcPr>
          <w:p w14:paraId="54AADDDB" w14:textId="77777777" w:rsidR="00E373F9" w:rsidRPr="0079781F" w:rsidRDefault="00E373F9">
            <w:pPr>
              <w:jc w:val="center"/>
              <w:rPr>
                <w:rFonts w:ascii="Times New Roman" w:hAnsi="Times New Roman"/>
                <w:b/>
              </w:rPr>
            </w:pPr>
          </w:p>
        </w:tc>
        <w:tc>
          <w:tcPr>
            <w:tcW w:w="1353" w:type="dxa"/>
            <w:vMerge/>
            <w:vAlign w:val="center"/>
          </w:tcPr>
          <w:p w14:paraId="3A0E0B2D" w14:textId="77777777" w:rsidR="00E373F9" w:rsidRPr="0079781F" w:rsidRDefault="00E373F9">
            <w:pPr>
              <w:jc w:val="center"/>
              <w:rPr>
                <w:rFonts w:ascii="Times New Roman" w:hAnsi="Times New Roman"/>
              </w:rPr>
            </w:pPr>
          </w:p>
        </w:tc>
        <w:tc>
          <w:tcPr>
            <w:tcW w:w="2194" w:type="dxa"/>
            <w:vMerge/>
            <w:vAlign w:val="center"/>
          </w:tcPr>
          <w:p w14:paraId="47CF9769" w14:textId="77777777" w:rsidR="00E373F9" w:rsidRPr="0079781F" w:rsidRDefault="00E373F9">
            <w:pPr>
              <w:jc w:val="center"/>
              <w:rPr>
                <w:rFonts w:ascii="Times New Roman" w:hAnsi="Times New Roman"/>
              </w:rPr>
            </w:pPr>
          </w:p>
        </w:tc>
        <w:tc>
          <w:tcPr>
            <w:tcW w:w="1321" w:type="dxa"/>
            <w:vAlign w:val="center"/>
          </w:tcPr>
          <w:p w14:paraId="01F07DBA" w14:textId="77777777" w:rsidR="00E373F9" w:rsidRPr="0079781F" w:rsidRDefault="00E373F9">
            <w:pPr>
              <w:jc w:val="center"/>
              <w:rPr>
                <w:rFonts w:ascii="Times New Roman" w:hAnsi="Times New Roman"/>
              </w:rPr>
            </w:pPr>
            <w:r w:rsidRPr="0079781F">
              <w:rPr>
                <w:rFonts w:ascii="Times New Roman" w:hAnsi="Times New Roman"/>
              </w:rPr>
              <w:t>Falloff</w:t>
            </w:r>
          </w:p>
        </w:tc>
      </w:tr>
      <w:tr w:rsidR="00E373F9" w:rsidRPr="0079781F" w14:paraId="71C9F4C9" w14:textId="77777777" w:rsidTr="00E373F9">
        <w:trPr>
          <w:trHeight w:val="527"/>
        </w:trPr>
        <w:tc>
          <w:tcPr>
            <w:tcW w:w="2107" w:type="dxa"/>
            <w:vAlign w:val="center"/>
          </w:tcPr>
          <w:p w14:paraId="51CDA026" w14:textId="77777777" w:rsidR="00E373F9" w:rsidRPr="0079781F" w:rsidRDefault="00A95706">
            <w:pPr>
              <w:jc w:val="center"/>
              <w:rPr>
                <w:rFonts w:ascii="Times New Roman" w:hAnsi="Times New Roman"/>
              </w:rPr>
            </w:pPr>
            <w:r w:rsidRPr="0079781F">
              <w:rPr>
                <w:rFonts w:ascii="Times New Roman" w:hAnsi="Times New Roman"/>
              </w:rPr>
              <w:t>11000225</w:t>
            </w:r>
          </w:p>
        </w:tc>
        <w:tc>
          <w:tcPr>
            <w:tcW w:w="1547" w:type="dxa"/>
            <w:vMerge/>
            <w:vAlign w:val="center"/>
          </w:tcPr>
          <w:p w14:paraId="5885A9FD" w14:textId="77777777" w:rsidR="00E373F9" w:rsidRPr="0079781F" w:rsidRDefault="00E373F9">
            <w:pPr>
              <w:jc w:val="center"/>
              <w:rPr>
                <w:rFonts w:ascii="Times New Roman" w:hAnsi="Times New Roman"/>
                <w:b/>
              </w:rPr>
            </w:pPr>
          </w:p>
        </w:tc>
        <w:tc>
          <w:tcPr>
            <w:tcW w:w="1353" w:type="dxa"/>
            <w:vAlign w:val="center"/>
          </w:tcPr>
          <w:p w14:paraId="1AD73F74" w14:textId="77777777" w:rsidR="00E373F9" w:rsidRPr="0079781F" w:rsidRDefault="00E373F9">
            <w:pPr>
              <w:jc w:val="center"/>
              <w:rPr>
                <w:rFonts w:ascii="Times New Roman" w:hAnsi="Times New Roman"/>
              </w:rPr>
            </w:pPr>
            <w:r w:rsidRPr="0079781F">
              <w:rPr>
                <w:rFonts w:ascii="Times New Roman" w:hAnsi="Times New Roman"/>
              </w:rPr>
              <w:t>0002</w:t>
            </w:r>
          </w:p>
        </w:tc>
        <w:tc>
          <w:tcPr>
            <w:tcW w:w="2194" w:type="dxa"/>
            <w:vAlign w:val="center"/>
          </w:tcPr>
          <w:p w14:paraId="4EAA183C" w14:textId="77777777" w:rsidR="00E373F9" w:rsidRPr="0079781F" w:rsidRDefault="00E373F9">
            <w:pPr>
              <w:jc w:val="center"/>
              <w:rPr>
                <w:rFonts w:ascii="Times New Roman" w:hAnsi="Times New Roman"/>
              </w:rPr>
            </w:pPr>
            <w:r w:rsidRPr="0079781F">
              <w:rPr>
                <w:rFonts w:ascii="Times New Roman" w:hAnsi="Times New Roman"/>
              </w:rPr>
              <w:t>Setting of fire barrier</w:t>
            </w:r>
          </w:p>
        </w:tc>
        <w:tc>
          <w:tcPr>
            <w:tcW w:w="1321" w:type="dxa"/>
            <w:vAlign w:val="center"/>
          </w:tcPr>
          <w:p w14:paraId="6E70A07E" w14:textId="77777777" w:rsidR="00E373F9" w:rsidRPr="0079781F" w:rsidRDefault="00E373F9">
            <w:pPr>
              <w:jc w:val="center"/>
              <w:rPr>
                <w:rFonts w:ascii="Times New Roman" w:hAnsi="Times New Roman"/>
              </w:rPr>
            </w:pPr>
            <w:r w:rsidRPr="0079781F">
              <w:rPr>
                <w:rFonts w:ascii="Times New Roman" w:hAnsi="Times New Roman"/>
              </w:rPr>
              <w:t>Fire</w:t>
            </w:r>
          </w:p>
        </w:tc>
      </w:tr>
      <w:tr w:rsidR="00E373F9" w:rsidRPr="0079781F" w14:paraId="5D19A8F4" w14:textId="77777777" w:rsidTr="00E373F9">
        <w:trPr>
          <w:trHeight w:val="563"/>
        </w:trPr>
        <w:tc>
          <w:tcPr>
            <w:tcW w:w="2107" w:type="dxa"/>
            <w:vAlign w:val="center"/>
          </w:tcPr>
          <w:p w14:paraId="6BC0BC53" w14:textId="77777777" w:rsidR="00E373F9" w:rsidRPr="0079781F" w:rsidRDefault="00A95706">
            <w:pPr>
              <w:jc w:val="center"/>
              <w:rPr>
                <w:rFonts w:ascii="Times New Roman" w:hAnsi="Times New Roman"/>
              </w:rPr>
            </w:pPr>
            <w:r w:rsidRPr="0079781F">
              <w:rPr>
                <w:rFonts w:ascii="Times New Roman" w:hAnsi="Times New Roman"/>
              </w:rPr>
              <w:t>11000325</w:t>
            </w:r>
          </w:p>
        </w:tc>
        <w:tc>
          <w:tcPr>
            <w:tcW w:w="1547" w:type="dxa"/>
            <w:vMerge/>
            <w:vAlign w:val="center"/>
          </w:tcPr>
          <w:p w14:paraId="5C05BF5A" w14:textId="77777777" w:rsidR="00E373F9" w:rsidRPr="0079781F" w:rsidRDefault="00E373F9">
            <w:pPr>
              <w:jc w:val="center"/>
              <w:rPr>
                <w:rFonts w:ascii="Times New Roman" w:hAnsi="Times New Roman"/>
                <w:b/>
              </w:rPr>
            </w:pPr>
          </w:p>
        </w:tc>
        <w:tc>
          <w:tcPr>
            <w:tcW w:w="1353" w:type="dxa"/>
            <w:vAlign w:val="center"/>
          </w:tcPr>
          <w:p w14:paraId="638ABBA1" w14:textId="77777777" w:rsidR="00E373F9" w:rsidRPr="0079781F" w:rsidRDefault="00E373F9">
            <w:pPr>
              <w:jc w:val="center"/>
              <w:rPr>
                <w:rFonts w:ascii="Times New Roman" w:hAnsi="Times New Roman"/>
              </w:rPr>
            </w:pPr>
            <w:r w:rsidRPr="0079781F">
              <w:rPr>
                <w:rFonts w:ascii="Times New Roman" w:hAnsi="Times New Roman"/>
              </w:rPr>
              <w:t>0003</w:t>
            </w:r>
          </w:p>
        </w:tc>
        <w:tc>
          <w:tcPr>
            <w:tcW w:w="2194" w:type="dxa"/>
            <w:vAlign w:val="center"/>
          </w:tcPr>
          <w:p w14:paraId="5C4D0AD2" w14:textId="77777777" w:rsidR="00E373F9" w:rsidRPr="0079781F" w:rsidRDefault="00E373F9">
            <w:pPr>
              <w:jc w:val="center"/>
              <w:rPr>
                <w:rFonts w:ascii="Times New Roman" w:hAnsi="Times New Roman"/>
              </w:rPr>
            </w:pPr>
            <w:r w:rsidRPr="0079781F">
              <w:rPr>
                <w:rFonts w:ascii="Times New Roman" w:hAnsi="Times New Roman"/>
              </w:rPr>
              <w:t>Construction of thermal insulation materials</w:t>
            </w:r>
          </w:p>
        </w:tc>
        <w:tc>
          <w:tcPr>
            <w:tcW w:w="1321" w:type="dxa"/>
            <w:vAlign w:val="center"/>
          </w:tcPr>
          <w:p w14:paraId="12A4F362" w14:textId="77777777" w:rsidR="00E373F9" w:rsidRPr="0079781F" w:rsidRDefault="00E373F9">
            <w:pPr>
              <w:jc w:val="center"/>
              <w:rPr>
                <w:rFonts w:ascii="Times New Roman" w:hAnsi="Times New Roman"/>
              </w:rPr>
            </w:pPr>
            <w:r w:rsidRPr="0079781F">
              <w:rPr>
                <w:rFonts w:ascii="Times New Roman" w:hAnsi="Times New Roman"/>
              </w:rPr>
              <w:t>Fire</w:t>
            </w:r>
          </w:p>
        </w:tc>
      </w:tr>
      <w:tr w:rsidR="00E373F9" w:rsidRPr="0079781F" w14:paraId="33B1A1E2" w14:textId="77777777" w:rsidTr="00E373F9">
        <w:tc>
          <w:tcPr>
            <w:tcW w:w="2107" w:type="dxa"/>
            <w:vAlign w:val="center"/>
          </w:tcPr>
          <w:p w14:paraId="3C7374E1" w14:textId="77777777" w:rsidR="00E373F9" w:rsidRPr="0079781F" w:rsidRDefault="00A95706">
            <w:pPr>
              <w:jc w:val="center"/>
              <w:rPr>
                <w:rFonts w:ascii="Times New Roman" w:hAnsi="Times New Roman"/>
              </w:rPr>
            </w:pPr>
            <w:r w:rsidRPr="0079781F">
              <w:rPr>
                <w:rFonts w:ascii="Times New Roman" w:hAnsi="Times New Roman"/>
              </w:rPr>
              <w:t>11000412</w:t>
            </w:r>
          </w:p>
        </w:tc>
        <w:tc>
          <w:tcPr>
            <w:tcW w:w="1547" w:type="dxa"/>
            <w:vMerge/>
            <w:vAlign w:val="center"/>
          </w:tcPr>
          <w:p w14:paraId="3457A638" w14:textId="77777777" w:rsidR="00E373F9" w:rsidRPr="0079781F" w:rsidRDefault="00E373F9">
            <w:pPr>
              <w:jc w:val="center"/>
              <w:rPr>
                <w:rFonts w:ascii="Times New Roman" w:hAnsi="Times New Roman"/>
                <w:b/>
              </w:rPr>
            </w:pPr>
          </w:p>
        </w:tc>
        <w:tc>
          <w:tcPr>
            <w:tcW w:w="1353" w:type="dxa"/>
            <w:vMerge w:val="restart"/>
            <w:vAlign w:val="center"/>
          </w:tcPr>
          <w:p w14:paraId="21907AF4" w14:textId="77777777" w:rsidR="00E373F9" w:rsidRPr="0079781F" w:rsidRDefault="00E373F9">
            <w:pPr>
              <w:jc w:val="center"/>
              <w:rPr>
                <w:rFonts w:ascii="Times New Roman" w:hAnsi="Times New Roman"/>
              </w:rPr>
            </w:pPr>
            <w:r w:rsidRPr="0079781F">
              <w:rPr>
                <w:rFonts w:ascii="Times New Roman" w:hAnsi="Times New Roman"/>
              </w:rPr>
              <w:t>0004</w:t>
            </w:r>
          </w:p>
        </w:tc>
        <w:tc>
          <w:tcPr>
            <w:tcW w:w="2194" w:type="dxa"/>
            <w:vMerge w:val="restart"/>
            <w:vAlign w:val="center"/>
          </w:tcPr>
          <w:p w14:paraId="3EC9967E" w14:textId="5CBBB7A5" w:rsidR="00E373F9" w:rsidRPr="0079781F" w:rsidRDefault="00E373F9" w:rsidP="006A3A74">
            <w:pPr>
              <w:jc w:val="center"/>
              <w:rPr>
                <w:rFonts w:ascii="Times New Roman" w:hAnsi="Times New Roman"/>
              </w:rPr>
            </w:pPr>
            <w:r w:rsidRPr="0079781F">
              <w:rPr>
                <w:rFonts w:ascii="Times New Roman" w:hAnsi="Times New Roman"/>
              </w:rPr>
              <w:t xml:space="preserve">Structural glue, sealant </w:t>
            </w:r>
            <w:r w:rsidR="006A3A74">
              <w:rPr>
                <w:rFonts w:ascii="Times New Roman" w:hAnsi="Times New Roman"/>
              </w:rPr>
              <w:t>application</w:t>
            </w:r>
          </w:p>
        </w:tc>
        <w:tc>
          <w:tcPr>
            <w:tcW w:w="1321" w:type="dxa"/>
            <w:vAlign w:val="center"/>
          </w:tcPr>
          <w:p w14:paraId="569F2DEC" w14:textId="77777777" w:rsidR="00E373F9" w:rsidRPr="0079781F" w:rsidRDefault="00E373F9">
            <w:pPr>
              <w:jc w:val="center"/>
              <w:rPr>
                <w:rFonts w:ascii="Times New Roman" w:hAnsi="Times New Roman"/>
              </w:rPr>
            </w:pPr>
            <w:r w:rsidRPr="0079781F">
              <w:rPr>
                <w:rFonts w:ascii="Times New Roman" w:hAnsi="Times New Roman"/>
              </w:rPr>
              <w:t>Leakage</w:t>
            </w:r>
          </w:p>
        </w:tc>
      </w:tr>
      <w:tr w:rsidR="00E373F9" w:rsidRPr="0079781F" w14:paraId="4DB9FA48" w14:textId="77777777" w:rsidTr="00E373F9">
        <w:tc>
          <w:tcPr>
            <w:tcW w:w="2107" w:type="dxa"/>
            <w:vAlign w:val="center"/>
          </w:tcPr>
          <w:p w14:paraId="409C2B33" w14:textId="77777777" w:rsidR="00E373F9" w:rsidRPr="0079781F" w:rsidRDefault="00A95706">
            <w:pPr>
              <w:jc w:val="center"/>
              <w:rPr>
                <w:rFonts w:ascii="Times New Roman" w:hAnsi="Times New Roman"/>
              </w:rPr>
            </w:pPr>
            <w:r w:rsidRPr="0079781F">
              <w:rPr>
                <w:rFonts w:ascii="Times New Roman" w:hAnsi="Times New Roman"/>
              </w:rPr>
              <w:t>11000409</w:t>
            </w:r>
          </w:p>
        </w:tc>
        <w:tc>
          <w:tcPr>
            <w:tcW w:w="1547" w:type="dxa"/>
            <w:vMerge/>
            <w:vAlign w:val="center"/>
          </w:tcPr>
          <w:p w14:paraId="42322409" w14:textId="77777777" w:rsidR="00E373F9" w:rsidRPr="0079781F" w:rsidRDefault="00E373F9">
            <w:pPr>
              <w:jc w:val="center"/>
              <w:rPr>
                <w:rFonts w:ascii="Times New Roman" w:hAnsi="Times New Roman"/>
                <w:b/>
              </w:rPr>
            </w:pPr>
          </w:p>
        </w:tc>
        <w:tc>
          <w:tcPr>
            <w:tcW w:w="1353" w:type="dxa"/>
            <w:vMerge/>
            <w:vAlign w:val="center"/>
          </w:tcPr>
          <w:p w14:paraId="189D4550" w14:textId="77777777" w:rsidR="00E373F9" w:rsidRPr="0079781F" w:rsidRDefault="00E373F9">
            <w:pPr>
              <w:jc w:val="center"/>
              <w:rPr>
                <w:rFonts w:ascii="Times New Roman" w:hAnsi="Times New Roman"/>
              </w:rPr>
            </w:pPr>
          </w:p>
        </w:tc>
        <w:tc>
          <w:tcPr>
            <w:tcW w:w="2194" w:type="dxa"/>
            <w:vMerge/>
            <w:vAlign w:val="center"/>
          </w:tcPr>
          <w:p w14:paraId="6478D1F2" w14:textId="77777777" w:rsidR="00E373F9" w:rsidRPr="0079781F" w:rsidRDefault="00E373F9">
            <w:pPr>
              <w:jc w:val="center"/>
              <w:rPr>
                <w:rFonts w:ascii="Times New Roman" w:hAnsi="Times New Roman"/>
              </w:rPr>
            </w:pPr>
          </w:p>
        </w:tc>
        <w:tc>
          <w:tcPr>
            <w:tcW w:w="1321" w:type="dxa"/>
            <w:vAlign w:val="center"/>
          </w:tcPr>
          <w:p w14:paraId="0A1B207C" w14:textId="77777777" w:rsidR="00E373F9" w:rsidRPr="0079781F" w:rsidRDefault="00E373F9">
            <w:pPr>
              <w:jc w:val="center"/>
              <w:rPr>
                <w:rFonts w:ascii="Times New Roman" w:hAnsi="Times New Roman"/>
              </w:rPr>
            </w:pPr>
            <w:r w:rsidRPr="0079781F">
              <w:rPr>
                <w:rFonts w:ascii="Times New Roman" w:hAnsi="Times New Roman"/>
              </w:rPr>
              <w:t>Poor weather resistance</w:t>
            </w:r>
          </w:p>
        </w:tc>
      </w:tr>
      <w:tr w:rsidR="00E373F9" w:rsidRPr="0079781F" w14:paraId="5E542258" w14:textId="77777777" w:rsidTr="00E373F9">
        <w:tc>
          <w:tcPr>
            <w:tcW w:w="2107" w:type="dxa"/>
            <w:vAlign w:val="center"/>
          </w:tcPr>
          <w:p w14:paraId="72C36FB3" w14:textId="77777777" w:rsidR="00E373F9" w:rsidRPr="0079781F" w:rsidRDefault="00A95706">
            <w:pPr>
              <w:jc w:val="center"/>
              <w:rPr>
                <w:rFonts w:ascii="Times New Roman" w:hAnsi="Times New Roman"/>
              </w:rPr>
            </w:pPr>
            <w:r w:rsidRPr="0079781F">
              <w:rPr>
                <w:rFonts w:ascii="Times New Roman" w:hAnsi="Times New Roman"/>
              </w:rPr>
              <w:t>11XXXXXX</w:t>
            </w:r>
          </w:p>
        </w:tc>
        <w:tc>
          <w:tcPr>
            <w:tcW w:w="1547" w:type="dxa"/>
            <w:vMerge/>
            <w:vAlign w:val="center"/>
          </w:tcPr>
          <w:p w14:paraId="4EA1142C" w14:textId="77777777" w:rsidR="00E373F9" w:rsidRPr="0079781F" w:rsidRDefault="00E373F9">
            <w:pPr>
              <w:jc w:val="center"/>
              <w:rPr>
                <w:rFonts w:ascii="Times New Roman" w:hAnsi="Times New Roman"/>
                <w:b/>
              </w:rPr>
            </w:pPr>
          </w:p>
        </w:tc>
        <w:tc>
          <w:tcPr>
            <w:tcW w:w="1353" w:type="dxa"/>
            <w:vAlign w:val="center"/>
          </w:tcPr>
          <w:p w14:paraId="148FB66D" w14:textId="77777777" w:rsidR="00E373F9" w:rsidRPr="0079781F" w:rsidRDefault="00E373F9">
            <w:pPr>
              <w:jc w:val="center"/>
              <w:rPr>
                <w:rFonts w:ascii="Times New Roman" w:hAnsi="Times New Roman"/>
              </w:rPr>
            </w:pPr>
            <w:r w:rsidRPr="0079781F">
              <w:rPr>
                <w:rFonts w:ascii="Times New Roman" w:hAnsi="Times New Roman"/>
              </w:rPr>
              <w:t>XXXX</w:t>
            </w:r>
          </w:p>
        </w:tc>
        <w:tc>
          <w:tcPr>
            <w:tcW w:w="2194" w:type="dxa"/>
            <w:vAlign w:val="center"/>
          </w:tcPr>
          <w:p w14:paraId="6856304A" w14:textId="77777777" w:rsidR="00E373F9" w:rsidRPr="0079781F" w:rsidRDefault="00E373F9">
            <w:pPr>
              <w:jc w:val="center"/>
              <w:rPr>
                <w:rFonts w:ascii="Times New Roman" w:hAnsi="Times New Roman"/>
                <w:szCs w:val="21"/>
              </w:rPr>
            </w:pPr>
            <w:r w:rsidRPr="0079781F">
              <w:rPr>
                <w:rFonts w:ascii="Times New Roman" w:hAnsi="Times New Roman"/>
                <w:szCs w:val="21"/>
              </w:rPr>
              <w:t>Others risk sources</w:t>
            </w:r>
          </w:p>
        </w:tc>
        <w:tc>
          <w:tcPr>
            <w:tcW w:w="1321" w:type="dxa"/>
            <w:vAlign w:val="center"/>
          </w:tcPr>
          <w:p w14:paraId="4D8765AB" w14:textId="77777777" w:rsidR="00E373F9" w:rsidRPr="0079781F" w:rsidRDefault="00E373F9">
            <w:pPr>
              <w:jc w:val="center"/>
              <w:rPr>
                <w:rFonts w:ascii="Times New Roman" w:hAnsi="Times New Roman"/>
              </w:rPr>
            </w:pPr>
            <w:r w:rsidRPr="0079781F">
              <w:rPr>
                <w:rFonts w:ascii="Times New Roman" w:hAnsi="Times New Roman"/>
              </w:rPr>
              <w:t>……</w:t>
            </w:r>
          </w:p>
        </w:tc>
      </w:tr>
      <w:tr w:rsidR="00E373F9" w:rsidRPr="0079781F" w14:paraId="7B4A8846" w14:textId="77777777" w:rsidTr="00E373F9">
        <w:tc>
          <w:tcPr>
            <w:tcW w:w="2107" w:type="dxa"/>
            <w:vAlign w:val="center"/>
          </w:tcPr>
          <w:p w14:paraId="5CB65FE9" w14:textId="77777777" w:rsidR="00E373F9" w:rsidRPr="0079781F" w:rsidRDefault="00E373F9" w:rsidP="00A95706">
            <w:pPr>
              <w:jc w:val="center"/>
              <w:rPr>
                <w:rFonts w:ascii="Times New Roman" w:hAnsi="Times New Roman"/>
              </w:rPr>
            </w:pPr>
            <w:r w:rsidRPr="0079781F">
              <w:rPr>
                <w:rFonts w:ascii="Times New Roman" w:hAnsi="Times New Roman"/>
              </w:rPr>
              <w:t>12000113</w:t>
            </w:r>
          </w:p>
        </w:tc>
        <w:tc>
          <w:tcPr>
            <w:tcW w:w="1547" w:type="dxa"/>
            <w:vMerge w:val="restart"/>
            <w:vAlign w:val="center"/>
          </w:tcPr>
          <w:p w14:paraId="5B8A5498" w14:textId="77777777" w:rsidR="00E373F9" w:rsidRPr="0079781F" w:rsidRDefault="00E373F9">
            <w:pPr>
              <w:jc w:val="center"/>
              <w:rPr>
                <w:rFonts w:ascii="Times New Roman" w:hAnsi="Times New Roman"/>
                <w:b/>
              </w:rPr>
            </w:pPr>
          </w:p>
          <w:p w14:paraId="64DC3B16" w14:textId="77777777" w:rsidR="00E373F9" w:rsidRPr="0079781F" w:rsidRDefault="00E373F9">
            <w:pPr>
              <w:jc w:val="center"/>
              <w:rPr>
                <w:rFonts w:ascii="Times New Roman" w:hAnsi="Times New Roman"/>
                <w:b/>
              </w:rPr>
            </w:pPr>
          </w:p>
          <w:p w14:paraId="6FD39C19" w14:textId="77777777" w:rsidR="00E373F9" w:rsidRPr="0079781F" w:rsidRDefault="00E373F9">
            <w:pPr>
              <w:jc w:val="center"/>
              <w:rPr>
                <w:rFonts w:ascii="Times New Roman" w:hAnsi="Times New Roman"/>
                <w:b/>
              </w:rPr>
            </w:pPr>
            <w:r w:rsidRPr="0079781F">
              <w:rPr>
                <w:rFonts w:ascii="Times New Roman" w:hAnsi="Times New Roman"/>
                <w:b/>
                <w:bCs/>
              </w:rPr>
              <w:t>Roof works (12)</w:t>
            </w:r>
          </w:p>
        </w:tc>
        <w:tc>
          <w:tcPr>
            <w:tcW w:w="1353" w:type="dxa"/>
            <w:vAlign w:val="center"/>
          </w:tcPr>
          <w:p w14:paraId="24185482" w14:textId="77777777" w:rsidR="00E373F9" w:rsidRPr="0079781F" w:rsidRDefault="00E373F9">
            <w:pPr>
              <w:jc w:val="center"/>
              <w:rPr>
                <w:rFonts w:ascii="Times New Roman" w:hAnsi="Times New Roman"/>
              </w:rPr>
            </w:pPr>
            <w:r w:rsidRPr="0079781F">
              <w:rPr>
                <w:rFonts w:ascii="Times New Roman" w:hAnsi="Times New Roman"/>
              </w:rPr>
              <w:t>0001</w:t>
            </w:r>
          </w:p>
        </w:tc>
        <w:tc>
          <w:tcPr>
            <w:tcW w:w="2194" w:type="dxa"/>
            <w:vAlign w:val="center"/>
          </w:tcPr>
          <w:p w14:paraId="546EC895" w14:textId="288116B9" w:rsidR="00E373F9" w:rsidRPr="0079781F" w:rsidRDefault="00E373F9" w:rsidP="001044D9">
            <w:pPr>
              <w:jc w:val="center"/>
              <w:rPr>
                <w:rFonts w:ascii="Times New Roman" w:hAnsi="Times New Roman"/>
              </w:rPr>
            </w:pPr>
            <w:r w:rsidRPr="0079781F">
              <w:rPr>
                <w:rFonts w:ascii="Times New Roman" w:hAnsi="Times New Roman"/>
              </w:rPr>
              <w:t xml:space="preserve">Connection and installation of metal roof (wind resistance test condition, undercut </w:t>
            </w:r>
            <w:r w:rsidR="001044D9">
              <w:rPr>
                <w:rFonts w:ascii="Times New Roman" w:hAnsi="Times New Roman"/>
              </w:rPr>
              <w:t>works</w:t>
            </w:r>
            <w:r w:rsidRPr="0079781F">
              <w:rPr>
                <w:rFonts w:ascii="Times New Roman" w:hAnsi="Times New Roman"/>
              </w:rPr>
              <w:t>)</w:t>
            </w:r>
          </w:p>
        </w:tc>
        <w:tc>
          <w:tcPr>
            <w:tcW w:w="1321" w:type="dxa"/>
            <w:vAlign w:val="center"/>
          </w:tcPr>
          <w:p w14:paraId="3911CF4D" w14:textId="77777777" w:rsidR="00E373F9" w:rsidRPr="0079781F" w:rsidRDefault="00E373F9">
            <w:pPr>
              <w:jc w:val="center"/>
              <w:rPr>
                <w:rFonts w:ascii="Times New Roman" w:hAnsi="Times New Roman"/>
              </w:rPr>
            </w:pPr>
            <w:r w:rsidRPr="0079781F">
              <w:rPr>
                <w:rFonts w:ascii="Times New Roman" w:hAnsi="Times New Roman"/>
              </w:rPr>
              <w:t>Falloff</w:t>
            </w:r>
          </w:p>
        </w:tc>
      </w:tr>
      <w:tr w:rsidR="00E373F9" w:rsidRPr="0079781F" w14:paraId="284774CC" w14:textId="77777777" w:rsidTr="00E373F9">
        <w:tc>
          <w:tcPr>
            <w:tcW w:w="2107" w:type="dxa"/>
            <w:vAlign w:val="center"/>
          </w:tcPr>
          <w:p w14:paraId="755AD452" w14:textId="77777777" w:rsidR="00E373F9" w:rsidRPr="0079781F" w:rsidRDefault="00E373F9" w:rsidP="00A95706">
            <w:pPr>
              <w:jc w:val="center"/>
              <w:rPr>
                <w:rFonts w:ascii="Times New Roman" w:hAnsi="Times New Roman"/>
              </w:rPr>
            </w:pPr>
            <w:r w:rsidRPr="0079781F">
              <w:rPr>
                <w:rFonts w:ascii="Times New Roman" w:hAnsi="Times New Roman"/>
              </w:rPr>
              <w:t>12000212</w:t>
            </w:r>
          </w:p>
        </w:tc>
        <w:tc>
          <w:tcPr>
            <w:tcW w:w="1547" w:type="dxa"/>
            <w:vMerge/>
            <w:vAlign w:val="center"/>
          </w:tcPr>
          <w:p w14:paraId="38904766" w14:textId="77777777" w:rsidR="00E373F9" w:rsidRPr="0079781F" w:rsidRDefault="00E373F9">
            <w:pPr>
              <w:jc w:val="center"/>
              <w:rPr>
                <w:rFonts w:ascii="Times New Roman" w:hAnsi="Times New Roman"/>
                <w:b/>
              </w:rPr>
            </w:pPr>
          </w:p>
        </w:tc>
        <w:tc>
          <w:tcPr>
            <w:tcW w:w="1353" w:type="dxa"/>
            <w:vAlign w:val="center"/>
          </w:tcPr>
          <w:p w14:paraId="120FE667" w14:textId="77777777" w:rsidR="00E373F9" w:rsidRPr="0079781F" w:rsidRDefault="00E373F9">
            <w:pPr>
              <w:jc w:val="center"/>
              <w:rPr>
                <w:rFonts w:ascii="Times New Roman" w:hAnsi="Times New Roman"/>
              </w:rPr>
            </w:pPr>
            <w:r w:rsidRPr="0079781F">
              <w:rPr>
                <w:rFonts w:ascii="Times New Roman" w:hAnsi="Times New Roman"/>
              </w:rPr>
              <w:t>0002</w:t>
            </w:r>
          </w:p>
        </w:tc>
        <w:tc>
          <w:tcPr>
            <w:tcW w:w="2194" w:type="dxa"/>
            <w:vAlign w:val="center"/>
          </w:tcPr>
          <w:p w14:paraId="0706C8CD" w14:textId="7B51929E" w:rsidR="00E373F9" w:rsidRPr="0079781F" w:rsidRDefault="001044D9">
            <w:pPr>
              <w:jc w:val="center"/>
              <w:rPr>
                <w:rFonts w:ascii="Times New Roman" w:hAnsi="Times New Roman"/>
              </w:rPr>
            </w:pPr>
            <w:r>
              <w:rPr>
                <w:rFonts w:ascii="Times New Roman" w:hAnsi="Times New Roman"/>
              </w:rPr>
              <w:t>Works</w:t>
            </w:r>
            <w:r w:rsidRPr="0079781F">
              <w:rPr>
                <w:rFonts w:ascii="Times New Roman" w:hAnsi="Times New Roman"/>
              </w:rPr>
              <w:t xml:space="preserve"> </w:t>
            </w:r>
            <w:r w:rsidR="00E373F9" w:rsidRPr="0079781F">
              <w:rPr>
                <w:rFonts w:ascii="Times New Roman" w:hAnsi="Times New Roman"/>
              </w:rPr>
              <w:t>of detail joints of waterproofer (parapet, gable, deformation joint, roof pipes, gutter, and eave gutter)</w:t>
            </w:r>
          </w:p>
        </w:tc>
        <w:tc>
          <w:tcPr>
            <w:tcW w:w="1321" w:type="dxa"/>
            <w:vAlign w:val="center"/>
          </w:tcPr>
          <w:p w14:paraId="2A52099C" w14:textId="77777777" w:rsidR="00E373F9" w:rsidRPr="0079781F" w:rsidRDefault="00E373F9">
            <w:pPr>
              <w:jc w:val="center"/>
              <w:rPr>
                <w:rFonts w:ascii="Times New Roman" w:hAnsi="Times New Roman"/>
              </w:rPr>
            </w:pPr>
            <w:r w:rsidRPr="0079781F">
              <w:rPr>
                <w:rFonts w:ascii="Times New Roman" w:hAnsi="Times New Roman"/>
              </w:rPr>
              <w:t>Leakage</w:t>
            </w:r>
          </w:p>
        </w:tc>
      </w:tr>
      <w:tr w:rsidR="00E373F9" w:rsidRPr="0079781F" w14:paraId="14E095F4" w14:textId="77777777" w:rsidTr="00E373F9">
        <w:trPr>
          <w:trHeight w:val="589"/>
        </w:trPr>
        <w:tc>
          <w:tcPr>
            <w:tcW w:w="2107" w:type="dxa"/>
            <w:vAlign w:val="center"/>
          </w:tcPr>
          <w:p w14:paraId="585888C1" w14:textId="77777777" w:rsidR="00E373F9" w:rsidRPr="0079781F" w:rsidRDefault="00E373F9" w:rsidP="00A95706">
            <w:pPr>
              <w:jc w:val="center"/>
              <w:rPr>
                <w:rFonts w:ascii="Times New Roman" w:hAnsi="Times New Roman"/>
              </w:rPr>
            </w:pPr>
            <w:r w:rsidRPr="0079781F">
              <w:rPr>
                <w:rFonts w:ascii="Times New Roman" w:hAnsi="Times New Roman"/>
              </w:rPr>
              <w:t>12000313</w:t>
            </w:r>
          </w:p>
        </w:tc>
        <w:tc>
          <w:tcPr>
            <w:tcW w:w="1547" w:type="dxa"/>
            <w:vMerge/>
            <w:vAlign w:val="center"/>
          </w:tcPr>
          <w:p w14:paraId="57833B5D" w14:textId="77777777" w:rsidR="00E373F9" w:rsidRPr="0079781F" w:rsidRDefault="00E373F9">
            <w:pPr>
              <w:jc w:val="center"/>
              <w:rPr>
                <w:rFonts w:ascii="Times New Roman" w:hAnsi="Times New Roman"/>
                <w:b/>
              </w:rPr>
            </w:pPr>
          </w:p>
        </w:tc>
        <w:tc>
          <w:tcPr>
            <w:tcW w:w="1353" w:type="dxa"/>
            <w:vAlign w:val="center"/>
          </w:tcPr>
          <w:p w14:paraId="60894429" w14:textId="77777777" w:rsidR="00E373F9" w:rsidRPr="0079781F" w:rsidRDefault="00E373F9">
            <w:pPr>
              <w:jc w:val="center"/>
              <w:rPr>
                <w:rFonts w:ascii="Times New Roman" w:hAnsi="Times New Roman"/>
              </w:rPr>
            </w:pPr>
            <w:r w:rsidRPr="0079781F">
              <w:rPr>
                <w:rFonts w:ascii="Times New Roman" w:hAnsi="Times New Roman"/>
              </w:rPr>
              <w:t>0003</w:t>
            </w:r>
          </w:p>
        </w:tc>
        <w:tc>
          <w:tcPr>
            <w:tcW w:w="2194" w:type="dxa"/>
            <w:vAlign w:val="center"/>
          </w:tcPr>
          <w:p w14:paraId="0D08CFE2" w14:textId="0372A852" w:rsidR="00E373F9" w:rsidRPr="0079781F" w:rsidRDefault="001044D9">
            <w:pPr>
              <w:jc w:val="center"/>
              <w:rPr>
                <w:rFonts w:ascii="Times New Roman" w:hAnsi="Times New Roman"/>
              </w:rPr>
            </w:pPr>
            <w:r>
              <w:rPr>
                <w:rFonts w:ascii="Times New Roman" w:hAnsi="Times New Roman"/>
              </w:rPr>
              <w:t>Works</w:t>
            </w:r>
            <w:r w:rsidRPr="0079781F">
              <w:rPr>
                <w:rFonts w:ascii="Times New Roman" w:hAnsi="Times New Roman"/>
              </w:rPr>
              <w:t xml:space="preserve"> </w:t>
            </w:r>
            <w:r w:rsidR="00E373F9" w:rsidRPr="0079781F">
              <w:rPr>
                <w:rFonts w:ascii="Times New Roman" w:hAnsi="Times New Roman"/>
              </w:rPr>
              <w:t>of sintering tiles and concrete tiles</w:t>
            </w:r>
          </w:p>
        </w:tc>
        <w:tc>
          <w:tcPr>
            <w:tcW w:w="1321" w:type="dxa"/>
            <w:vAlign w:val="center"/>
          </w:tcPr>
          <w:p w14:paraId="261BD5AA" w14:textId="77777777" w:rsidR="00E373F9" w:rsidRPr="0079781F" w:rsidRDefault="00E373F9">
            <w:pPr>
              <w:jc w:val="center"/>
              <w:rPr>
                <w:rFonts w:ascii="Times New Roman" w:hAnsi="Times New Roman"/>
              </w:rPr>
            </w:pPr>
            <w:r w:rsidRPr="0079781F">
              <w:rPr>
                <w:rFonts w:ascii="Times New Roman" w:hAnsi="Times New Roman"/>
              </w:rPr>
              <w:t>Falloff</w:t>
            </w:r>
          </w:p>
        </w:tc>
      </w:tr>
      <w:tr w:rsidR="00E373F9" w:rsidRPr="0079781F" w14:paraId="63D6FC03" w14:textId="77777777" w:rsidTr="00E373F9">
        <w:trPr>
          <w:trHeight w:val="589"/>
        </w:trPr>
        <w:tc>
          <w:tcPr>
            <w:tcW w:w="2107" w:type="dxa"/>
            <w:vAlign w:val="center"/>
          </w:tcPr>
          <w:p w14:paraId="06E57827" w14:textId="77777777" w:rsidR="00E373F9" w:rsidRPr="0079781F" w:rsidRDefault="00E373F9" w:rsidP="00A95706">
            <w:pPr>
              <w:jc w:val="center"/>
              <w:rPr>
                <w:rFonts w:ascii="Times New Roman" w:hAnsi="Times New Roman"/>
              </w:rPr>
            </w:pPr>
            <w:r w:rsidRPr="0079781F">
              <w:rPr>
                <w:rFonts w:ascii="Times New Roman" w:hAnsi="Times New Roman"/>
              </w:rPr>
              <w:t>12XXXXXX</w:t>
            </w:r>
          </w:p>
        </w:tc>
        <w:tc>
          <w:tcPr>
            <w:tcW w:w="1547" w:type="dxa"/>
            <w:vMerge/>
            <w:vAlign w:val="center"/>
          </w:tcPr>
          <w:p w14:paraId="2C3F20B9" w14:textId="77777777" w:rsidR="00E373F9" w:rsidRPr="0079781F" w:rsidRDefault="00E373F9">
            <w:pPr>
              <w:jc w:val="center"/>
              <w:rPr>
                <w:rFonts w:ascii="Times New Roman" w:hAnsi="Times New Roman"/>
                <w:b/>
              </w:rPr>
            </w:pPr>
          </w:p>
        </w:tc>
        <w:tc>
          <w:tcPr>
            <w:tcW w:w="1353" w:type="dxa"/>
            <w:vAlign w:val="center"/>
          </w:tcPr>
          <w:p w14:paraId="0CD727A9" w14:textId="77777777" w:rsidR="00E373F9" w:rsidRPr="0079781F" w:rsidRDefault="00E373F9">
            <w:pPr>
              <w:jc w:val="center"/>
              <w:rPr>
                <w:rFonts w:ascii="Times New Roman" w:hAnsi="Times New Roman"/>
              </w:rPr>
            </w:pPr>
            <w:r w:rsidRPr="0079781F">
              <w:rPr>
                <w:rFonts w:ascii="Times New Roman" w:hAnsi="Times New Roman"/>
              </w:rPr>
              <w:t>XXXX</w:t>
            </w:r>
          </w:p>
        </w:tc>
        <w:tc>
          <w:tcPr>
            <w:tcW w:w="2194" w:type="dxa"/>
            <w:vAlign w:val="center"/>
          </w:tcPr>
          <w:p w14:paraId="351938B1" w14:textId="77777777" w:rsidR="00E373F9" w:rsidRPr="0079781F" w:rsidRDefault="00E373F9">
            <w:pPr>
              <w:jc w:val="center"/>
              <w:rPr>
                <w:rFonts w:ascii="Times New Roman" w:hAnsi="Times New Roman"/>
                <w:szCs w:val="21"/>
              </w:rPr>
            </w:pPr>
            <w:r w:rsidRPr="0079781F">
              <w:rPr>
                <w:rFonts w:ascii="Times New Roman" w:hAnsi="Times New Roman"/>
                <w:szCs w:val="21"/>
              </w:rPr>
              <w:t>Others risk sources</w:t>
            </w:r>
          </w:p>
        </w:tc>
        <w:tc>
          <w:tcPr>
            <w:tcW w:w="1321" w:type="dxa"/>
            <w:vAlign w:val="center"/>
          </w:tcPr>
          <w:p w14:paraId="23A09DEB" w14:textId="77777777" w:rsidR="00E373F9" w:rsidRPr="0079781F" w:rsidRDefault="00E373F9">
            <w:pPr>
              <w:jc w:val="center"/>
              <w:rPr>
                <w:rFonts w:ascii="Times New Roman" w:hAnsi="Times New Roman"/>
              </w:rPr>
            </w:pPr>
            <w:r w:rsidRPr="0079781F">
              <w:rPr>
                <w:rFonts w:ascii="Times New Roman" w:hAnsi="Times New Roman"/>
              </w:rPr>
              <w:t>……</w:t>
            </w:r>
          </w:p>
        </w:tc>
      </w:tr>
      <w:tr w:rsidR="00E373F9" w:rsidRPr="0079781F" w14:paraId="02FEC5D4" w14:textId="77777777" w:rsidTr="00E373F9">
        <w:trPr>
          <w:trHeight w:val="555"/>
        </w:trPr>
        <w:tc>
          <w:tcPr>
            <w:tcW w:w="2107" w:type="dxa"/>
            <w:vAlign w:val="center"/>
          </w:tcPr>
          <w:p w14:paraId="498EEF68" w14:textId="77777777" w:rsidR="00E373F9" w:rsidRPr="0079781F" w:rsidRDefault="00E373F9" w:rsidP="00A95706">
            <w:pPr>
              <w:jc w:val="center"/>
              <w:rPr>
                <w:rFonts w:ascii="Times New Roman" w:hAnsi="Times New Roman"/>
              </w:rPr>
            </w:pPr>
            <w:r w:rsidRPr="0079781F">
              <w:rPr>
                <w:rFonts w:ascii="Times New Roman" w:hAnsi="Times New Roman"/>
              </w:rPr>
              <w:t>13000113</w:t>
            </w:r>
          </w:p>
        </w:tc>
        <w:tc>
          <w:tcPr>
            <w:tcW w:w="1547" w:type="dxa"/>
            <w:vMerge w:val="restart"/>
            <w:vAlign w:val="center"/>
          </w:tcPr>
          <w:p w14:paraId="0B834D57" w14:textId="5A3FE4F6" w:rsidR="00E373F9" w:rsidRPr="0079781F" w:rsidRDefault="004F6D86">
            <w:pPr>
              <w:jc w:val="center"/>
              <w:rPr>
                <w:rFonts w:ascii="Times New Roman" w:hAnsi="Times New Roman"/>
                <w:b/>
              </w:rPr>
            </w:pPr>
            <w:r>
              <w:rPr>
                <w:rFonts w:ascii="Times New Roman" w:hAnsi="Times New Roman"/>
                <w:b/>
                <w:bCs/>
              </w:rPr>
              <w:t>E</w:t>
            </w:r>
            <w:r w:rsidR="00E373F9" w:rsidRPr="0079781F">
              <w:rPr>
                <w:rFonts w:ascii="Times New Roman" w:hAnsi="Times New Roman"/>
                <w:b/>
                <w:bCs/>
              </w:rPr>
              <w:t xml:space="preserve">nergy conservation </w:t>
            </w:r>
          </w:p>
          <w:p w14:paraId="473AACF1" w14:textId="2483D23B" w:rsidR="00E373F9" w:rsidRPr="0079781F" w:rsidRDefault="004F6D86">
            <w:pPr>
              <w:jc w:val="center"/>
              <w:rPr>
                <w:rFonts w:ascii="Times New Roman" w:hAnsi="Times New Roman"/>
                <w:b/>
              </w:rPr>
            </w:pPr>
            <w:r w:rsidRPr="0079781F">
              <w:rPr>
                <w:rFonts w:ascii="Times New Roman" w:hAnsi="Times New Roman"/>
                <w:b/>
                <w:bCs/>
              </w:rPr>
              <w:t>W</w:t>
            </w:r>
            <w:r w:rsidR="00E373F9" w:rsidRPr="0079781F">
              <w:rPr>
                <w:rFonts w:ascii="Times New Roman" w:hAnsi="Times New Roman"/>
                <w:b/>
                <w:bCs/>
              </w:rPr>
              <w:t>orks</w:t>
            </w:r>
            <w:r>
              <w:rPr>
                <w:rFonts w:ascii="Times New Roman" w:hAnsi="Times New Roman"/>
                <w:b/>
                <w:bCs/>
              </w:rPr>
              <w:t xml:space="preserve"> of buildings</w:t>
            </w:r>
            <w:r w:rsidR="00E373F9" w:rsidRPr="0079781F">
              <w:rPr>
                <w:rFonts w:ascii="Times New Roman" w:hAnsi="Times New Roman"/>
                <w:b/>
                <w:bCs/>
              </w:rPr>
              <w:t xml:space="preserve"> (13)</w:t>
            </w:r>
          </w:p>
        </w:tc>
        <w:tc>
          <w:tcPr>
            <w:tcW w:w="1353" w:type="dxa"/>
            <w:vMerge w:val="restart"/>
            <w:vAlign w:val="center"/>
          </w:tcPr>
          <w:p w14:paraId="31096514" w14:textId="77777777" w:rsidR="00E373F9" w:rsidRPr="0079781F" w:rsidRDefault="00E373F9">
            <w:pPr>
              <w:jc w:val="center"/>
              <w:rPr>
                <w:rFonts w:ascii="Times New Roman" w:hAnsi="Times New Roman"/>
              </w:rPr>
            </w:pPr>
            <w:r w:rsidRPr="0079781F">
              <w:rPr>
                <w:rFonts w:ascii="Times New Roman" w:hAnsi="Times New Roman"/>
              </w:rPr>
              <w:t>0001</w:t>
            </w:r>
          </w:p>
        </w:tc>
        <w:tc>
          <w:tcPr>
            <w:tcW w:w="2194" w:type="dxa"/>
            <w:vMerge w:val="restart"/>
            <w:vAlign w:val="center"/>
          </w:tcPr>
          <w:p w14:paraId="50778DB3" w14:textId="77777777" w:rsidR="00E373F9" w:rsidRPr="0079781F" w:rsidRDefault="00E373F9">
            <w:pPr>
              <w:jc w:val="center"/>
              <w:rPr>
                <w:rFonts w:ascii="Times New Roman" w:hAnsi="Times New Roman"/>
              </w:rPr>
            </w:pPr>
            <w:r w:rsidRPr="0079781F">
              <w:rPr>
                <w:rFonts w:ascii="Times New Roman" w:hAnsi="Times New Roman"/>
              </w:rPr>
              <w:t xml:space="preserve">Bonding or fixing of insulation board (bonding area, number, position and depth of anchors) </w:t>
            </w:r>
          </w:p>
        </w:tc>
        <w:tc>
          <w:tcPr>
            <w:tcW w:w="1321" w:type="dxa"/>
            <w:vAlign w:val="center"/>
          </w:tcPr>
          <w:p w14:paraId="1583F947" w14:textId="77777777" w:rsidR="00E373F9" w:rsidRPr="0079781F" w:rsidRDefault="00E373F9">
            <w:pPr>
              <w:jc w:val="center"/>
              <w:rPr>
                <w:rFonts w:ascii="Times New Roman" w:hAnsi="Times New Roman"/>
              </w:rPr>
            </w:pPr>
            <w:r w:rsidRPr="0079781F">
              <w:rPr>
                <w:rFonts w:ascii="Times New Roman" w:hAnsi="Times New Roman"/>
              </w:rPr>
              <w:t>Falloff</w:t>
            </w:r>
          </w:p>
        </w:tc>
      </w:tr>
      <w:tr w:rsidR="00E373F9" w:rsidRPr="0079781F" w14:paraId="4D9930F3" w14:textId="77777777" w:rsidTr="00E373F9">
        <w:tc>
          <w:tcPr>
            <w:tcW w:w="2107" w:type="dxa"/>
            <w:vAlign w:val="center"/>
          </w:tcPr>
          <w:p w14:paraId="02F80FDD" w14:textId="77777777" w:rsidR="00E373F9" w:rsidRPr="0079781F" w:rsidRDefault="00E373F9" w:rsidP="00A95706">
            <w:pPr>
              <w:jc w:val="center"/>
              <w:rPr>
                <w:rFonts w:ascii="Times New Roman" w:hAnsi="Times New Roman"/>
              </w:rPr>
            </w:pPr>
            <w:r w:rsidRPr="0079781F">
              <w:rPr>
                <w:rFonts w:ascii="Times New Roman" w:hAnsi="Times New Roman"/>
              </w:rPr>
              <w:t>13000116</w:t>
            </w:r>
          </w:p>
        </w:tc>
        <w:tc>
          <w:tcPr>
            <w:tcW w:w="1547" w:type="dxa"/>
            <w:vMerge/>
            <w:vAlign w:val="center"/>
          </w:tcPr>
          <w:p w14:paraId="01854D76" w14:textId="77777777" w:rsidR="00E373F9" w:rsidRPr="0079781F" w:rsidRDefault="00E373F9">
            <w:pPr>
              <w:jc w:val="center"/>
              <w:rPr>
                <w:rFonts w:ascii="Times New Roman" w:hAnsi="Times New Roman"/>
                <w:b/>
              </w:rPr>
            </w:pPr>
          </w:p>
        </w:tc>
        <w:tc>
          <w:tcPr>
            <w:tcW w:w="1353" w:type="dxa"/>
            <w:vMerge/>
            <w:vAlign w:val="center"/>
          </w:tcPr>
          <w:p w14:paraId="71F94681" w14:textId="77777777" w:rsidR="00E373F9" w:rsidRPr="0079781F" w:rsidRDefault="00E373F9">
            <w:pPr>
              <w:jc w:val="center"/>
              <w:rPr>
                <w:rFonts w:ascii="Times New Roman" w:hAnsi="Times New Roman"/>
              </w:rPr>
            </w:pPr>
          </w:p>
        </w:tc>
        <w:tc>
          <w:tcPr>
            <w:tcW w:w="2194" w:type="dxa"/>
            <w:vMerge/>
            <w:vAlign w:val="center"/>
          </w:tcPr>
          <w:p w14:paraId="0312C69B" w14:textId="77777777" w:rsidR="00E373F9" w:rsidRPr="0079781F" w:rsidRDefault="00E373F9">
            <w:pPr>
              <w:jc w:val="center"/>
              <w:rPr>
                <w:rFonts w:ascii="Times New Roman" w:hAnsi="Times New Roman"/>
              </w:rPr>
            </w:pPr>
          </w:p>
        </w:tc>
        <w:tc>
          <w:tcPr>
            <w:tcW w:w="1321" w:type="dxa"/>
            <w:vAlign w:val="center"/>
          </w:tcPr>
          <w:p w14:paraId="0259E455" w14:textId="77777777" w:rsidR="00E373F9" w:rsidRPr="0079781F" w:rsidRDefault="00E373F9">
            <w:pPr>
              <w:jc w:val="center"/>
              <w:rPr>
                <w:rFonts w:ascii="Times New Roman" w:hAnsi="Times New Roman"/>
              </w:rPr>
            </w:pPr>
            <w:r w:rsidRPr="0079781F">
              <w:rPr>
                <w:rFonts w:ascii="Times New Roman" w:hAnsi="Times New Roman"/>
              </w:rPr>
              <w:t>Insulation performance fails to meet design or specification standards</w:t>
            </w:r>
          </w:p>
        </w:tc>
      </w:tr>
      <w:tr w:rsidR="00E373F9" w:rsidRPr="0079781F" w14:paraId="357AECD8" w14:textId="77777777" w:rsidTr="00E373F9">
        <w:tc>
          <w:tcPr>
            <w:tcW w:w="2107" w:type="dxa"/>
            <w:vAlign w:val="center"/>
          </w:tcPr>
          <w:p w14:paraId="08F7C13A" w14:textId="77777777" w:rsidR="00E373F9" w:rsidRPr="0079781F" w:rsidRDefault="00E373F9" w:rsidP="00A95706">
            <w:pPr>
              <w:jc w:val="center"/>
              <w:rPr>
                <w:rFonts w:ascii="Times New Roman" w:hAnsi="Times New Roman"/>
              </w:rPr>
            </w:pPr>
            <w:r w:rsidRPr="0079781F">
              <w:rPr>
                <w:rFonts w:ascii="Times New Roman" w:hAnsi="Times New Roman"/>
              </w:rPr>
              <w:lastRenderedPageBreak/>
              <w:t>13000216</w:t>
            </w:r>
          </w:p>
        </w:tc>
        <w:tc>
          <w:tcPr>
            <w:tcW w:w="1547" w:type="dxa"/>
            <w:vMerge/>
            <w:vAlign w:val="center"/>
          </w:tcPr>
          <w:p w14:paraId="23BC8FEF" w14:textId="77777777" w:rsidR="00E373F9" w:rsidRPr="0079781F" w:rsidRDefault="00E373F9">
            <w:pPr>
              <w:jc w:val="center"/>
              <w:rPr>
                <w:rFonts w:ascii="Times New Roman" w:hAnsi="Times New Roman"/>
                <w:b/>
              </w:rPr>
            </w:pPr>
          </w:p>
        </w:tc>
        <w:tc>
          <w:tcPr>
            <w:tcW w:w="1353" w:type="dxa"/>
            <w:vAlign w:val="center"/>
          </w:tcPr>
          <w:p w14:paraId="13EA90B4" w14:textId="77777777" w:rsidR="00E373F9" w:rsidRPr="0079781F" w:rsidRDefault="00E373F9">
            <w:pPr>
              <w:jc w:val="center"/>
              <w:rPr>
                <w:rFonts w:ascii="Times New Roman" w:hAnsi="Times New Roman"/>
              </w:rPr>
            </w:pPr>
            <w:r w:rsidRPr="0079781F">
              <w:rPr>
                <w:rFonts w:ascii="Times New Roman" w:hAnsi="Times New Roman"/>
              </w:rPr>
              <w:t>0002</w:t>
            </w:r>
          </w:p>
        </w:tc>
        <w:tc>
          <w:tcPr>
            <w:tcW w:w="2194" w:type="dxa"/>
            <w:vAlign w:val="center"/>
          </w:tcPr>
          <w:p w14:paraId="28BE0ACE" w14:textId="77777777" w:rsidR="00E373F9" w:rsidRPr="0079781F" w:rsidRDefault="00E373F9">
            <w:pPr>
              <w:jc w:val="center"/>
              <w:rPr>
                <w:rFonts w:ascii="Times New Roman" w:hAnsi="Times New Roman"/>
              </w:rPr>
            </w:pPr>
            <w:r w:rsidRPr="0079781F">
              <w:rPr>
                <w:rFonts w:ascii="Times New Roman" w:hAnsi="Times New Roman"/>
              </w:rPr>
              <w:t>Detail operation of energy conservation</w:t>
            </w:r>
          </w:p>
        </w:tc>
        <w:tc>
          <w:tcPr>
            <w:tcW w:w="1321" w:type="dxa"/>
            <w:vAlign w:val="center"/>
          </w:tcPr>
          <w:p w14:paraId="1DB14A45" w14:textId="77777777" w:rsidR="00E373F9" w:rsidRPr="0079781F" w:rsidRDefault="00E373F9">
            <w:pPr>
              <w:jc w:val="center"/>
              <w:rPr>
                <w:rFonts w:ascii="Times New Roman" w:hAnsi="Times New Roman"/>
              </w:rPr>
            </w:pPr>
            <w:r w:rsidRPr="0079781F">
              <w:rPr>
                <w:rFonts w:ascii="Times New Roman" w:hAnsi="Times New Roman"/>
              </w:rPr>
              <w:t>Insulation performance fails to meet design or specification standards</w:t>
            </w:r>
          </w:p>
        </w:tc>
      </w:tr>
      <w:tr w:rsidR="00E373F9" w:rsidRPr="0079781F" w14:paraId="5991F24F" w14:textId="77777777" w:rsidTr="00E373F9">
        <w:trPr>
          <w:trHeight w:val="527"/>
        </w:trPr>
        <w:tc>
          <w:tcPr>
            <w:tcW w:w="2107" w:type="dxa"/>
            <w:vAlign w:val="center"/>
          </w:tcPr>
          <w:p w14:paraId="47DCE1A7" w14:textId="77777777" w:rsidR="00E373F9" w:rsidRPr="0079781F" w:rsidRDefault="00E373F9" w:rsidP="00A95706">
            <w:pPr>
              <w:jc w:val="center"/>
              <w:rPr>
                <w:rFonts w:ascii="Times New Roman" w:hAnsi="Times New Roman"/>
              </w:rPr>
            </w:pPr>
            <w:r w:rsidRPr="0079781F">
              <w:rPr>
                <w:rFonts w:ascii="Times New Roman" w:hAnsi="Times New Roman"/>
              </w:rPr>
              <w:t>13XXXXXX</w:t>
            </w:r>
          </w:p>
        </w:tc>
        <w:tc>
          <w:tcPr>
            <w:tcW w:w="1547" w:type="dxa"/>
            <w:vMerge/>
            <w:vAlign w:val="center"/>
          </w:tcPr>
          <w:p w14:paraId="7FC98C92" w14:textId="77777777" w:rsidR="00E373F9" w:rsidRPr="0079781F" w:rsidRDefault="00E373F9">
            <w:pPr>
              <w:jc w:val="center"/>
              <w:rPr>
                <w:rFonts w:ascii="Times New Roman" w:hAnsi="Times New Roman"/>
                <w:b/>
              </w:rPr>
            </w:pPr>
          </w:p>
        </w:tc>
        <w:tc>
          <w:tcPr>
            <w:tcW w:w="1353" w:type="dxa"/>
            <w:vAlign w:val="center"/>
          </w:tcPr>
          <w:p w14:paraId="7222B320" w14:textId="77777777" w:rsidR="00E373F9" w:rsidRPr="0079781F" w:rsidRDefault="00E373F9">
            <w:pPr>
              <w:jc w:val="center"/>
              <w:rPr>
                <w:rFonts w:ascii="Times New Roman" w:hAnsi="Times New Roman"/>
              </w:rPr>
            </w:pPr>
            <w:r w:rsidRPr="0079781F">
              <w:rPr>
                <w:rFonts w:ascii="Times New Roman" w:hAnsi="Times New Roman"/>
              </w:rPr>
              <w:t>XXXX</w:t>
            </w:r>
          </w:p>
        </w:tc>
        <w:tc>
          <w:tcPr>
            <w:tcW w:w="2194" w:type="dxa"/>
            <w:vAlign w:val="center"/>
          </w:tcPr>
          <w:p w14:paraId="383EB6A8" w14:textId="77777777" w:rsidR="00E373F9" w:rsidRPr="0079781F" w:rsidRDefault="00E373F9">
            <w:pPr>
              <w:jc w:val="center"/>
              <w:rPr>
                <w:rFonts w:ascii="Times New Roman" w:hAnsi="Times New Roman"/>
                <w:szCs w:val="21"/>
              </w:rPr>
            </w:pPr>
            <w:r w:rsidRPr="0079781F">
              <w:rPr>
                <w:rFonts w:ascii="Times New Roman" w:hAnsi="Times New Roman"/>
                <w:szCs w:val="21"/>
              </w:rPr>
              <w:t>Others risk sources</w:t>
            </w:r>
          </w:p>
        </w:tc>
        <w:tc>
          <w:tcPr>
            <w:tcW w:w="1321" w:type="dxa"/>
            <w:vAlign w:val="center"/>
          </w:tcPr>
          <w:p w14:paraId="58F21163" w14:textId="77777777" w:rsidR="00E373F9" w:rsidRPr="0079781F" w:rsidRDefault="00E373F9">
            <w:pPr>
              <w:jc w:val="center"/>
              <w:rPr>
                <w:rFonts w:ascii="Times New Roman" w:hAnsi="Times New Roman"/>
              </w:rPr>
            </w:pPr>
            <w:r w:rsidRPr="0079781F">
              <w:rPr>
                <w:rFonts w:ascii="Times New Roman" w:hAnsi="Times New Roman"/>
              </w:rPr>
              <w:t>……</w:t>
            </w:r>
          </w:p>
        </w:tc>
      </w:tr>
      <w:tr w:rsidR="00E373F9" w:rsidRPr="0079781F" w14:paraId="5AD811F4" w14:textId="77777777" w:rsidTr="00E373F9">
        <w:trPr>
          <w:trHeight w:val="609"/>
        </w:trPr>
        <w:tc>
          <w:tcPr>
            <w:tcW w:w="2107" w:type="dxa"/>
            <w:vAlign w:val="center"/>
          </w:tcPr>
          <w:p w14:paraId="4F099764" w14:textId="77777777" w:rsidR="00E373F9" w:rsidRPr="0079781F" w:rsidRDefault="00E373F9" w:rsidP="00A95706">
            <w:pPr>
              <w:jc w:val="center"/>
              <w:rPr>
                <w:rFonts w:ascii="Times New Roman" w:hAnsi="Times New Roman"/>
              </w:rPr>
            </w:pPr>
            <w:r w:rsidRPr="0079781F">
              <w:rPr>
                <w:rFonts w:ascii="Times New Roman" w:hAnsi="Times New Roman"/>
              </w:rPr>
              <w:t>14000118</w:t>
            </w:r>
          </w:p>
        </w:tc>
        <w:tc>
          <w:tcPr>
            <w:tcW w:w="1547" w:type="dxa"/>
            <w:vMerge w:val="restart"/>
            <w:vAlign w:val="center"/>
          </w:tcPr>
          <w:p w14:paraId="3E01B73D" w14:textId="603FA222" w:rsidR="00E373F9" w:rsidRPr="0079781F" w:rsidRDefault="004F6D86">
            <w:pPr>
              <w:jc w:val="center"/>
              <w:rPr>
                <w:rFonts w:ascii="Times New Roman" w:hAnsi="Times New Roman"/>
                <w:b/>
              </w:rPr>
            </w:pPr>
            <w:r>
              <w:rPr>
                <w:rFonts w:ascii="Times New Roman" w:hAnsi="Times New Roman"/>
                <w:b/>
                <w:bCs/>
              </w:rPr>
              <w:t>W</w:t>
            </w:r>
            <w:r w:rsidR="00E373F9" w:rsidRPr="0079781F">
              <w:rPr>
                <w:rFonts w:ascii="Times New Roman" w:hAnsi="Times New Roman"/>
                <w:b/>
                <w:bCs/>
              </w:rPr>
              <w:t xml:space="preserve">ater </w:t>
            </w:r>
          </w:p>
          <w:p w14:paraId="62DF65D1" w14:textId="77777777" w:rsidR="00E373F9" w:rsidRPr="0079781F" w:rsidRDefault="00E373F9">
            <w:pPr>
              <w:jc w:val="center"/>
              <w:rPr>
                <w:rFonts w:ascii="Times New Roman" w:hAnsi="Times New Roman"/>
                <w:b/>
              </w:rPr>
            </w:pPr>
            <w:r w:rsidRPr="0079781F">
              <w:rPr>
                <w:rFonts w:ascii="Times New Roman" w:hAnsi="Times New Roman"/>
                <w:b/>
                <w:bCs/>
              </w:rPr>
              <w:t xml:space="preserve">supply, </w:t>
            </w:r>
          </w:p>
          <w:p w14:paraId="2F51E7C8" w14:textId="2EFEDBFD" w:rsidR="00E373F9" w:rsidRPr="0079781F" w:rsidRDefault="00E373F9">
            <w:pPr>
              <w:jc w:val="center"/>
              <w:rPr>
                <w:rFonts w:ascii="Times New Roman" w:hAnsi="Times New Roman"/>
                <w:b/>
              </w:rPr>
            </w:pPr>
            <w:r w:rsidRPr="0079781F">
              <w:rPr>
                <w:rFonts w:ascii="Times New Roman" w:hAnsi="Times New Roman"/>
                <w:b/>
                <w:bCs/>
              </w:rPr>
              <w:t>drainage and heating works</w:t>
            </w:r>
            <w:r w:rsidR="004F6D86">
              <w:rPr>
                <w:rFonts w:ascii="Times New Roman" w:hAnsi="Times New Roman"/>
                <w:b/>
                <w:bCs/>
              </w:rPr>
              <w:t xml:space="preserve"> of buildings</w:t>
            </w:r>
            <w:r w:rsidRPr="0079781F">
              <w:rPr>
                <w:rFonts w:ascii="Times New Roman" w:hAnsi="Times New Roman"/>
                <w:b/>
                <w:bCs/>
              </w:rPr>
              <w:t xml:space="preserve"> (14)</w:t>
            </w:r>
          </w:p>
        </w:tc>
        <w:tc>
          <w:tcPr>
            <w:tcW w:w="1353" w:type="dxa"/>
            <w:vAlign w:val="center"/>
          </w:tcPr>
          <w:p w14:paraId="7435A9DC" w14:textId="77777777" w:rsidR="00E373F9" w:rsidRPr="0079781F" w:rsidRDefault="00E373F9">
            <w:pPr>
              <w:jc w:val="center"/>
              <w:rPr>
                <w:rFonts w:ascii="Times New Roman" w:hAnsi="Times New Roman"/>
              </w:rPr>
            </w:pPr>
            <w:r w:rsidRPr="0079781F">
              <w:rPr>
                <w:rFonts w:ascii="Times New Roman" w:hAnsi="Times New Roman"/>
              </w:rPr>
              <w:t>0001</w:t>
            </w:r>
          </w:p>
        </w:tc>
        <w:tc>
          <w:tcPr>
            <w:tcW w:w="2194" w:type="dxa"/>
            <w:vAlign w:val="center"/>
          </w:tcPr>
          <w:p w14:paraId="49C264B1" w14:textId="77777777" w:rsidR="00E373F9" w:rsidRPr="0079781F" w:rsidRDefault="00E373F9">
            <w:pPr>
              <w:jc w:val="center"/>
              <w:rPr>
                <w:rFonts w:ascii="Times New Roman" w:hAnsi="Times New Roman"/>
              </w:rPr>
            </w:pPr>
            <w:r w:rsidRPr="0079781F">
              <w:rPr>
                <w:rFonts w:ascii="Times New Roman" w:hAnsi="Times New Roman"/>
              </w:rPr>
              <w:t>Connection of water supply inlet pipe</w:t>
            </w:r>
          </w:p>
        </w:tc>
        <w:tc>
          <w:tcPr>
            <w:tcW w:w="1321" w:type="dxa"/>
            <w:vAlign w:val="center"/>
          </w:tcPr>
          <w:p w14:paraId="419DB93C" w14:textId="77777777" w:rsidR="00E373F9" w:rsidRPr="0079781F" w:rsidRDefault="00E373F9">
            <w:pPr>
              <w:jc w:val="center"/>
              <w:rPr>
                <w:rFonts w:ascii="Times New Roman" w:hAnsi="Times New Roman"/>
              </w:rPr>
            </w:pPr>
            <w:r w:rsidRPr="0079781F">
              <w:rPr>
                <w:rFonts w:ascii="Times New Roman" w:hAnsi="Times New Roman"/>
              </w:rPr>
              <w:t>Main use functions fail to meet design or specification standards</w:t>
            </w:r>
          </w:p>
        </w:tc>
      </w:tr>
      <w:tr w:rsidR="00E373F9" w:rsidRPr="0079781F" w14:paraId="2CA0FF22" w14:textId="77777777" w:rsidTr="00E373F9">
        <w:trPr>
          <w:trHeight w:val="419"/>
        </w:trPr>
        <w:tc>
          <w:tcPr>
            <w:tcW w:w="2107" w:type="dxa"/>
            <w:vAlign w:val="center"/>
          </w:tcPr>
          <w:p w14:paraId="2E35B1B5" w14:textId="77777777" w:rsidR="00E373F9" w:rsidRPr="0079781F" w:rsidRDefault="00E373F9" w:rsidP="00A95706">
            <w:pPr>
              <w:jc w:val="center"/>
              <w:rPr>
                <w:rFonts w:ascii="Times New Roman" w:hAnsi="Times New Roman"/>
              </w:rPr>
            </w:pPr>
            <w:r w:rsidRPr="0079781F">
              <w:rPr>
                <w:rFonts w:ascii="Times New Roman" w:hAnsi="Times New Roman"/>
              </w:rPr>
              <w:t>14000218</w:t>
            </w:r>
          </w:p>
        </w:tc>
        <w:tc>
          <w:tcPr>
            <w:tcW w:w="1547" w:type="dxa"/>
            <w:vMerge/>
            <w:vAlign w:val="center"/>
          </w:tcPr>
          <w:p w14:paraId="5CEF2E17" w14:textId="77777777" w:rsidR="00E373F9" w:rsidRPr="0079781F" w:rsidRDefault="00E373F9">
            <w:pPr>
              <w:jc w:val="center"/>
              <w:rPr>
                <w:rFonts w:ascii="Times New Roman" w:hAnsi="Times New Roman"/>
                <w:b/>
              </w:rPr>
            </w:pPr>
          </w:p>
        </w:tc>
        <w:tc>
          <w:tcPr>
            <w:tcW w:w="1353" w:type="dxa"/>
            <w:vMerge w:val="restart"/>
            <w:vAlign w:val="center"/>
          </w:tcPr>
          <w:p w14:paraId="5EC8112E" w14:textId="77777777" w:rsidR="00E373F9" w:rsidRPr="0079781F" w:rsidRDefault="00E373F9">
            <w:pPr>
              <w:jc w:val="center"/>
              <w:rPr>
                <w:rFonts w:ascii="Times New Roman" w:hAnsi="Times New Roman"/>
              </w:rPr>
            </w:pPr>
            <w:r w:rsidRPr="0079781F">
              <w:rPr>
                <w:rFonts w:ascii="Times New Roman" w:hAnsi="Times New Roman"/>
              </w:rPr>
              <w:t>0002</w:t>
            </w:r>
          </w:p>
        </w:tc>
        <w:tc>
          <w:tcPr>
            <w:tcW w:w="2194" w:type="dxa"/>
            <w:vMerge w:val="restart"/>
            <w:vAlign w:val="center"/>
          </w:tcPr>
          <w:p w14:paraId="3C47EFF9" w14:textId="77777777" w:rsidR="00E373F9" w:rsidRPr="0079781F" w:rsidRDefault="00E373F9">
            <w:pPr>
              <w:jc w:val="center"/>
              <w:rPr>
                <w:rFonts w:ascii="Times New Roman" w:hAnsi="Times New Roman"/>
              </w:rPr>
            </w:pPr>
            <w:r w:rsidRPr="0079781F">
              <w:rPr>
                <w:rFonts w:ascii="Times New Roman" w:hAnsi="Times New Roman"/>
              </w:rPr>
              <w:t>Radiant floor heating installation</w:t>
            </w:r>
          </w:p>
        </w:tc>
        <w:tc>
          <w:tcPr>
            <w:tcW w:w="1321" w:type="dxa"/>
            <w:vAlign w:val="center"/>
          </w:tcPr>
          <w:p w14:paraId="2ECDEA44" w14:textId="77777777" w:rsidR="00E373F9" w:rsidRPr="0079781F" w:rsidRDefault="00E373F9">
            <w:pPr>
              <w:jc w:val="center"/>
              <w:rPr>
                <w:rFonts w:ascii="Times New Roman" w:hAnsi="Times New Roman"/>
              </w:rPr>
            </w:pPr>
            <w:r w:rsidRPr="0079781F">
              <w:rPr>
                <w:rFonts w:ascii="Times New Roman" w:hAnsi="Times New Roman"/>
              </w:rPr>
              <w:t>Main use functions fail to meet design or specification standards</w:t>
            </w:r>
          </w:p>
        </w:tc>
      </w:tr>
      <w:tr w:rsidR="00E373F9" w:rsidRPr="0079781F" w14:paraId="1A72D62D" w14:textId="77777777" w:rsidTr="00E373F9">
        <w:trPr>
          <w:trHeight w:val="423"/>
        </w:trPr>
        <w:tc>
          <w:tcPr>
            <w:tcW w:w="2107" w:type="dxa"/>
            <w:vAlign w:val="center"/>
          </w:tcPr>
          <w:p w14:paraId="37687951" w14:textId="77777777" w:rsidR="00E373F9" w:rsidRPr="0079781F" w:rsidRDefault="00E373F9" w:rsidP="00A95706">
            <w:pPr>
              <w:jc w:val="center"/>
              <w:rPr>
                <w:rFonts w:ascii="Times New Roman" w:hAnsi="Times New Roman"/>
              </w:rPr>
            </w:pPr>
            <w:r w:rsidRPr="0079781F">
              <w:rPr>
                <w:rFonts w:ascii="Times New Roman" w:hAnsi="Times New Roman"/>
              </w:rPr>
              <w:t>14000212</w:t>
            </w:r>
          </w:p>
        </w:tc>
        <w:tc>
          <w:tcPr>
            <w:tcW w:w="1547" w:type="dxa"/>
            <w:vMerge/>
            <w:vAlign w:val="center"/>
          </w:tcPr>
          <w:p w14:paraId="3E02FA95" w14:textId="77777777" w:rsidR="00E373F9" w:rsidRPr="0079781F" w:rsidRDefault="00E373F9">
            <w:pPr>
              <w:jc w:val="center"/>
              <w:rPr>
                <w:rFonts w:ascii="Times New Roman" w:hAnsi="Times New Roman"/>
                <w:b/>
              </w:rPr>
            </w:pPr>
          </w:p>
        </w:tc>
        <w:tc>
          <w:tcPr>
            <w:tcW w:w="1353" w:type="dxa"/>
            <w:vMerge/>
            <w:vAlign w:val="center"/>
          </w:tcPr>
          <w:p w14:paraId="1353FE06" w14:textId="77777777" w:rsidR="00E373F9" w:rsidRPr="0079781F" w:rsidRDefault="00E373F9">
            <w:pPr>
              <w:jc w:val="center"/>
              <w:rPr>
                <w:rFonts w:ascii="Times New Roman" w:hAnsi="Times New Roman"/>
              </w:rPr>
            </w:pPr>
          </w:p>
        </w:tc>
        <w:tc>
          <w:tcPr>
            <w:tcW w:w="2194" w:type="dxa"/>
            <w:vMerge/>
            <w:vAlign w:val="center"/>
          </w:tcPr>
          <w:p w14:paraId="1844E221" w14:textId="77777777" w:rsidR="00E373F9" w:rsidRPr="0079781F" w:rsidRDefault="00E373F9">
            <w:pPr>
              <w:jc w:val="center"/>
              <w:rPr>
                <w:rFonts w:ascii="Times New Roman" w:hAnsi="Times New Roman"/>
              </w:rPr>
            </w:pPr>
          </w:p>
        </w:tc>
        <w:tc>
          <w:tcPr>
            <w:tcW w:w="1321" w:type="dxa"/>
            <w:vAlign w:val="center"/>
          </w:tcPr>
          <w:p w14:paraId="25A3DD70" w14:textId="77777777" w:rsidR="00E373F9" w:rsidRPr="0079781F" w:rsidRDefault="00E373F9">
            <w:pPr>
              <w:jc w:val="center"/>
              <w:rPr>
                <w:rFonts w:ascii="Times New Roman" w:hAnsi="Times New Roman"/>
              </w:rPr>
            </w:pPr>
            <w:r w:rsidRPr="0079781F">
              <w:rPr>
                <w:rFonts w:ascii="Times New Roman" w:hAnsi="Times New Roman"/>
              </w:rPr>
              <w:t>Leakage</w:t>
            </w:r>
          </w:p>
        </w:tc>
      </w:tr>
      <w:tr w:rsidR="00E373F9" w:rsidRPr="0079781F" w14:paraId="0B72CC7D" w14:textId="77777777" w:rsidTr="00E373F9">
        <w:trPr>
          <w:trHeight w:val="365"/>
        </w:trPr>
        <w:tc>
          <w:tcPr>
            <w:tcW w:w="2107" w:type="dxa"/>
            <w:vAlign w:val="center"/>
          </w:tcPr>
          <w:p w14:paraId="428F3093" w14:textId="77777777" w:rsidR="00E373F9" w:rsidRPr="0079781F" w:rsidRDefault="00E373F9" w:rsidP="00A95706">
            <w:pPr>
              <w:jc w:val="center"/>
              <w:rPr>
                <w:rFonts w:ascii="Times New Roman" w:hAnsi="Times New Roman"/>
              </w:rPr>
            </w:pPr>
            <w:r w:rsidRPr="0079781F">
              <w:rPr>
                <w:rFonts w:ascii="Times New Roman" w:hAnsi="Times New Roman"/>
              </w:rPr>
              <w:t>14000306</w:t>
            </w:r>
          </w:p>
        </w:tc>
        <w:tc>
          <w:tcPr>
            <w:tcW w:w="1547" w:type="dxa"/>
            <w:vMerge/>
            <w:vAlign w:val="center"/>
          </w:tcPr>
          <w:p w14:paraId="0A474209" w14:textId="77777777" w:rsidR="00E373F9" w:rsidRPr="0079781F" w:rsidRDefault="00E373F9">
            <w:pPr>
              <w:jc w:val="center"/>
              <w:rPr>
                <w:rFonts w:ascii="Times New Roman" w:hAnsi="Times New Roman"/>
                <w:b/>
              </w:rPr>
            </w:pPr>
          </w:p>
        </w:tc>
        <w:tc>
          <w:tcPr>
            <w:tcW w:w="1353" w:type="dxa"/>
            <w:vMerge w:val="restart"/>
            <w:vAlign w:val="center"/>
          </w:tcPr>
          <w:p w14:paraId="6ABD0372" w14:textId="77777777" w:rsidR="00E373F9" w:rsidRPr="0079781F" w:rsidRDefault="00E373F9">
            <w:pPr>
              <w:jc w:val="center"/>
              <w:rPr>
                <w:rFonts w:ascii="Times New Roman" w:hAnsi="Times New Roman"/>
              </w:rPr>
            </w:pPr>
            <w:r w:rsidRPr="0079781F">
              <w:rPr>
                <w:rFonts w:ascii="Times New Roman" w:hAnsi="Times New Roman"/>
              </w:rPr>
              <w:t>0003</w:t>
            </w:r>
          </w:p>
        </w:tc>
        <w:tc>
          <w:tcPr>
            <w:tcW w:w="2194" w:type="dxa"/>
            <w:vMerge w:val="restart"/>
            <w:vAlign w:val="center"/>
          </w:tcPr>
          <w:p w14:paraId="703A24BF" w14:textId="77777777" w:rsidR="00E373F9" w:rsidRPr="0079781F" w:rsidRDefault="00E373F9">
            <w:pPr>
              <w:jc w:val="center"/>
              <w:rPr>
                <w:rFonts w:ascii="Times New Roman" w:hAnsi="Times New Roman"/>
              </w:rPr>
            </w:pPr>
            <w:r w:rsidRPr="0079781F">
              <w:rPr>
                <w:rFonts w:ascii="Times New Roman" w:hAnsi="Times New Roman"/>
              </w:rPr>
              <w:t>Pipeline installation (welding, soldering), pipeline anti-corrosion quality</w:t>
            </w:r>
          </w:p>
        </w:tc>
        <w:tc>
          <w:tcPr>
            <w:tcW w:w="1321" w:type="dxa"/>
            <w:vAlign w:val="center"/>
          </w:tcPr>
          <w:p w14:paraId="01A0A8A7" w14:textId="77777777" w:rsidR="00E373F9" w:rsidRPr="0079781F" w:rsidRDefault="00E373F9">
            <w:pPr>
              <w:jc w:val="center"/>
              <w:rPr>
                <w:rFonts w:ascii="Times New Roman" w:hAnsi="Times New Roman"/>
              </w:rPr>
            </w:pPr>
            <w:r w:rsidRPr="0079781F">
              <w:rPr>
                <w:rFonts w:ascii="Times New Roman" w:hAnsi="Times New Roman"/>
              </w:rPr>
              <w:t xml:space="preserve">Insufficient intensity </w:t>
            </w:r>
          </w:p>
        </w:tc>
      </w:tr>
      <w:tr w:rsidR="00E373F9" w:rsidRPr="0079781F" w14:paraId="7545EE6A" w14:textId="77777777" w:rsidTr="00E373F9">
        <w:trPr>
          <w:trHeight w:val="415"/>
        </w:trPr>
        <w:tc>
          <w:tcPr>
            <w:tcW w:w="2107" w:type="dxa"/>
            <w:vAlign w:val="center"/>
          </w:tcPr>
          <w:p w14:paraId="4E1B8544" w14:textId="77777777" w:rsidR="00E373F9" w:rsidRPr="0079781F" w:rsidRDefault="00E373F9" w:rsidP="00A95706">
            <w:pPr>
              <w:jc w:val="center"/>
              <w:rPr>
                <w:rFonts w:ascii="Times New Roman" w:hAnsi="Times New Roman"/>
              </w:rPr>
            </w:pPr>
            <w:r w:rsidRPr="0079781F">
              <w:rPr>
                <w:rFonts w:ascii="Times New Roman" w:hAnsi="Times New Roman"/>
              </w:rPr>
              <w:t>14000329</w:t>
            </w:r>
          </w:p>
        </w:tc>
        <w:tc>
          <w:tcPr>
            <w:tcW w:w="1547" w:type="dxa"/>
            <w:vMerge/>
            <w:vAlign w:val="center"/>
          </w:tcPr>
          <w:p w14:paraId="10D46D57" w14:textId="77777777" w:rsidR="00E373F9" w:rsidRPr="0079781F" w:rsidRDefault="00E373F9">
            <w:pPr>
              <w:jc w:val="center"/>
              <w:rPr>
                <w:rFonts w:ascii="Times New Roman" w:hAnsi="Times New Roman"/>
                <w:b/>
              </w:rPr>
            </w:pPr>
          </w:p>
        </w:tc>
        <w:tc>
          <w:tcPr>
            <w:tcW w:w="1353" w:type="dxa"/>
            <w:vMerge/>
            <w:vAlign w:val="center"/>
          </w:tcPr>
          <w:p w14:paraId="4073667E" w14:textId="77777777" w:rsidR="00E373F9" w:rsidRPr="0079781F" w:rsidRDefault="00E373F9">
            <w:pPr>
              <w:jc w:val="center"/>
              <w:rPr>
                <w:rFonts w:ascii="Times New Roman" w:hAnsi="Times New Roman"/>
              </w:rPr>
            </w:pPr>
          </w:p>
        </w:tc>
        <w:tc>
          <w:tcPr>
            <w:tcW w:w="2194" w:type="dxa"/>
            <w:vMerge/>
            <w:vAlign w:val="center"/>
          </w:tcPr>
          <w:p w14:paraId="262FB8FB" w14:textId="77777777" w:rsidR="00E373F9" w:rsidRPr="0079781F" w:rsidRDefault="00E373F9">
            <w:pPr>
              <w:jc w:val="center"/>
              <w:rPr>
                <w:rFonts w:ascii="Times New Roman" w:hAnsi="Times New Roman"/>
              </w:rPr>
            </w:pPr>
          </w:p>
        </w:tc>
        <w:tc>
          <w:tcPr>
            <w:tcW w:w="1321" w:type="dxa"/>
            <w:vAlign w:val="center"/>
          </w:tcPr>
          <w:p w14:paraId="0FD83A6C" w14:textId="77777777" w:rsidR="00E373F9" w:rsidRPr="0079781F" w:rsidRDefault="00E373F9">
            <w:pPr>
              <w:jc w:val="center"/>
              <w:rPr>
                <w:rFonts w:ascii="Times New Roman" w:hAnsi="Times New Roman"/>
              </w:rPr>
            </w:pPr>
            <w:r w:rsidRPr="0079781F">
              <w:rPr>
                <w:rFonts w:ascii="Times New Roman" w:hAnsi="Times New Roman"/>
              </w:rPr>
              <w:t>Leakage</w:t>
            </w:r>
          </w:p>
        </w:tc>
      </w:tr>
      <w:tr w:rsidR="00E373F9" w:rsidRPr="0079781F" w14:paraId="4EEEE814" w14:textId="77777777" w:rsidTr="00E373F9">
        <w:trPr>
          <w:trHeight w:val="419"/>
        </w:trPr>
        <w:tc>
          <w:tcPr>
            <w:tcW w:w="2107" w:type="dxa"/>
            <w:vAlign w:val="center"/>
          </w:tcPr>
          <w:p w14:paraId="16D846A8" w14:textId="77777777" w:rsidR="00E373F9" w:rsidRPr="0079781F" w:rsidRDefault="00E373F9" w:rsidP="00A95706">
            <w:pPr>
              <w:jc w:val="center"/>
              <w:rPr>
                <w:rFonts w:ascii="Times New Roman" w:hAnsi="Times New Roman"/>
              </w:rPr>
            </w:pPr>
            <w:r w:rsidRPr="0079781F">
              <w:rPr>
                <w:rFonts w:ascii="Times New Roman" w:hAnsi="Times New Roman"/>
              </w:rPr>
              <w:t>14000405</w:t>
            </w:r>
          </w:p>
        </w:tc>
        <w:tc>
          <w:tcPr>
            <w:tcW w:w="1547" w:type="dxa"/>
            <w:vMerge/>
            <w:vAlign w:val="center"/>
          </w:tcPr>
          <w:p w14:paraId="021B4F1C" w14:textId="77777777" w:rsidR="00E373F9" w:rsidRPr="0079781F" w:rsidRDefault="00E373F9">
            <w:pPr>
              <w:jc w:val="center"/>
              <w:rPr>
                <w:rFonts w:ascii="Times New Roman" w:hAnsi="Times New Roman"/>
                <w:b/>
              </w:rPr>
            </w:pPr>
          </w:p>
        </w:tc>
        <w:tc>
          <w:tcPr>
            <w:tcW w:w="1353" w:type="dxa"/>
            <w:vMerge w:val="restart"/>
            <w:vAlign w:val="center"/>
          </w:tcPr>
          <w:p w14:paraId="6CB6A1DD" w14:textId="77777777" w:rsidR="00E373F9" w:rsidRPr="0079781F" w:rsidRDefault="00E373F9">
            <w:pPr>
              <w:jc w:val="center"/>
              <w:rPr>
                <w:rFonts w:ascii="Times New Roman" w:hAnsi="Times New Roman"/>
              </w:rPr>
            </w:pPr>
            <w:r w:rsidRPr="0079781F">
              <w:rPr>
                <w:rFonts w:ascii="Times New Roman" w:hAnsi="Times New Roman"/>
              </w:rPr>
              <w:t>0004</w:t>
            </w:r>
          </w:p>
        </w:tc>
        <w:tc>
          <w:tcPr>
            <w:tcW w:w="2194" w:type="dxa"/>
            <w:vMerge w:val="restart"/>
            <w:vAlign w:val="center"/>
          </w:tcPr>
          <w:p w14:paraId="356C7A13" w14:textId="77777777" w:rsidR="00E373F9" w:rsidRPr="0079781F" w:rsidRDefault="00E373F9">
            <w:pPr>
              <w:jc w:val="center"/>
              <w:rPr>
                <w:rFonts w:ascii="Times New Roman" w:hAnsi="Times New Roman"/>
              </w:rPr>
            </w:pPr>
            <w:r w:rsidRPr="0079781F">
              <w:rPr>
                <w:rFonts w:ascii="Times New Roman" w:hAnsi="Times New Roman"/>
              </w:rPr>
              <w:t>Installation of pipe crossing joins including expansion joints, seismic joints and settlement joints</w:t>
            </w:r>
          </w:p>
        </w:tc>
        <w:tc>
          <w:tcPr>
            <w:tcW w:w="1321" w:type="dxa"/>
            <w:vAlign w:val="center"/>
          </w:tcPr>
          <w:p w14:paraId="1D93ECC4"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6DF30B99" w14:textId="77777777" w:rsidTr="00E373F9">
        <w:trPr>
          <w:trHeight w:val="706"/>
        </w:trPr>
        <w:tc>
          <w:tcPr>
            <w:tcW w:w="2107" w:type="dxa"/>
            <w:vAlign w:val="center"/>
          </w:tcPr>
          <w:p w14:paraId="3E4A2F0B" w14:textId="77777777" w:rsidR="00E373F9" w:rsidRPr="0079781F" w:rsidRDefault="00E373F9" w:rsidP="00A95706">
            <w:pPr>
              <w:jc w:val="center"/>
              <w:rPr>
                <w:rFonts w:ascii="Times New Roman" w:hAnsi="Times New Roman"/>
              </w:rPr>
            </w:pPr>
            <w:r w:rsidRPr="0079781F">
              <w:rPr>
                <w:rFonts w:ascii="Times New Roman" w:hAnsi="Times New Roman"/>
              </w:rPr>
              <w:t>14000413</w:t>
            </w:r>
          </w:p>
        </w:tc>
        <w:tc>
          <w:tcPr>
            <w:tcW w:w="1547" w:type="dxa"/>
            <w:vMerge/>
            <w:vAlign w:val="center"/>
          </w:tcPr>
          <w:p w14:paraId="3EFB826D" w14:textId="77777777" w:rsidR="00E373F9" w:rsidRPr="0079781F" w:rsidRDefault="00E373F9">
            <w:pPr>
              <w:jc w:val="center"/>
              <w:rPr>
                <w:rFonts w:ascii="Times New Roman" w:hAnsi="Times New Roman"/>
                <w:b/>
              </w:rPr>
            </w:pPr>
          </w:p>
        </w:tc>
        <w:tc>
          <w:tcPr>
            <w:tcW w:w="1353" w:type="dxa"/>
            <w:vMerge/>
            <w:vAlign w:val="center"/>
          </w:tcPr>
          <w:p w14:paraId="51C769BC" w14:textId="77777777" w:rsidR="00E373F9" w:rsidRPr="0079781F" w:rsidRDefault="00E373F9">
            <w:pPr>
              <w:jc w:val="center"/>
              <w:rPr>
                <w:rFonts w:ascii="Times New Roman" w:hAnsi="Times New Roman"/>
              </w:rPr>
            </w:pPr>
          </w:p>
        </w:tc>
        <w:tc>
          <w:tcPr>
            <w:tcW w:w="2194" w:type="dxa"/>
            <w:vMerge/>
            <w:vAlign w:val="center"/>
          </w:tcPr>
          <w:p w14:paraId="6A303ED7" w14:textId="77777777" w:rsidR="00E373F9" w:rsidRPr="0079781F" w:rsidRDefault="00E373F9">
            <w:pPr>
              <w:jc w:val="center"/>
              <w:rPr>
                <w:rFonts w:ascii="Times New Roman" w:hAnsi="Times New Roman"/>
              </w:rPr>
            </w:pPr>
          </w:p>
        </w:tc>
        <w:tc>
          <w:tcPr>
            <w:tcW w:w="1321" w:type="dxa"/>
            <w:vAlign w:val="center"/>
          </w:tcPr>
          <w:p w14:paraId="57E7AD5F" w14:textId="77777777" w:rsidR="00E373F9" w:rsidRPr="0079781F" w:rsidRDefault="00E373F9">
            <w:pPr>
              <w:jc w:val="center"/>
              <w:rPr>
                <w:rFonts w:ascii="Times New Roman" w:hAnsi="Times New Roman"/>
              </w:rPr>
            </w:pPr>
            <w:r w:rsidRPr="0079781F">
              <w:rPr>
                <w:rFonts w:ascii="Times New Roman" w:hAnsi="Times New Roman"/>
              </w:rPr>
              <w:t>Falloff</w:t>
            </w:r>
          </w:p>
        </w:tc>
      </w:tr>
      <w:tr w:rsidR="00E373F9" w:rsidRPr="0079781F" w14:paraId="24F759A3" w14:textId="77777777" w:rsidTr="00E373F9">
        <w:trPr>
          <w:trHeight w:val="211"/>
        </w:trPr>
        <w:tc>
          <w:tcPr>
            <w:tcW w:w="2107" w:type="dxa"/>
            <w:vAlign w:val="center"/>
          </w:tcPr>
          <w:p w14:paraId="2010D09D" w14:textId="77777777" w:rsidR="00E373F9" w:rsidRPr="0079781F" w:rsidRDefault="00E373F9" w:rsidP="00A95706">
            <w:pPr>
              <w:jc w:val="center"/>
              <w:rPr>
                <w:rFonts w:ascii="Times New Roman" w:hAnsi="Times New Roman"/>
              </w:rPr>
            </w:pPr>
            <w:r w:rsidRPr="0079781F">
              <w:rPr>
                <w:rFonts w:ascii="Times New Roman" w:hAnsi="Times New Roman"/>
              </w:rPr>
              <w:t>14000518</w:t>
            </w:r>
          </w:p>
        </w:tc>
        <w:tc>
          <w:tcPr>
            <w:tcW w:w="1547" w:type="dxa"/>
            <w:vMerge/>
            <w:vAlign w:val="center"/>
          </w:tcPr>
          <w:p w14:paraId="401FDD65" w14:textId="77777777" w:rsidR="00E373F9" w:rsidRPr="0079781F" w:rsidRDefault="00E373F9">
            <w:pPr>
              <w:jc w:val="center"/>
              <w:rPr>
                <w:rFonts w:ascii="Times New Roman" w:hAnsi="Times New Roman"/>
                <w:b/>
              </w:rPr>
            </w:pPr>
          </w:p>
        </w:tc>
        <w:tc>
          <w:tcPr>
            <w:tcW w:w="1353" w:type="dxa"/>
            <w:vMerge w:val="restart"/>
            <w:vAlign w:val="center"/>
          </w:tcPr>
          <w:p w14:paraId="217D34AC" w14:textId="77777777" w:rsidR="00E373F9" w:rsidRPr="0079781F" w:rsidRDefault="00E373F9">
            <w:pPr>
              <w:jc w:val="center"/>
              <w:rPr>
                <w:rFonts w:ascii="Times New Roman" w:hAnsi="Times New Roman"/>
              </w:rPr>
            </w:pPr>
            <w:r w:rsidRPr="0079781F">
              <w:rPr>
                <w:rFonts w:ascii="Times New Roman" w:hAnsi="Times New Roman"/>
              </w:rPr>
              <w:t>0005</w:t>
            </w:r>
          </w:p>
        </w:tc>
        <w:tc>
          <w:tcPr>
            <w:tcW w:w="2194" w:type="dxa"/>
            <w:vMerge w:val="restart"/>
            <w:vAlign w:val="center"/>
          </w:tcPr>
          <w:p w14:paraId="5B5A812D" w14:textId="77777777" w:rsidR="00E373F9" w:rsidRPr="0079781F" w:rsidRDefault="00E373F9">
            <w:pPr>
              <w:jc w:val="center"/>
              <w:rPr>
                <w:rFonts w:ascii="Times New Roman" w:hAnsi="Times New Roman"/>
              </w:rPr>
            </w:pPr>
            <w:r w:rsidRPr="0079781F">
              <w:rPr>
                <w:rFonts w:ascii="Times New Roman" w:hAnsi="Times New Roman"/>
              </w:rPr>
              <w:t>Installation of drinking water supply pipes, fittings, sterilizers and other equipment</w:t>
            </w:r>
          </w:p>
        </w:tc>
        <w:tc>
          <w:tcPr>
            <w:tcW w:w="1321" w:type="dxa"/>
            <w:tcBorders>
              <w:bottom w:val="single" w:sz="4" w:space="0" w:color="auto"/>
            </w:tcBorders>
            <w:vAlign w:val="center"/>
          </w:tcPr>
          <w:p w14:paraId="3A1A7B42" w14:textId="77777777" w:rsidR="00E373F9" w:rsidRPr="0079781F" w:rsidRDefault="00E373F9">
            <w:pPr>
              <w:jc w:val="center"/>
              <w:rPr>
                <w:rFonts w:ascii="Times New Roman" w:hAnsi="Times New Roman"/>
              </w:rPr>
            </w:pPr>
            <w:r w:rsidRPr="0079781F">
              <w:rPr>
                <w:rFonts w:ascii="Times New Roman" w:hAnsi="Times New Roman"/>
              </w:rPr>
              <w:t>Main use functions fail to meet design or specification standards</w:t>
            </w:r>
          </w:p>
        </w:tc>
      </w:tr>
      <w:tr w:rsidR="00E373F9" w:rsidRPr="0079781F" w14:paraId="503B511D" w14:textId="77777777" w:rsidTr="00E373F9">
        <w:trPr>
          <w:trHeight w:val="552"/>
        </w:trPr>
        <w:tc>
          <w:tcPr>
            <w:tcW w:w="2107" w:type="dxa"/>
            <w:vAlign w:val="center"/>
          </w:tcPr>
          <w:p w14:paraId="403680B5" w14:textId="77777777" w:rsidR="00E373F9" w:rsidRPr="0079781F" w:rsidRDefault="00E373F9" w:rsidP="00A95706">
            <w:pPr>
              <w:jc w:val="center"/>
              <w:rPr>
                <w:rFonts w:ascii="Times New Roman" w:hAnsi="Times New Roman"/>
              </w:rPr>
            </w:pPr>
            <w:r w:rsidRPr="0079781F">
              <w:rPr>
                <w:rFonts w:ascii="Times New Roman" w:hAnsi="Times New Roman"/>
              </w:rPr>
              <w:t>14000529</w:t>
            </w:r>
          </w:p>
        </w:tc>
        <w:tc>
          <w:tcPr>
            <w:tcW w:w="1547" w:type="dxa"/>
            <w:vMerge/>
            <w:vAlign w:val="center"/>
          </w:tcPr>
          <w:p w14:paraId="05F465F7" w14:textId="77777777" w:rsidR="00E373F9" w:rsidRPr="0079781F" w:rsidRDefault="00E373F9">
            <w:pPr>
              <w:jc w:val="center"/>
              <w:rPr>
                <w:rFonts w:ascii="Times New Roman" w:hAnsi="Times New Roman"/>
                <w:b/>
              </w:rPr>
            </w:pPr>
          </w:p>
        </w:tc>
        <w:tc>
          <w:tcPr>
            <w:tcW w:w="1353" w:type="dxa"/>
            <w:vMerge/>
            <w:vAlign w:val="center"/>
          </w:tcPr>
          <w:p w14:paraId="0BF86FC7" w14:textId="77777777" w:rsidR="00E373F9" w:rsidRPr="0079781F" w:rsidRDefault="00E373F9">
            <w:pPr>
              <w:jc w:val="center"/>
              <w:rPr>
                <w:rFonts w:ascii="Times New Roman" w:hAnsi="Times New Roman"/>
              </w:rPr>
            </w:pPr>
          </w:p>
        </w:tc>
        <w:tc>
          <w:tcPr>
            <w:tcW w:w="2194" w:type="dxa"/>
            <w:vMerge/>
            <w:tcBorders>
              <w:bottom w:val="single" w:sz="4" w:space="0" w:color="auto"/>
            </w:tcBorders>
            <w:vAlign w:val="center"/>
          </w:tcPr>
          <w:p w14:paraId="54E4DDDD" w14:textId="77777777" w:rsidR="00E373F9" w:rsidRPr="0079781F" w:rsidRDefault="00E373F9">
            <w:pPr>
              <w:jc w:val="center"/>
              <w:rPr>
                <w:rFonts w:ascii="Times New Roman" w:hAnsi="Times New Roman"/>
              </w:rPr>
            </w:pPr>
          </w:p>
        </w:tc>
        <w:tc>
          <w:tcPr>
            <w:tcW w:w="1321" w:type="dxa"/>
            <w:tcBorders>
              <w:top w:val="single" w:sz="4" w:space="0" w:color="auto"/>
              <w:bottom w:val="single" w:sz="4" w:space="0" w:color="auto"/>
            </w:tcBorders>
            <w:vAlign w:val="center"/>
          </w:tcPr>
          <w:p w14:paraId="6B204671" w14:textId="77777777" w:rsidR="00E373F9" w:rsidRPr="0079781F" w:rsidRDefault="00E373F9">
            <w:pPr>
              <w:jc w:val="center"/>
              <w:rPr>
                <w:rFonts w:ascii="Times New Roman" w:hAnsi="Times New Roman"/>
              </w:rPr>
            </w:pPr>
            <w:r w:rsidRPr="0079781F">
              <w:rPr>
                <w:rFonts w:ascii="Times New Roman" w:hAnsi="Times New Roman"/>
              </w:rPr>
              <w:t>Leakage</w:t>
            </w:r>
          </w:p>
        </w:tc>
      </w:tr>
      <w:tr w:rsidR="00E373F9" w:rsidRPr="0079781F" w14:paraId="616D9D7A" w14:textId="77777777" w:rsidTr="00E373F9">
        <w:trPr>
          <w:trHeight w:val="473"/>
        </w:trPr>
        <w:tc>
          <w:tcPr>
            <w:tcW w:w="2107" w:type="dxa"/>
            <w:vAlign w:val="center"/>
          </w:tcPr>
          <w:p w14:paraId="0EA3AD50" w14:textId="77777777" w:rsidR="00E373F9" w:rsidRPr="0079781F" w:rsidRDefault="00E373F9" w:rsidP="00A95706">
            <w:pPr>
              <w:jc w:val="center"/>
              <w:rPr>
                <w:rFonts w:ascii="Times New Roman" w:hAnsi="Times New Roman"/>
              </w:rPr>
            </w:pPr>
            <w:r w:rsidRPr="0079781F">
              <w:rPr>
                <w:rFonts w:ascii="Times New Roman" w:hAnsi="Times New Roman"/>
              </w:rPr>
              <w:t>14000618</w:t>
            </w:r>
          </w:p>
        </w:tc>
        <w:tc>
          <w:tcPr>
            <w:tcW w:w="1547" w:type="dxa"/>
            <w:vMerge/>
            <w:vAlign w:val="center"/>
          </w:tcPr>
          <w:p w14:paraId="383C9F7E" w14:textId="77777777" w:rsidR="00E373F9" w:rsidRPr="0079781F" w:rsidRDefault="00E373F9">
            <w:pPr>
              <w:jc w:val="center"/>
              <w:rPr>
                <w:rFonts w:ascii="Times New Roman" w:hAnsi="Times New Roman"/>
                <w:b/>
              </w:rPr>
            </w:pPr>
          </w:p>
        </w:tc>
        <w:tc>
          <w:tcPr>
            <w:tcW w:w="1353" w:type="dxa"/>
            <w:vAlign w:val="center"/>
          </w:tcPr>
          <w:p w14:paraId="08BF7EEA" w14:textId="77777777" w:rsidR="00E373F9" w:rsidRPr="0079781F" w:rsidRDefault="00E373F9">
            <w:pPr>
              <w:jc w:val="center"/>
              <w:rPr>
                <w:rFonts w:ascii="Times New Roman" w:hAnsi="Times New Roman"/>
              </w:rPr>
            </w:pPr>
            <w:r w:rsidRPr="0079781F">
              <w:rPr>
                <w:rFonts w:ascii="Times New Roman" w:hAnsi="Times New Roman"/>
              </w:rPr>
              <w:t>0006</w:t>
            </w:r>
          </w:p>
        </w:tc>
        <w:tc>
          <w:tcPr>
            <w:tcW w:w="2194" w:type="dxa"/>
            <w:vAlign w:val="center"/>
          </w:tcPr>
          <w:p w14:paraId="35749E31" w14:textId="77777777" w:rsidR="00E373F9" w:rsidRPr="0079781F" w:rsidRDefault="00E373F9">
            <w:pPr>
              <w:jc w:val="center"/>
              <w:rPr>
                <w:rFonts w:ascii="Times New Roman" w:hAnsi="Times New Roman"/>
              </w:rPr>
            </w:pPr>
            <w:r w:rsidRPr="0079781F">
              <w:rPr>
                <w:rFonts w:ascii="Times New Roman" w:hAnsi="Times New Roman"/>
              </w:rPr>
              <w:t>Strength and tightness test of water supply pipeline and ball-passing test of drainage pipeline</w:t>
            </w:r>
          </w:p>
        </w:tc>
        <w:tc>
          <w:tcPr>
            <w:tcW w:w="1321" w:type="dxa"/>
            <w:vAlign w:val="center"/>
          </w:tcPr>
          <w:p w14:paraId="55E586B4" w14:textId="77777777" w:rsidR="00E373F9" w:rsidRPr="0079781F" w:rsidRDefault="00E373F9">
            <w:pPr>
              <w:jc w:val="center"/>
              <w:rPr>
                <w:rFonts w:ascii="Times New Roman" w:hAnsi="Times New Roman"/>
              </w:rPr>
            </w:pPr>
            <w:r w:rsidRPr="0079781F">
              <w:rPr>
                <w:rFonts w:ascii="Times New Roman" w:hAnsi="Times New Roman"/>
              </w:rPr>
              <w:t>Main use functions fail to meet design or specification standards</w:t>
            </w:r>
          </w:p>
        </w:tc>
      </w:tr>
      <w:tr w:rsidR="00E373F9" w:rsidRPr="0079781F" w14:paraId="11BA913E" w14:textId="77777777" w:rsidTr="00E373F9">
        <w:trPr>
          <w:trHeight w:val="494"/>
        </w:trPr>
        <w:tc>
          <w:tcPr>
            <w:tcW w:w="2107" w:type="dxa"/>
            <w:vAlign w:val="center"/>
          </w:tcPr>
          <w:p w14:paraId="453F3559" w14:textId="77777777" w:rsidR="00E373F9" w:rsidRPr="0079781F" w:rsidRDefault="00E373F9" w:rsidP="00A95706">
            <w:pPr>
              <w:jc w:val="center"/>
              <w:rPr>
                <w:rFonts w:ascii="Times New Roman" w:hAnsi="Times New Roman"/>
              </w:rPr>
            </w:pPr>
            <w:r w:rsidRPr="0079781F">
              <w:rPr>
                <w:rFonts w:ascii="Times New Roman" w:hAnsi="Times New Roman"/>
              </w:rPr>
              <w:t>14000705</w:t>
            </w:r>
          </w:p>
        </w:tc>
        <w:tc>
          <w:tcPr>
            <w:tcW w:w="1547" w:type="dxa"/>
            <w:vMerge/>
            <w:vAlign w:val="center"/>
          </w:tcPr>
          <w:p w14:paraId="24EE83FB" w14:textId="77777777" w:rsidR="00E373F9" w:rsidRPr="0079781F" w:rsidRDefault="00E373F9">
            <w:pPr>
              <w:jc w:val="center"/>
              <w:rPr>
                <w:rFonts w:ascii="Times New Roman" w:hAnsi="Times New Roman"/>
                <w:b/>
              </w:rPr>
            </w:pPr>
          </w:p>
        </w:tc>
        <w:tc>
          <w:tcPr>
            <w:tcW w:w="1353" w:type="dxa"/>
            <w:vMerge w:val="restart"/>
            <w:vAlign w:val="center"/>
          </w:tcPr>
          <w:p w14:paraId="6D49F631" w14:textId="77777777" w:rsidR="00E373F9" w:rsidRPr="0079781F" w:rsidRDefault="00E373F9">
            <w:pPr>
              <w:jc w:val="center"/>
              <w:rPr>
                <w:rFonts w:ascii="Times New Roman" w:hAnsi="Times New Roman"/>
              </w:rPr>
            </w:pPr>
            <w:r w:rsidRPr="0079781F">
              <w:rPr>
                <w:rFonts w:ascii="Times New Roman" w:hAnsi="Times New Roman"/>
              </w:rPr>
              <w:t>0007</w:t>
            </w:r>
          </w:p>
        </w:tc>
        <w:tc>
          <w:tcPr>
            <w:tcW w:w="2194" w:type="dxa"/>
            <w:vMerge w:val="restart"/>
            <w:vAlign w:val="center"/>
          </w:tcPr>
          <w:p w14:paraId="4976B6FA" w14:textId="77777777" w:rsidR="00E373F9" w:rsidRPr="0079781F" w:rsidRDefault="00E373F9">
            <w:pPr>
              <w:jc w:val="center"/>
              <w:rPr>
                <w:rFonts w:ascii="Times New Roman" w:hAnsi="Times New Roman"/>
              </w:rPr>
            </w:pPr>
            <w:r w:rsidRPr="0079781F">
              <w:rPr>
                <w:rFonts w:ascii="Times New Roman" w:hAnsi="Times New Roman"/>
              </w:rPr>
              <w:t>Installation of piping rack and hanger</w:t>
            </w:r>
          </w:p>
        </w:tc>
        <w:tc>
          <w:tcPr>
            <w:tcW w:w="1321" w:type="dxa"/>
            <w:vAlign w:val="center"/>
          </w:tcPr>
          <w:p w14:paraId="6A56745A" w14:textId="77777777" w:rsidR="00E373F9" w:rsidRPr="0079781F" w:rsidRDefault="00E373F9">
            <w:pPr>
              <w:jc w:val="center"/>
              <w:rPr>
                <w:rFonts w:ascii="Times New Roman" w:hAnsi="Times New Roman"/>
              </w:rPr>
            </w:pPr>
            <w:r w:rsidRPr="0079781F">
              <w:rPr>
                <w:rFonts w:ascii="Times New Roman" w:hAnsi="Times New Roman"/>
              </w:rPr>
              <w:t>Insufficient bearing capacity</w:t>
            </w:r>
          </w:p>
        </w:tc>
      </w:tr>
      <w:tr w:rsidR="00E373F9" w:rsidRPr="0079781F" w14:paraId="6D54BE6C" w14:textId="77777777" w:rsidTr="00E373F9">
        <w:trPr>
          <w:trHeight w:val="500"/>
        </w:trPr>
        <w:tc>
          <w:tcPr>
            <w:tcW w:w="2107" w:type="dxa"/>
            <w:vAlign w:val="center"/>
          </w:tcPr>
          <w:p w14:paraId="3D62A442" w14:textId="77777777" w:rsidR="00E373F9" w:rsidRPr="0079781F" w:rsidRDefault="00E373F9" w:rsidP="00A95706">
            <w:pPr>
              <w:jc w:val="center"/>
              <w:rPr>
                <w:rFonts w:ascii="Times New Roman" w:hAnsi="Times New Roman"/>
              </w:rPr>
            </w:pPr>
            <w:r w:rsidRPr="0079781F">
              <w:rPr>
                <w:rFonts w:ascii="Times New Roman" w:hAnsi="Times New Roman"/>
              </w:rPr>
              <w:lastRenderedPageBreak/>
              <w:t>14000713</w:t>
            </w:r>
          </w:p>
        </w:tc>
        <w:tc>
          <w:tcPr>
            <w:tcW w:w="1547" w:type="dxa"/>
            <w:vMerge/>
            <w:vAlign w:val="center"/>
          </w:tcPr>
          <w:p w14:paraId="0C443C51" w14:textId="77777777" w:rsidR="00E373F9" w:rsidRPr="0079781F" w:rsidRDefault="00E373F9">
            <w:pPr>
              <w:jc w:val="center"/>
              <w:rPr>
                <w:rFonts w:ascii="Times New Roman" w:hAnsi="Times New Roman"/>
                <w:b/>
              </w:rPr>
            </w:pPr>
          </w:p>
        </w:tc>
        <w:tc>
          <w:tcPr>
            <w:tcW w:w="1353" w:type="dxa"/>
            <w:vMerge/>
            <w:vAlign w:val="center"/>
          </w:tcPr>
          <w:p w14:paraId="30CA95B7" w14:textId="77777777" w:rsidR="00E373F9" w:rsidRPr="0079781F" w:rsidRDefault="00E373F9">
            <w:pPr>
              <w:jc w:val="center"/>
              <w:rPr>
                <w:rFonts w:ascii="Times New Roman" w:hAnsi="Times New Roman"/>
              </w:rPr>
            </w:pPr>
          </w:p>
        </w:tc>
        <w:tc>
          <w:tcPr>
            <w:tcW w:w="2194" w:type="dxa"/>
            <w:vMerge/>
            <w:vAlign w:val="center"/>
          </w:tcPr>
          <w:p w14:paraId="66DE6059" w14:textId="77777777" w:rsidR="00E373F9" w:rsidRPr="0079781F" w:rsidRDefault="00E373F9">
            <w:pPr>
              <w:jc w:val="center"/>
              <w:rPr>
                <w:rFonts w:ascii="Times New Roman" w:hAnsi="Times New Roman"/>
              </w:rPr>
            </w:pPr>
          </w:p>
        </w:tc>
        <w:tc>
          <w:tcPr>
            <w:tcW w:w="1321" w:type="dxa"/>
            <w:vAlign w:val="center"/>
          </w:tcPr>
          <w:p w14:paraId="7C23327C" w14:textId="77777777" w:rsidR="00E373F9" w:rsidRPr="0079781F" w:rsidRDefault="00E373F9">
            <w:pPr>
              <w:jc w:val="center"/>
              <w:rPr>
                <w:rFonts w:ascii="Times New Roman" w:hAnsi="Times New Roman"/>
              </w:rPr>
            </w:pPr>
            <w:r w:rsidRPr="0079781F">
              <w:rPr>
                <w:rFonts w:ascii="Times New Roman" w:hAnsi="Times New Roman"/>
              </w:rPr>
              <w:t>Falloff</w:t>
            </w:r>
          </w:p>
        </w:tc>
      </w:tr>
      <w:tr w:rsidR="00E373F9" w:rsidRPr="0079781F" w14:paraId="2A071EF3" w14:textId="77777777" w:rsidTr="00E373F9">
        <w:trPr>
          <w:trHeight w:val="761"/>
        </w:trPr>
        <w:tc>
          <w:tcPr>
            <w:tcW w:w="2107" w:type="dxa"/>
            <w:vAlign w:val="center"/>
          </w:tcPr>
          <w:p w14:paraId="671A2D58" w14:textId="77777777" w:rsidR="00E373F9" w:rsidRPr="0079781F" w:rsidRDefault="00E373F9" w:rsidP="00A95706">
            <w:pPr>
              <w:jc w:val="center"/>
              <w:rPr>
                <w:rFonts w:ascii="Times New Roman" w:hAnsi="Times New Roman"/>
              </w:rPr>
            </w:pPr>
            <w:r w:rsidRPr="0079781F">
              <w:rPr>
                <w:rFonts w:ascii="Times New Roman" w:hAnsi="Times New Roman"/>
              </w:rPr>
              <w:t>14000829</w:t>
            </w:r>
          </w:p>
        </w:tc>
        <w:tc>
          <w:tcPr>
            <w:tcW w:w="1547" w:type="dxa"/>
            <w:vMerge/>
            <w:vAlign w:val="center"/>
          </w:tcPr>
          <w:p w14:paraId="724A6966" w14:textId="77777777" w:rsidR="00E373F9" w:rsidRPr="0079781F" w:rsidRDefault="00E373F9">
            <w:pPr>
              <w:jc w:val="center"/>
              <w:rPr>
                <w:rFonts w:ascii="Times New Roman" w:hAnsi="Times New Roman"/>
                <w:b/>
              </w:rPr>
            </w:pPr>
          </w:p>
        </w:tc>
        <w:tc>
          <w:tcPr>
            <w:tcW w:w="1353" w:type="dxa"/>
            <w:vAlign w:val="center"/>
          </w:tcPr>
          <w:p w14:paraId="2BBA657E" w14:textId="77777777" w:rsidR="00E373F9" w:rsidRPr="0079781F" w:rsidRDefault="00E373F9">
            <w:pPr>
              <w:jc w:val="center"/>
              <w:rPr>
                <w:rFonts w:ascii="Times New Roman" w:hAnsi="Times New Roman"/>
              </w:rPr>
            </w:pPr>
            <w:r w:rsidRPr="0079781F">
              <w:rPr>
                <w:rFonts w:ascii="Times New Roman" w:hAnsi="Times New Roman"/>
              </w:rPr>
              <w:t>0008</w:t>
            </w:r>
          </w:p>
        </w:tc>
        <w:tc>
          <w:tcPr>
            <w:tcW w:w="2194" w:type="dxa"/>
            <w:vAlign w:val="center"/>
          </w:tcPr>
          <w:p w14:paraId="28D45AEE" w14:textId="043BDA5B" w:rsidR="00E373F9" w:rsidRPr="0079781F" w:rsidRDefault="009346F7">
            <w:pPr>
              <w:jc w:val="center"/>
              <w:rPr>
                <w:rFonts w:ascii="Times New Roman" w:hAnsi="Times New Roman"/>
              </w:rPr>
            </w:pPr>
            <w:r>
              <w:rPr>
                <w:rFonts w:ascii="Times New Roman" w:hAnsi="Times New Roman"/>
              </w:rPr>
              <w:t xml:space="preserve">PVC </w:t>
            </w:r>
            <w:r w:rsidR="00E373F9" w:rsidRPr="0079781F">
              <w:rPr>
                <w:rFonts w:ascii="Times New Roman" w:hAnsi="Times New Roman"/>
              </w:rPr>
              <w:t>pipe firestop collars and expansion</w:t>
            </w:r>
            <w:r>
              <w:rPr>
                <w:rFonts w:ascii="Times New Roman" w:hAnsi="Times New Roman"/>
              </w:rPr>
              <w:t xml:space="preserve"> </w:t>
            </w:r>
            <w:r w:rsidRPr="0079781F">
              <w:rPr>
                <w:rFonts w:ascii="Times New Roman" w:hAnsi="Times New Roman"/>
              </w:rPr>
              <w:t>joints</w:t>
            </w:r>
          </w:p>
        </w:tc>
        <w:tc>
          <w:tcPr>
            <w:tcW w:w="1321" w:type="dxa"/>
            <w:tcBorders>
              <w:top w:val="single" w:sz="4" w:space="0" w:color="auto"/>
            </w:tcBorders>
            <w:vAlign w:val="center"/>
          </w:tcPr>
          <w:p w14:paraId="75B1333A" w14:textId="07348D09" w:rsidR="00E373F9" w:rsidRPr="0079781F" w:rsidRDefault="009346F7">
            <w:pPr>
              <w:jc w:val="center"/>
              <w:rPr>
                <w:rFonts w:ascii="Times New Roman" w:hAnsi="Times New Roman"/>
              </w:rPr>
            </w:pPr>
            <w:r>
              <w:rPr>
                <w:rFonts w:ascii="Times New Roman" w:hAnsi="Times New Roman"/>
              </w:rPr>
              <w:t>Deformation</w:t>
            </w:r>
          </w:p>
        </w:tc>
      </w:tr>
      <w:tr w:rsidR="00E373F9" w:rsidRPr="0079781F" w14:paraId="5DE55FAC" w14:textId="77777777" w:rsidTr="00E373F9">
        <w:trPr>
          <w:trHeight w:val="761"/>
        </w:trPr>
        <w:tc>
          <w:tcPr>
            <w:tcW w:w="2107" w:type="dxa"/>
            <w:vAlign w:val="center"/>
          </w:tcPr>
          <w:p w14:paraId="6E3B12E3" w14:textId="77777777" w:rsidR="00E373F9" w:rsidRPr="0079781F" w:rsidRDefault="00E373F9" w:rsidP="00A95706">
            <w:pPr>
              <w:jc w:val="center"/>
              <w:rPr>
                <w:rFonts w:ascii="Times New Roman" w:hAnsi="Times New Roman"/>
              </w:rPr>
            </w:pPr>
            <w:r w:rsidRPr="0079781F">
              <w:rPr>
                <w:rFonts w:ascii="Times New Roman" w:hAnsi="Times New Roman"/>
              </w:rPr>
              <w:t>14XXXXXX</w:t>
            </w:r>
          </w:p>
        </w:tc>
        <w:tc>
          <w:tcPr>
            <w:tcW w:w="1547" w:type="dxa"/>
            <w:vMerge/>
            <w:vAlign w:val="center"/>
          </w:tcPr>
          <w:p w14:paraId="6B507AA9" w14:textId="77777777" w:rsidR="00E373F9" w:rsidRPr="0079781F" w:rsidRDefault="00E373F9">
            <w:pPr>
              <w:jc w:val="center"/>
              <w:rPr>
                <w:rFonts w:ascii="Times New Roman" w:hAnsi="Times New Roman"/>
                <w:b/>
              </w:rPr>
            </w:pPr>
          </w:p>
        </w:tc>
        <w:tc>
          <w:tcPr>
            <w:tcW w:w="1353" w:type="dxa"/>
            <w:vAlign w:val="center"/>
          </w:tcPr>
          <w:p w14:paraId="097E8A54" w14:textId="77777777" w:rsidR="00E373F9" w:rsidRPr="0079781F" w:rsidRDefault="00E373F9">
            <w:pPr>
              <w:jc w:val="center"/>
              <w:rPr>
                <w:rFonts w:ascii="Times New Roman" w:hAnsi="Times New Roman"/>
              </w:rPr>
            </w:pPr>
            <w:r w:rsidRPr="0079781F">
              <w:rPr>
                <w:rFonts w:ascii="Times New Roman" w:hAnsi="Times New Roman"/>
              </w:rPr>
              <w:t>XXXX</w:t>
            </w:r>
          </w:p>
        </w:tc>
        <w:tc>
          <w:tcPr>
            <w:tcW w:w="2194" w:type="dxa"/>
            <w:vAlign w:val="center"/>
          </w:tcPr>
          <w:p w14:paraId="568D5F67" w14:textId="77777777" w:rsidR="00E373F9" w:rsidRPr="0079781F" w:rsidRDefault="00E373F9">
            <w:pPr>
              <w:jc w:val="center"/>
              <w:rPr>
                <w:rFonts w:ascii="Times New Roman" w:hAnsi="Times New Roman"/>
                <w:szCs w:val="21"/>
              </w:rPr>
            </w:pPr>
            <w:r w:rsidRPr="0079781F">
              <w:rPr>
                <w:rFonts w:ascii="Times New Roman" w:hAnsi="Times New Roman"/>
                <w:szCs w:val="21"/>
              </w:rPr>
              <w:t>Others risk sources</w:t>
            </w:r>
          </w:p>
        </w:tc>
        <w:tc>
          <w:tcPr>
            <w:tcW w:w="1321" w:type="dxa"/>
            <w:tcBorders>
              <w:top w:val="single" w:sz="4" w:space="0" w:color="auto"/>
            </w:tcBorders>
            <w:vAlign w:val="center"/>
          </w:tcPr>
          <w:p w14:paraId="0891D6AD" w14:textId="77777777" w:rsidR="00E373F9" w:rsidRPr="0079781F" w:rsidRDefault="00E373F9">
            <w:pPr>
              <w:jc w:val="center"/>
              <w:rPr>
                <w:rFonts w:ascii="Times New Roman" w:hAnsi="Times New Roman"/>
              </w:rPr>
            </w:pPr>
            <w:r w:rsidRPr="0079781F">
              <w:rPr>
                <w:rFonts w:ascii="Times New Roman" w:hAnsi="Times New Roman"/>
              </w:rPr>
              <w:t>……</w:t>
            </w:r>
          </w:p>
        </w:tc>
      </w:tr>
      <w:tr w:rsidR="00E373F9" w:rsidRPr="0079781F" w14:paraId="00713123" w14:textId="77777777" w:rsidTr="00E373F9">
        <w:trPr>
          <w:trHeight w:val="1108"/>
        </w:trPr>
        <w:tc>
          <w:tcPr>
            <w:tcW w:w="2107" w:type="dxa"/>
            <w:vAlign w:val="center"/>
          </w:tcPr>
          <w:p w14:paraId="4394257F" w14:textId="77777777" w:rsidR="00E373F9" w:rsidRPr="0079781F" w:rsidRDefault="00E373F9" w:rsidP="00A95706">
            <w:pPr>
              <w:jc w:val="center"/>
              <w:rPr>
                <w:rFonts w:ascii="Times New Roman" w:hAnsi="Times New Roman"/>
              </w:rPr>
            </w:pPr>
            <w:r w:rsidRPr="0079781F">
              <w:rPr>
                <w:rFonts w:ascii="Times New Roman" w:hAnsi="Times New Roman"/>
              </w:rPr>
              <w:t>15000118</w:t>
            </w:r>
          </w:p>
        </w:tc>
        <w:tc>
          <w:tcPr>
            <w:tcW w:w="1547" w:type="dxa"/>
            <w:vMerge w:val="restart"/>
            <w:vAlign w:val="center"/>
          </w:tcPr>
          <w:p w14:paraId="256F5513" w14:textId="77777777" w:rsidR="00E373F9" w:rsidRPr="0079781F" w:rsidRDefault="00E373F9">
            <w:pPr>
              <w:jc w:val="center"/>
              <w:rPr>
                <w:rFonts w:ascii="Times New Roman" w:hAnsi="Times New Roman"/>
                <w:b/>
              </w:rPr>
            </w:pPr>
            <w:r w:rsidRPr="0079781F">
              <w:rPr>
                <w:rFonts w:ascii="Times New Roman" w:hAnsi="Times New Roman"/>
                <w:b/>
                <w:bCs/>
              </w:rPr>
              <w:t>Ventilation and air-conditioning works (15)</w:t>
            </w:r>
          </w:p>
        </w:tc>
        <w:tc>
          <w:tcPr>
            <w:tcW w:w="1353" w:type="dxa"/>
            <w:vAlign w:val="center"/>
          </w:tcPr>
          <w:p w14:paraId="3B1F8EDF" w14:textId="77777777" w:rsidR="00E373F9" w:rsidRPr="0079781F" w:rsidRDefault="00E373F9">
            <w:pPr>
              <w:jc w:val="center"/>
              <w:rPr>
                <w:rFonts w:ascii="Times New Roman" w:hAnsi="Times New Roman"/>
              </w:rPr>
            </w:pPr>
            <w:r w:rsidRPr="0079781F">
              <w:rPr>
                <w:rFonts w:ascii="Times New Roman" w:hAnsi="Times New Roman"/>
              </w:rPr>
              <w:t>0001</w:t>
            </w:r>
          </w:p>
        </w:tc>
        <w:tc>
          <w:tcPr>
            <w:tcW w:w="2194" w:type="dxa"/>
            <w:vAlign w:val="center"/>
          </w:tcPr>
          <w:p w14:paraId="44B8DA1A" w14:textId="77777777" w:rsidR="00E373F9" w:rsidRPr="0079781F" w:rsidRDefault="00E373F9">
            <w:pPr>
              <w:jc w:val="center"/>
              <w:rPr>
                <w:rFonts w:ascii="Times New Roman" w:hAnsi="Times New Roman"/>
              </w:rPr>
            </w:pPr>
            <w:r w:rsidRPr="0079781F">
              <w:rPr>
                <w:rFonts w:ascii="Times New Roman" w:hAnsi="Times New Roman"/>
              </w:rPr>
              <w:t>Processing and installation of air ducts</w:t>
            </w:r>
          </w:p>
        </w:tc>
        <w:tc>
          <w:tcPr>
            <w:tcW w:w="1321" w:type="dxa"/>
            <w:vAlign w:val="center"/>
          </w:tcPr>
          <w:p w14:paraId="0293F02A" w14:textId="77777777" w:rsidR="00E373F9" w:rsidRPr="0079781F" w:rsidRDefault="00E373F9">
            <w:pPr>
              <w:jc w:val="center"/>
              <w:rPr>
                <w:rFonts w:ascii="Times New Roman" w:hAnsi="Times New Roman"/>
              </w:rPr>
            </w:pPr>
            <w:r w:rsidRPr="0079781F">
              <w:rPr>
                <w:rFonts w:ascii="Times New Roman" w:hAnsi="Times New Roman"/>
              </w:rPr>
              <w:t>Main use functions fail to meet design or specification standards</w:t>
            </w:r>
          </w:p>
        </w:tc>
      </w:tr>
      <w:tr w:rsidR="00E373F9" w:rsidRPr="0079781F" w14:paraId="17884447" w14:textId="77777777" w:rsidTr="00E373F9">
        <w:tc>
          <w:tcPr>
            <w:tcW w:w="2107" w:type="dxa"/>
            <w:vAlign w:val="center"/>
          </w:tcPr>
          <w:p w14:paraId="1176AFD6" w14:textId="77777777" w:rsidR="00E373F9" w:rsidRPr="0079781F" w:rsidRDefault="00E373F9" w:rsidP="00A95706">
            <w:pPr>
              <w:jc w:val="center"/>
              <w:rPr>
                <w:rFonts w:ascii="Times New Roman" w:hAnsi="Times New Roman"/>
              </w:rPr>
            </w:pPr>
            <w:r w:rsidRPr="0079781F">
              <w:rPr>
                <w:rFonts w:ascii="Times New Roman" w:hAnsi="Times New Roman"/>
              </w:rPr>
              <w:t>15000218</w:t>
            </w:r>
          </w:p>
        </w:tc>
        <w:tc>
          <w:tcPr>
            <w:tcW w:w="1547" w:type="dxa"/>
            <w:vMerge/>
            <w:vAlign w:val="center"/>
          </w:tcPr>
          <w:p w14:paraId="11445DFC" w14:textId="77777777" w:rsidR="00E373F9" w:rsidRPr="0079781F" w:rsidRDefault="00E373F9">
            <w:pPr>
              <w:jc w:val="center"/>
              <w:rPr>
                <w:rFonts w:ascii="Times New Roman" w:hAnsi="Times New Roman"/>
                <w:b/>
              </w:rPr>
            </w:pPr>
          </w:p>
        </w:tc>
        <w:tc>
          <w:tcPr>
            <w:tcW w:w="1353" w:type="dxa"/>
            <w:vAlign w:val="center"/>
          </w:tcPr>
          <w:p w14:paraId="06D64A93" w14:textId="77777777" w:rsidR="00E373F9" w:rsidRPr="0079781F" w:rsidRDefault="00E373F9">
            <w:pPr>
              <w:jc w:val="center"/>
              <w:rPr>
                <w:rFonts w:ascii="Times New Roman" w:hAnsi="Times New Roman"/>
              </w:rPr>
            </w:pPr>
            <w:r w:rsidRPr="0079781F">
              <w:rPr>
                <w:rFonts w:ascii="Times New Roman" w:hAnsi="Times New Roman"/>
              </w:rPr>
              <w:t>0002</w:t>
            </w:r>
          </w:p>
        </w:tc>
        <w:tc>
          <w:tcPr>
            <w:tcW w:w="2194" w:type="dxa"/>
            <w:vAlign w:val="center"/>
          </w:tcPr>
          <w:p w14:paraId="65F78DA6" w14:textId="77777777" w:rsidR="00E373F9" w:rsidRPr="0079781F" w:rsidRDefault="00E373F9">
            <w:pPr>
              <w:jc w:val="center"/>
              <w:rPr>
                <w:rFonts w:ascii="Times New Roman" w:hAnsi="Times New Roman"/>
              </w:rPr>
            </w:pPr>
            <w:r w:rsidRPr="0079781F">
              <w:rPr>
                <w:rFonts w:ascii="Times New Roman" w:hAnsi="Times New Roman"/>
              </w:rPr>
              <w:t>Installation of fan coils and equipment</w:t>
            </w:r>
          </w:p>
        </w:tc>
        <w:tc>
          <w:tcPr>
            <w:tcW w:w="1321" w:type="dxa"/>
            <w:vAlign w:val="center"/>
          </w:tcPr>
          <w:p w14:paraId="6501F7B2" w14:textId="77777777" w:rsidR="00E373F9" w:rsidRPr="0079781F" w:rsidRDefault="00E373F9">
            <w:pPr>
              <w:jc w:val="center"/>
              <w:rPr>
                <w:rFonts w:ascii="Times New Roman" w:hAnsi="Times New Roman"/>
              </w:rPr>
            </w:pPr>
            <w:r w:rsidRPr="0079781F">
              <w:rPr>
                <w:rFonts w:ascii="Times New Roman" w:hAnsi="Times New Roman"/>
              </w:rPr>
              <w:t>Main use functions fail to meet design or specification standards</w:t>
            </w:r>
          </w:p>
        </w:tc>
      </w:tr>
      <w:tr w:rsidR="00E373F9" w:rsidRPr="0079781F" w14:paraId="4B5F038F" w14:textId="77777777" w:rsidTr="00E373F9">
        <w:trPr>
          <w:trHeight w:val="766"/>
        </w:trPr>
        <w:tc>
          <w:tcPr>
            <w:tcW w:w="2107" w:type="dxa"/>
            <w:vAlign w:val="center"/>
          </w:tcPr>
          <w:p w14:paraId="61B01EC0" w14:textId="77777777" w:rsidR="00E373F9" w:rsidRPr="0079781F" w:rsidRDefault="00E373F9" w:rsidP="00A95706">
            <w:pPr>
              <w:jc w:val="center"/>
              <w:rPr>
                <w:rFonts w:ascii="Times New Roman" w:hAnsi="Times New Roman"/>
              </w:rPr>
            </w:pPr>
            <w:r w:rsidRPr="0079781F">
              <w:rPr>
                <w:rFonts w:ascii="Times New Roman" w:hAnsi="Times New Roman"/>
              </w:rPr>
              <w:t>15000305</w:t>
            </w:r>
          </w:p>
        </w:tc>
        <w:tc>
          <w:tcPr>
            <w:tcW w:w="1547" w:type="dxa"/>
            <w:vMerge/>
            <w:vAlign w:val="center"/>
          </w:tcPr>
          <w:p w14:paraId="3C98861D" w14:textId="77777777" w:rsidR="00E373F9" w:rsidRPr="0079781F" w:rsidRDefault="00E373F9">
            <w:pPr>
              <w:jc w:val="center"/>
              <w:rPr>
                <w:rFonts w:ascii="Times New Roman" w:hAnsi="Times New Roman"/>
                <w:b/>
              </w:rPr>
            </w:pPr>
          </w:p>
        </w:tc>
        <w:tc>
          <w:tcPr>
            <w:tcW w:w="1353" w:type="dxa"/>
            <w:vMerge w:val="restart"/>
            <w:vAlign w:val="center"/>
          </w:tcPr>
          <w:p w14:paraId="425DE29F" w14:textId="77777777" w:rsidR="00E373F9" w:rsidRPr="0079781F" w:rsidRDefault="00E373F9">
            <w:pPr>
              <w:jc w:val="center"/>
              <w:rPr>
                <w:rFonts w:ascii="Times New Roman" w:hAnsi="Times New Roman"/>
              </w:rPr>
            </w:pPr>
            <w:r w:rsidRPr="0079781F">
              <w:rPr>
                <w:rFonts w:ascii="Times New Roman" w:hAnsi="Times New Roman"/>
              </w:rPr>
              <w:t>0003</w:t>
            </w:r>
          </w:p>
        </w:tc>
        <w:tc>
          <w:tcPr>
            <w:tcW w:w="2194" w:type="dxa"/>
            <w:vMerge w:val="restart"/>
            <w:vAlign w:val="center"/>
          </w:tcPr>
          <w:p w14:paraId="26CBD0AB" w14:textId="77777777" w:rsidR="00E373F9" w:rsidRPr="0079781F" w:rsidRDefault="00E373F9">
            <w:pPr>
              <w:jc w:val="center"/>
              <w:rPr>
                <w:rFonts w:ascii="Times New Roman" w:hAnsi="Times New Roman"/>
              </w:rPr>
            </w:pPr>
            <w:r w:rsidRPr="0079781F">
              <w:rPr>
                <w:rFonts w:ascii="Times New Roman" w:hAnsi="Times New Roman"/>
              </w:rPr>
              <w:t>Installation of support, hanger and seismic support</w:t>
            </w:r>
          </w:p>
        </w:tc>
        <w:tc>
          <w:tcPr>
            <w:tcW w:w="1321" w:type="dxa"/>
            <w:vAlign w:val="center"/>
          </w:tcPr>
          <w:p w14:paraId="741100F7" w14:textId="77777777" w:rsidR="00E373F9" w:rsidRPr="0079781F" w:rsidRDefault="00E373F9">
            <w:pPr>
              <w:jc w:val="center"/>
              <w:rPr>
                <w:rFonts w:ascii="Times New Roman" w:hAnsi="Times New Roman"/>
              </w:rPr>
            </w:pPr>
            <w:r w:rsidRPr="0079781F">
              <w:rPr>
                <w:rFonts w:ascii="Times New Roman" w:hAnsi="Times New Roman"/>
              </w:rPr>
              <w:t>Insufficient bearing capacity</w:t>
            </w:r>
          </w:p>
        </w:tc>
      </w:tr>
      <w:tr w:rsidR="00E373F9" w:rsidRPr="0079781F" w14:paraId="63DC5FA0" w14:textId="77777777" w:rsidTr="00E373F9">
        <w:trPr>
          <w:trHeight w:val="634"/>
        </w:trPr>
        <w:tc>
          <w:tcPr>
            <w:tcW w:w="2107" w:type="dxa"/>
            <w:vAlign w:val="center"/>
          </w:tcPr>
          <w:p w14:paraId="17185A4C" w14:textId="77777777" w:rsidR="00E373F9" w:rsidRPr="0079781F" w:rsidRDefault="00E373F9" w:rsidP="00A95706">
            <w:pPr>
              <w:jc w:val="center"/>
              <w:rPr>
                <w:rFonts w:ascii="Times New Roman" w:hAnsi="Times New Roman"/>
              </w:rPr>
            </w:pPr>
            <w:r w:rsidRPr="0079781F">
              <w:rPr>
                <w:rFonts w:ascii="Times New Roman" w:hAnsi="Times New Roman"/>
              </w:rPr>
              <w:t>15000313</w:t>
            </w:r>
          </w:p>
        </w:tc>
        <w:tc>
          <w:tcPr>
            <w:tcW w:w="1547" w:type="dxa"/>
            <w:vMerge/>
            <w:vAlign w:val="center"/>
          </w:tcPr>
          <w:p w14:paraId="1C4CC4D1" w14:textId="77777777" w:rsidR="00E373F9" w:rsidRPr="0079781F" w:rsidRDefault="00E373F9">
            <w:pPr>
              <w:jc w:val="center"/>
              <w:rPr>
                <w:rFonts w:ascii="Times New Roman" w:hAnsi="Times New Roman"/>
                <w:b/>
              </w:rPr>
            </w:pPr>
          </w:p>
        </w:tc>
        <w:tc>
          <w:tcPr>
            <w:tcW w:w="1353" w:type="dxa"/>
            <w:vMerge/>
            <w:vAlign w:val="center"/>
          </w:tcPr>
          <w:p w14:paraId="48274A09" w14:textId="77777777" w:rsidR="00E373F9" w:rsidRPr="0079781F" w:rsidRDefault="00E373F9">
            <w:pPr>
              <w:jc w:val="center"/>
              <w:rPr>
                <w:rFonts w:ascii="Times New Roman" w:hAnsi="Times New Roman"/>
              </w:rPr>
            </w:pPr>
          </w:p>
        </w:tc>
        <w:tc>
          <w:tcPr>
            <w:tcW w:w="2194" w:type="dxa"/>
            <w:vMerge/>
            <w:vAlign w:val="center"/>
          </w:tcPr>
          <w:p w14:paraId="26501962" w14:textId="77777777" w:rsidR="00E373F9" w:rsidRPr="0079781F" w:rsidRDefault="00E373F9">
            <w:pPr>
              <w:jc w:val="center"/>
              <w:rPr>
                <w:rFonts w:ascii="Times New Roman" w:hAnsi="Times New Roman"/>
              </w:rPr>
            </w:pPr>
          </w:p>
        </w:tc>
        <w:tc>
          <w:tcPr>
            <w:tcW w:w="1321" w:type="dxa"/>
            <w:vAlign w:val="center"/>
          </w:tcPr>
          <w:p w14:paraId="69EA7D78" w14:textId="77777777" w:rsidR="00E373F9" w:rsidRPr="0079781F" w:rsidRDefault="00E373F9">
            <w:pPr>
              <w:jc w:val="center"/>
              <w:rPr>
                <w:rFonts w:ascii="Times New Roman" w:hAnsi="Times New Roman"/>
              </w:rPr>
            </w:pPr>
            <w:r w:rsidRPr="0079781F">
              <w:rPr>
                <w:rFonts w:ascii="Times New Roman" w:hAnsi="Times New Roman"/>
              </w:rPr>
              <w:t>Falloff</w:t>
            </w:r>
          </w:p>
        </w:tc>
      </w:tr>
      <w:tr w:rsidR="00E373F9" w:rsidRPr="0079781F" w14:paraId="2DE93F67" w14:textId="77777777" w:rsidTr="00E373F9">
        <w:trPr>
          <w:trHeight w:val="936"/>
        </w:trPr>
        <w:tc>
          <w:tcPr>
            <w:tcW w:w="2107" w:type="dxa"/>
            <w:vAlign w:val="center"/>
          </w:tcPr>
          <w:p w14:paraId="184D60B5" w14:textId="77777777" w:rsidR="00E373F9" w:rsidRPr="0079781F" w:rsidRDefault="00E373F9" w:rsidP="00A95706">
            <w:pPr>
              <w:jc w:val="center"/>
              <w:rPr>
                <w:rFonts w:ascii="Times New Roman" w:hAnsi="Times New Roman"/>
              </w:rPr>
            </w:pPr>
            <w:r w:rsidRPr="0079781F">
              <w:rPr>
                <w:rFonts w:ascii="Times New Roman" w:hAnsi="Times New Roman"/>
              </w:rPr>
              <w:t>15000418</w:t>
            </w:r>
          </w:p>
        </w:tc>
        <w:tc>
          <w:tcPr>
            <w:tcW w:w="1547" w:type="dxa"/>
            <w:vMerge/>
            <w:vAlign w:val="center"/>
          </w:tcPr>
          <w:p w14:paraId="6B83C296" w14:textId="77777777" w:rsidR="00E373F9" w:rsidRPr="0079781F" w:rsidRDefault="00E373F9">
            <w:pPr>
              <w:jc w:val="center"/>
              <w:rPr>
                <w:rFonts w:ascii="Times New Roman" w:hAnsi="Times New Roman"/>
                <w:b/>
              </w:rPr>
            </w:pPr>
          </w:p>
        </w:tc>
        <w:tc>
          <w:tcPr>
            <w:tcW w:w="1353" w:type="dxa"/>
            <w:vAlign w:val="center"/>
          </w:tcPr>
          <w:p w14:paraId="38CCF598" w14:textId="77777777" w:rsidR="00E373F9" w:rsidRPr="0079781F" w:rsidRDefault="00E373F9">
            <w:pPr>
              <w:jc w:val="center"/>
              <w:rPr>
                <w:rFonts w:ascii="Times New Roman" w:hAnsi="Times New Roman"/>
              </w:rPr>
            </w:pPr>
            <w:r w:rsidRPr="0079781F">
              <w:rPr>
                <w:rFonts w:ascii="Times New Roman" w:hAnsi="Times New Roman"/>
              </w:rPr>
              <w:t>0004</w:t>
            </w:r>
          </w:p>
        </w:tc>
        <w:tc>
          <w:tcPr>
            <w:tcW w:w="2194" w:type="dxa"/>
            <w:vAlign w:val="center"/>
          </w:tcPr>
          <w:p w14:paraId="29F6A0DC" w14:textId="77777777" w:rsidR="00E373F9" w:rsidRPr="0079781F" w:rsidRDefault="00E373F9">
            <w:pPr>
              <w:jc w:val="center"/>
              <w:rPr>
                <w:rFonts w:ascii="Times New Roman" w:hAnsi="Times New Roman"/>
              </w:rPr>
            </w:pPr>
            <w:r w:rsidRPr="0079781F">
              <w:rPr>
                <w:rFonts w:ascii="Times New Roman" w:hAnsi="Times New Roman"/>
              </w:rPr>
              <w:t>Strength tightness test and strength pressure test of air-conditioning water piping system</w:t>
            </w:r>
          </w:p>
        </w:tc>
        <w:tc>
          <w:tcPr>
            <w:tcW w:w="1321" w:type="dxa"/>
            <w:vAlign w:val="center"/>
          </w:tcPr>
          <w:p w14:paraId="7585ED30" w14:textId="77777777" w:rsidR="00E373F9" w:rsidRPr="0079781F" w:rsidRDefault="00E373F9">
            <w:pPr>
              <w:jc w:val="center"/>
              <w:rPr>
                <w:rFonts w:ascii="Times New Roman" w:hAnsi="Times New Roman"/>
              </w:rPr>
            </w:pPr>
            <w:r w:rsidRPr="0079781F">
              <w:rPr>
                <w:rFonts w:ascii="Times New Roman" w:hAnsi="Times New Roman"/>
              </w:rPr>
              <w:t>Main use functions fail to meet design or specification standards</w:t>
            </w:r>
          </w:p>
        </w:tc>
      </w:tr>
      <w:tr w:rsidR="00E373F9" w:rsidRPr="0079781F" w14:paraId="55B23E00" w14:textId="77777777" w:rsidTr="00E373F9">
        <w:tc>
          <w:tcPr>
            <w:tcW w:w="2107" w:type="dxa"/>
            <w:vAlign w:val="center"/>
          </w:tcPr>
          <w:p w14:paraId="68321AB9" w14:textId="77777777" w:rsidR="00E373F9" w:rsidRPr="0079781F" w:rsidRDefault="00E373F9" w:rsidP="00A95706">
            <w:pPr>
              <w:jc w:val="center"/>
              <w:rPr>
                <w:rFonts w:ascii="Times New Roman" w:hAnsi="Times New Roman"/>
              </w:rPr>
            </w:pPr>
            <w:r w:rsidRPr="0079781F">
              <w:rPr>
                <w:rFonts w:ascii="Times New Roman" w:hAnsi="Times New Roman"/>
              </w:rPr>
              <w:t>15000518</w:t>
            </w:r>
          </w:p>
        </w:tc>
        <w:tc>
          <w:tcPr>
            <w:tcW w:w="1547" w:type="dxa"/>
            <w:vMerge/>
            <w:vAlign w:val="center"/>
          </w:tcPr>
          <w:p w14:paraId="65380FE9" w14:textId="77777777" w:rsidR="00E373F9" w:rsidRPr="0079781F" w:rsidRDefault="00E373F9">
            <w:pPr>
              <w:jc w:val="center"/>
              <w:rPr>
                <w:rFonts w:ascii="Times New Roman" w:hAnsi="Times New Roman"/>
                <w:b/>
              </w:rPr>
            </w:pPr>
          </w:p>
        </w:tc>
        <w:tc>
          <w:tcPr>
            <w:tcW w:w="1353" w:type="dxa"/>
            <w:vAlign w:val="center"/>
          </w:tcPr>
          <w:p w14:paraId="32C73C48" w14:textId="77777777" w:rsidR="00E373F9" w:rsidRPr="0079781F" w:rsidRDefault="00E373F9">
            <w:pPr>
              <w:jc w:val="center"/>
              <w:rPr>
                <w:rFonts w:ascii="Times New Roman" w:hAnsi="Times New Roman"/>
              </w:rPr>
            </w:pPr>
            <w:r w:rsidRPr="0079781F">
              <w:rPr>
                <w:rFonts w:ascii="Times New Roman" w:hAnsi="Times New Roman"/>
              </w:rPr>
              <w:t>0005</w:t>
            </w:r>
          </w:p>
        </w:tc>
        <w:tc>
          <w:tcPr>
            <w:tcW w:w="2194" w:type="dxa"/>
            <w:vAlign w:val="center"/>
          </w:tcPr>
          <w:p w14:paraId="20605972" w14:textId="77777777" w:rsidR="00E373F9" w:rsidRPr="0079781F" w:rsidRDefault="00E373F9">
            <w:pPr>
              <w:jc w:val="center"/>
              <w:rPr>
                <w:rFonts w:ascii="Times New Roman" w:hAnsi="Times New Roman"/>
              </w:rPr>
            </w:pPr>
            <w:r w:rsidRPr="0079781F">
              <w:rPr>
                <w:rFonts w:ascii="Times New Roman" w:hAnsi="Times New Roman"/>
              </w:rPr>
              <w:t>Commissioning of ventilation and air conditioning systems</w:t>
            </w:r>
          </w:p>
        </w:tc>
        <w:tc>
          <w:tcPr>
            <w:tcW w:w="1321" w:type="dxa"/>
            <w:vAlign w:val="center"/>
          </w:tcPr>
          <w:p w14:paraId="2B54223D" w14:textId="77777777" w:rsidR="00E373F9" w:rsidRPr="0079781F" w:rsidRDefault="00E373F9">
            <w:pPr>
              <w:jc w:val="center"/>
              <w:rPr>
                <w:rFonts w:ascii="Times New Roman" w:hAnsi="Times New Roman"/>
              </w:rPr>
            </w:pPr>
            <w:r w:rsidRPr="0079781F">
              <w:rPr>
                <w:rFonts w:ascii="Times New Roman" w:hAnsi="Times New Roman"/>
              </w:rPr>
              <w:t>Main use functions fail to meet design or specification standards</w:t>
            </w:r>
          </w:p>
        </w:tc>
      </w:tr>
      <w:tr w:rsidR="00E373F9" w:rsidRPr="0079781F" w14:paraId="42E3948A" w14:textId="77777777" w:rsidTr="00E373F9">
        <w:trPr>
          <w:trHeight w:val="696"/>
        </w:trPr>
        <w:tc>
          <w:tcPr>
            <w:tcW w:w="2107" w:type="dxa"/>
            <w:vAlign w:val="center"/>
          </w:tcPr>
          <w:p w14:paraId="3201568D" w14:textId="77777777" w:rsidR="00E373F9" w:rsidRPr="0079781F" w:rsidRDefault="00E373F9" w:rsidP="00A95706">
            <w:pPr>
              <w:jc w:val="center"/>
              <w:rPr>
                <w:rFonts w:ascii="Times New Roman" w:hAnsi="Times New Roman"/>
              </w:rPr>
            </w:pPr>
            <w:r w:rsidRPr="0079781F">
              <w:rPr>
                <w:rFonts w:ascii="Times New Roman" w:hAnsi="Times New Roman"/>
              </w:rPr>
              <w:t>15XXXXXX</w:t>
            </w:r>
          </w:p>
        </w:tc>
        <w:tc>
          <w:tcPr>
            <w:tcW w:w="1547" w:type="dxa"/>
            <w:vMerge/>
            <w:vAlign w:val="center"/>
          </w:tcPr>
          <w:p w14:paraId="78621CD0" w14:textId="77777777" w:rsidR="00E373F9" w:rsidRPr="0079781F" w:rsidRDefault="00E373F9">
            <w:pPr>
              <w:jc w:val="center"/>
              <w:rPr>
                <w:rFonts w:ascii="Times New Roman" w:hAnsi="Times New Roman"/>
                <w:b/>
              </w:rPr>
            </w:pPr>
          </w:p>
        </w:tc>
        <w:tc>
          <w:tcPr>
            <w:tcW w:w="1353" w:type="dxa"/>
            <w:vAlign w:val="center"/>
          </w:tcPr>
          <w:p w14:paraId="66F83D3D" w14:textId="77777777" w:rsidR="00E373F9" w:rsidRPr="0079781F" w:rsidRDefault="00E373F9">
            <w:pPr>
              <w:jc w:val="center"/>
              <w:rPr>
                <w:rFonts w:ascii="Times New Roman" w:hAnsi="Times New Roman"/>
              </w:rPr>
            </w:pPr>
            <w:r w:rsidRPr="0079781F">
              <w:rPr>
                <w:rFonts w:ascii="Times New Roman" w:hAnsi="Times New Roman"/>
              </w:rPr>
              <w:t>XXXX</w:t>
            </w:r>
          </w:p>
        </w:tc>
        <w:tc>
          <w:tcPr>
            <w:tcW w:w="2194" w:type="dxa"/>
            <w:vAlign w:val="center"/>
          </w:tcPr>
          <w:p w14:paraId="5C5239BB" w14:textId="77777777" w:rsidR="00E373F9" w:rsidRPr="0079781F" w:rsidRDefault="00E373F9">
            <w:pPr>
              <w:jc w:val="center"/>
              <w:rPr>
                <w:rFonts w:ascii="Times New Roman" w:hAnsi="Times New Roman"/>
                <w:szCs w:val="21"/>
              </w:rPr>
            </w:pPr>
            <w:r w:rsidRPr="0079781F">
              <w:rPr>
                <w:rFonts w:ascii="Times New Roman" w:hAnsi="Times New Roman"/>
                <w:szCs w:val="21"/>
              </w:rPr>
              <w:t>Others risk sources</w:t>
            </w:r>
          </w:p>
        </w:tc>
        <w:tc>
          <w:tcPr>
            <w:tcW w:w="1321" w:type="dxa"/>
            <w:vAlign w:val="center"/>
          </w:tcPr>
          <w:p w14:paraId="597D9C57" w14:textId="77777777" w:rsidR="00E373F9" w:rsidRPr="0079781F" w:rsidRDefault="00E373F9">
            <w:pPr>
              <w:jc w:val="center"/>
              <w:rPr>
                <w:rFonts w:ascii="Times New Roman" w:hAnsi="Times New Roman"/>
              </w:rPr>
            </w:pPr>
            <w:r w:rsidRPr="0079781F">
              <w:rPr>
                <w:rFonts w:ascii="Times New Roman" w:hAnsi="Times New Roman"/>
              </w:rPr>
              <w:t>……</w:t>
            </w:r>
          </w:p>
        </w:tc>
      </w:tr>
      <w:tr w:rsidR="00E373F9" w:rsidRPr="0079781F" w14:paraId="7B090E86" w14:textId="77777777" w:rsidTr="00E373F9">
        <w:trPr>
          <w:trHeight w:val="464"/>
        </w:trPr>
        <w:tc>
          <w:tcPr>
            <w:tcW w:w="2107" w:type="dxa"/>
            <w:vAlign w:val="center"/>
          </w:tcPr>
          <w:p w14:paraId="2FC6514B" w14:textId="77777777" w:rsidR="00E373F9" w:rsidRPr="0079781F" w:rsidRDefault="00E373F9" w:rsidP="00A95706">
            <w:pPr>
              <w:jc w:val="center"/>
              <w:rPr>
                <w:rFonts w:ascii="Times New Roman" w:hAnsi="Times New Roman"/>
              </w:rPr>
            </w:pPr>
            <w:r w:rsidRPr="0079781F">
              <w:rPr>
                <w:rFonts w:ascii="Times New Roman" w:hAnsi="Times New Roman"/>
              </w:rPr>
              <w:t>16000113</w:t>
            </w:r>
          </w:p>
        </w:tc>
        <w:tc>
          <w:tcPr>
            <w:tcW w:w="1547" w:type="dxa"/>
            <w:vMerge w:val="restart"/>
            <w:vAlign w:val="center"/>
          </w:tcPr>
          <w:p w14:paraId="662977F2" w14:textId="2A98B6E2" w:rsidR="00E373F9" w:rsidRPr="0079781F" w:rsidRDefault="004F6D86">
            <w:pPr>
              <w:jc w:val="center"/>
              <w:rPr>
                <w:rFonts w:ascii="Times New Roman" w:hAnsi="Times New Roman"/>
                <w:b/>
              </w:rPr>
            </w:pPr>
            <w:r>
              <w:rPr>
                <w:rFonts w:ascii="Times New Roman" w:hAnsi="Times New Roman"/>
                <w:b/>
                <w:bCs/>
              </w:rPr>
              <w:t>E</w:t>
            </w:r>
            <w:r w:rsidR="00E373F9" w:rsidRPr="0079781F">
              <w:rPr>
                <w:rFonts w:ascii="Times New Roman" w:hAnsi="Times New Roman"/>
                <w:b/>
                <w:bCs/>
              </w:rPr>
              <w:t xml:space="preserve">lectrical </w:t>
            </w:r>
          </w:p>
          <w:p w14:paraId="5FEB669D" w14:textId="520BE0E5" w:rsidR="00E373F9" w:rsidRPr="0079781F" w:rsidRDefault="00E373F9">
            <w:pPr>
              <w:jc w:val="center"/>
              <w:rPr>
                <w:rFonts w:ascii="Times New Roman" w:hAnsi="Times New Roman"/>
                <w:b/>
              </w:rPr>
            </w:pPr>
            <w:r w:rsidRPr="0079781F">
              <w:rPr>
                <w:rFonts w:ascii="Times New Roman" w:hAnsi="Times New Roman"/>
                <w:b/>
                <w:bCs/>
              </w:rPr>
              <w:t xml:space="preserve">works </w:t>
            </w:r>
            <w:r w:rsidR="004F6D86">
              <w:rPr>
                <w:rFonts w:ascii="Times New Roman" w:hAnsi="Times New Roman"/>
                <w:b/>
                <w:bCs/>
              </w:rPr>
              <w:t>of buildings</w:t>
            </w:r>
            <w:r w:rsidRPr="0079781F">
              <w:rPr>
                <w:rFonts w:ascii="Times New Roman" w:hAnsi="Times New Roman"/>
                <w:b/>
                <w:bCs/>
              </w:rPr>
              <w:t xml:space="preserve">(16) </w:t>
            </w:r>
          </w:p>
        </w:tc>
        <w:tc>
          <w:tcPr>
            <w:tcW w:w="1353" w:type="dxa"/>
            <w:vAlign w:val="center"/>
          </w:tcPr>
          <w:p w14:paraId="64CC7DDC" w14:textId="77777777" w:rsidR="00E373F9" w:rsidRPr="0079781F" w:rsidRDefault="00E373F9">
            <w:pPr>
              <w:jc w:val="center"/>
              <w:rPr>
                <w:rFonts w:ascii="Times New Roman" w:hAnsi="Times New Roman"/>
              </w:rPr>
            </w:pPr>
            <w:r w:rsidRPr="0079781F">
              <w:rPr>
                <w:rFonts w:ascii="Times New Roman" w:hAnsi="Times New Roman"/>
              </w:rPr>
              <w:t>0001</w:t>
            </w:r>
          </w:p>
        </w:tc>
        <w:tc>
          <w:tcPr>
            <w:tcW w:w="2194" w:type="dxa"/>
            <w:vAlign w:val="center"/>
          </w:tcPr>
          <w:p w14:paraId="14053F2F" w14:textId="77777777" w:rsidR="00E373F9" w:rsidRPr="0079781F" w:rsidRDefault="00E373F9">
            <w:pPr>
              <w:jc w:val="center"/>
              <w:rPr>
                <w:rFonts w:ascii="Times New Roman" w:hAnsi="Times New Roman"/>
              </w:rPr>
            </w:pPr>
            <w:r w:rsidRPr="0079781F">
              <w:rPr>
                <w:rFonts w:ascii="Times New Roman" w:hAnsi="Times New Roman"/>
              </w:rPr>
              <w:t>Installation of large lamps and lanterns</w:t>
            </w:r>
          </w:p>
        </w:tc>
        <w:tc>
          <w:tcPr>
            <w:tcW w:w="1321" w:type="dxa"/>
            <w:vAlign w:val="center"/>
          </w:tcPr>
          <w:p w14:paraId="2855B4E2" w14:textId="77777777" w:rsidR="00E373F9" w:rsidRPr="0079781F" w:rsidRDefault="00E373F9">
            <w:pPr>
              <w:jc w:val="center"/>
              <w:rPr>
                <w:rFonts w:ascii="Times New Roman" w:hAnsi="Times New Roman"/>
              </w:rPr>
            </w:pPr>
            <w:r w:rsidRPr="0079781F">
              <w:rPr>
                <w:rFonts w:ascii="Times New Roman" w:hAnsi="Times New Roman"/>
              </w:rPr>
              <w:t>Falloff</w:t>
            </w:r>
          </w:p>
        </w:tc>
      </w:tr>
      <w:tr w:rsidR="00E373F9" w:rsidRPr="0079781F" w14:paraId="1DBE0E81" w14:textId="77777777" w:rsidTr="00E373F9">
        <w:trPr>
          <w:trHeight w:val="260"/>
        </w:trPr>
        <w:tc>
          <w:tcPr>
            <w:tcW w:w="2107" w:type="dxa"/>
            <w:vAlign w:val="center"/>
          </w:tcPr>
          <w:p w14:paraId="257F3560" w14:textId="77777777" w:rsidR="00E373F9" w:rsidRPr="0079781F" w:rsidRDefault="00E373F9" w:rsidP="00A95706">
            <w:pPr>
              <w:jc w:val="center"/>
              <w:rPr>
                <w:rFonts w:ascii="Times New Roman" w:hAnsi="Times New Roman"/>
              </w:rPr>
            </w:pPr>
            <w:r w:rsidRPr="0079781F">
              <w:rPr>
                <w:rFonts w:ascii="Times New Roman" w:hAnsi="Times New Roman"/>
              </w:rPr>
              <w:t>16000226</w:t>
            </w:r>
          </w:p>
        </w:tc>
        <w:tc>
          <w:tcPr>
            <w:tcW w:w="1547" w:type="dxa"/>
            <w:vMerge/>
            <w:vAlign w:val="center"/>
          </w:tcPr>
          <w:p w14:paraId="1C2F5FBF" w14:textId="77777777" w:rsidR="00E373F9" w:rsidRPr="0079781F" w:rsidRDefault="00E373F9">
            <w:pPr>
              <w:jc w:val="center"/>
              <w:rPr>
                <w:rFonts w:ascii="Times New Roman" w:hAnsi="Times New Roman"/>
                <w:b/>
              </w:rPr>
            </w:pPr>
          </w:p>
        </w:tc>
        <w:tc>
          <w:tcPr>
            <w:tcW w:w="1353" w:type="dxa"/>
            <w:vMerge w:val="restart"/>
            <w:vAlign w:val="center"/>
          </w:tcPr>
          <w:p w14:paraId="6078DAE2" w14:textId="77777777" w:rsidR="00E373F9" w:rsidRPr="0079781F" w:rsidRDefault="00E373F9">
            <w:pPr>
              <w:jc w:val="center"/>
              <w:rPr>
                <w:rFonts w:ascii="Times New Roman" w:hAnsi="Times New Roman"/>
              </w:rPr>
            </w:pPr>
            <w:r w:rsidRPr="0079781F">
              <w:rPr>
                <w:rFonts w:ascii="Times New Roman" w:hAnsi="Times New Roman"/>
              </w:rPr>
              <w:t>0002</w:t>
            </w:r>
          </w:p>
        </w:tc>
        <w:tc>
          <w:tcPr>
            <w:tcW w:w="2194" w:type="dxa"/>
            <w:vMerge w:val="restart"/>
            <w:vAlign w:val="center"/>
          </w:tcPr>
          <w:p w14:paraId="1771E84C" w14:textId="77777777" w:rsidR="00E373F9" w:rsidRPr="0079781F" w:rsidRDefault="00E373F9">
            <w:pPr>
              <w:jc w:val="center"/>
              <w:rPr>
                <w:rFonts w:ascii="Times New Roman" w:hAnsi="Times New Roman"/>
              </w:rPr>
            </w:pPr>
            <w:r w:rsidRPr="0079781F">
              <w:rPr>
                <w:rFonts w:ascii="Times New Roman" w:hAnsi="Times New Roman"/>
              </w:rPr>
              <w:t>Connection to ground grid and ground electrode</w:t>
            </w:r>
          </w:p>
        </w:tc>
        <w:tc>
          <w:tcPr>
            <w:tcW w:w="1321" w:type="dxa"/>
            <w:vAlign w:val="center"/>
          </w:tcPr>
          <w:p w14:paraId="07E95712" w14:textId="3FACBA71" w:rsidR="00E373F9" w:rsidRPr="0079781F" w:rsidRDefault="00FD3B66">
            <w:pPr>
              <w:jc w:val="center"/>
              <w:rPr>
                <w:rFonts w:ascii="Times New Roman" w:hAnsi="Times New Roman"/>
              </w:rPr>
            </w:pPr>
            <w:r w:rsidRPr="0079781F">
              <w:rPr>
                <w:rFonts w:ascii="Times New Roman" w:hAnsi="Times New Roman"/>
              </w:rPr>
              <w:t>Thunder strike</w:t>
            </w:r>
          </w:p>
        </w:tc>
      </w:tr>
      <w:tr w:rsidR="00E373F9" w:rsidRPr="0079781F" w14:paraId="35DF7D70" w14:textId="77777777" w:rsidTr="00E373F9">
        <w:trPr>
          <w:trHeight w:val="340"/>
        </w:trPr>
        <w:tc>
          <w:tcPr>
            <w:tcW w:w="2107" w:type="dxa"/>
            <w:vAlign w:val="center"/>
          </w:tcPr>
          <w:p w14:paraId="1F3F30D9" w14:textId="77777777" w:rsidR="00E373F9" w:rsidRPr="0079781F" w:rsidRDefault="00E373F9" w:rsidP="00A95706">
            <w:pPr>
              <w:jc w:val="center"/>
              <w:rPr>
                <w:rFonts w:ascii="Times New Roman" w:hAnsi="Times New Roman"/>
              </w:rPr>
            </w:pPr>
            <w:r w:rsidRPr="0079781F">
              <w:rPr>
                <w:rFonts w:ascii="Times New Roman" w:hAnsi="Times New Roman"/>
              </w:rPr>
              <w:t>16000227</w:t>
            </w:r>
          </w:p>
        </w:tc>
        <w:tc>
          <w:tcPr>
            <w:tcW w:w="1547" w:type="dxa"/>
            <w:vMerge/>
            <w:vAlign w:val="center"/>
          </w:tcPr>
          <w:p w14:paraId="5641C155" w14:textId="77777777" w:rsidR="00E373F9" w:rsidRPr="0079781F" w:rsidRDefault="00E373F9">
            <w:pPr>
              <w:jc w:val="center"/>
              <w:rPr>
                <w:rFonts w:ascii="Times New Roman" w:hAnsi="Times New Roman"/>
                <w:b/>
              </w:rPr>
            </w:pPr>
          </w:p>
        </w:tc>
        <w:tc>
          <w:tcPr>
            <w:tcW w:w="1353" w:type="dxa"/>
            <w:vMerge/>
            <w:vAlign w:val="center"/>
          </w:tcPr>
          <w:p w14:paraId="33A2C52D" w14:textId="77777777" w:rsidR="00E373F9" w:rsidRPr="0079781F" w:rsidRDefault="00E373F9">
            <w:pPr>
              <w:jc w:val="center"/>
              <w:rPr>
                <w:rFonts w:ascii="Times New Roman" w:hAnsi="Times New Roman"/>
              </w:rPr>
            </w:pPr>
          </w:p>
        </w:tc>
        <w:tc>
          <w:tcPr>
            <w:tcW w:w="2194" w:type="dxa"/>
            <w:vMerge/>
            <w:vAlign w:val="center"/>
          </w:tcPr>
          <w:p w14:paraId="06732D63" w14:textId="77777777" w:rsidR="00E373F9" w:rsidRPr="0079781F" w:rsidRDefault="00E373F9">
            <w:pPr>
              <w:jc w:val="center"/>
              <w:rPr>
                <w:rFonts w:ascii="Times New Roman" w:hAnsi="Times New Roman"/>
              </w:rPr>
            </w:pPr>
          </w:p>
        </w:tc>
        <w:tc>
          <w:tcPr>
            <w:tcW w:w="1321" w:type="dxa"/>
            <w:vAlign w:val="center"/>
          </w:tcPr>
          <w:p w14:paraId="0BA0E0DF" w14:textId="77777777" w:rsidR="00E373F9" w:rsidRPr="0079781F" w:rsidRDefault="00E373F9">
            <w:pPr>
              <w:jc w:val="center"/>
              <w:rPr>
                <w:rFonts w:ascii="Times New Roman" w:hAnsi="Times New Roman"/>
              </w:rPr>
            </w:pPr>
            <w:r w:rsidRPr="0079781F">
              <w:rPr>
                <w:rFonts w:ascii="Times New Roman" w:hAnsi="Times New Roman"/>
              </w:rPr>
              <w:t>Electric shock</w:t>
            </w:r>
          </w:p>
        </w:tc>
      </w:tr>
      <w:tr w:rsidR="00E373F9" w:rsidRPr="0079781F" w14:paraId="79CA2404" w14:textId="77777777" w:rsidTr="00E373F9">
        <w:trPr>
          <w:trHeight w:val="235"/>
        </w:trPr>
        <w:tc>
          <w:tcPr>
            <w:tcW w:w="2107" w:type="dxa"/>
            <w:vAlign w:val="center"/>
          </w:tcPr>
          <w:p w14:paraId="59DC14E4" w14:textId="77777777" w:rsidR="00E373F9" w:rsidRPr="0079781F" w:rsidRDefault="00E373F9" w:rsidP="00A95706">
            <w:pPr>
              <w:jc w:val="center"/>
              <w:rPr>
                <w:rFonts w:ascii="Times New Roman" w:hAnsi="Times New Roman"/>
              </w:rPr>
            </w:pPr>
            <w:r w:rsidRPr="0079781F">
              <w:rPr>
                <w:rFonts w:ascii="Times New Roman" w:hAnsi="Times New Roman"/>
              </w:rPr>
              <w:t>16000327</w:t>
            </w:r>
          </w:p>
        </w:tc>
        <w:tc>
          <w:tcPr>
            <w:tcW w:w="1547" w:type="dxa"/>
            <w:vMerge/>
            <w:vAlign w:val="center"/>
          </w:tcPr>
          <w:p w14:paraId="6B1A5B8C" w14:textId="77777777" w:rsidR="00E373F9" w:rsidRPr="0079781F" w:rsidRDefault="00E373F9">
            <w:pPr>
              <w:jc w:val="center"/>
              <w:rPr>
                <w:rFonts w:ascii="Times New Roman" w:hAnsi="Times New Roman"/>
                <w:b/>
              </w:rPr>
            </w:pPr>
          </w:p>
        </w:tc>
        <w:tc>
          <w:tcPr>
            <w:tcW w:w="1353" w:type="dxa"/>
            <w:vAlign w:val="center"/>
          </w:tcPr>
          <w:p w14:paraId="6D36F933" w14:textId="77777777" w:rsidR="00E373F9" w:rsidRPr="0079781F" w:rsidRDefault="00E373F9">
            <w:pPr>
              <w:jc w:val="center"/>
              <w:rPr>
                <w:rFonts w:ascii="Times New Roman" w:hAnsi="Times New Roman"/>
              </w:rPr>
            </w:pPr>
            <w:r w:rsidRPr="0079781F">
              <w:rPr>
                <w:rFonts w:ascii="Times New Roman" w:hAnsi="Times New Roman"/>
              </w:rPr>
              <w:t>0003</w:t>
            </w:r>
          </w:p>
        </w:tc>
        <w:tc>
          <w:tcPr>
            <w:tcW w:w="2194" w:type="dxa"/>
            <w:vAlign w:val="center"/>
          </w:tcPr>
          <w:p w14:paraId="710316BB" w14:textId="77777777" w:rsidR="00E373F9" w:rsidRPr="0079781F" w:rsidRDefault="00E373F9">
            <w:pPr>
              <w:jc w:val="center"/>
              <w:rPr>
                <w:rFonts w:ascii="Times New Roman" w:hAnsi="Times New Roman"/>
              </w:rPr>
            </w:pPr>
            <w:r w:rsidRPr="0079781F">
              <w:rPr>
                <w:rFonts w:ascii="Times New Roman" w:hAnsi="Times New Roman"/>
              </w:rPr>
              <w:t>Duct interior threading</w:t>
            </w:r>
          </w:p>
        </w:tc>
        <w:tc>
          <w:tcPr>
            <w:tcW w:w="1321" w:type="dxa"/>
            <w:vAlign w:val="center"/>
          </w:tcPr>
          <w:p w14:paraId="1E8BF1DB" w14:textId="77777777" w:rsidR="00E373F9" w:rsidRPr="0079781F" w:rsidRDefault="00E373F9">
            <w:pPr>
              <w:jc w:val="center"/>
              <w:rPr>
                <w:rFonts w:ascii="Times New Roman" w:hAnsi="Times New Roman"/>
              </w:rPr>
            </w:pPr>
            <w:r w:rsidRPr="0079781F">
              <w:rPr>
                <w:rFonts w:ascii="Times New Roman" w:hAnsi="Times New Roman"/>
              </w:rPr>
              <w:t>Electric shock</w:t>
            </w:r>
          </w:p>
        </w:tc>
      </w:tr>
      <w:tr w:rsidR="00E373F9" w:rsidRPr="0079781F" w14:paraId="3A9BCECE" w14:textId="77777777" w:rsidTr="00E373F9">
        <w:trPr>
          <w:trHeight w:val="270"/>
        </w:trPr>
        <w:tc>
          <w:tcPr>
            <w:tcW w:w="2107" w:type="dxa"/>
            <w:vAlign w:val="center"/>
          </w:tcPr>
          <w:p w14:paraId="5AD495E7" w14:textId="77777777" w:rsidR="00E373F9" w:rsidRPr="0079781F" w:rsidRDefault="00E373F9" w:rsidP="00A95706">
            <w:pPr>
              <w:jc w:val="center"/>
              <w:rPr>
                <w:rFonts w:ascii="Times New Roman" w:hAnsi="Times New Roman"/>
              </w:rPr>
            </w:pPr>
            <w:r w:rsidRPr="0079781F">
              <w:rPr>
                <w:rFonts w:ascii="Times New Roman" w:hAnsi="Times New Roman"/>
              </w:rPr>
              <w:t>16000425</w:t>
            </w:r>
          </w:p>
        </w:tc>
        <w:tc>
          <w:tcPr>
            <w:tcW w:w="1547" w:type="dxa"/>
            <w:vMerge/>
            <w:vAlign w:val="center"/>
          </w:tcPr>
          <w:p w14:paraId="2887A0DA" w14:textId="77777777" w:rsidR="00E373F9" w:rsidRPr="0079781F" w:rsidRDefault="00E373F9">
            <w:pPr>
              <w:jc w:val="center"/>
              <w:rPr>
                <w:rFonts w:ascii="Times New Roman" w:hAnsi="Times New Roman"/>
                <w:b/>
              </w:rPr>
            </w:pPr>
          </w:p>
        </w:tc>
        <w:tc>
          <w:tcPr>
            <w:tcW w:w="1353" w:type="dxa"/>
            <w:vAlign w:val="center"/>
          </w:tcPr>
          <w:p w14:paraId="76328E2E" w14:textId="77777777" w:rsidR="00E373F9" w:rsidRPr="0079781F" w:rsidRDefault="00E373F9">
            <w:pPr>
              <w:jc w:val="center"/>
              <w:rPr>
                <w:rFonts w:ascii="Times New Roman" w:hAnsi="Times New Roman"/>
              </w:rPr>
            </w:pPr>
            <w:r w:rsidRPr="0079781F">
              <w:rPr>
                <w:rFonts w:ascii="Times New Roman" w:hAnsi="Times New Roman"/>
              </w:rPr>
              <w:t>0004</w:t>
            </w:r>
          </w:p>
        </w:tc>
        <w:tc>
          <w:tcPr>
            <w:tcW w:w="2194" w:type="dxa"/>
            <w:vAlign w:val="center"/>
          </w:tcPr>
          <w:p w14:paraId="0C856364" w14:textId="77777777" w:rsidR="00E373F9" w:rsidRPr="0079781F" w:rsidRDefault="00E373F9">
            <w:pPr>
              <w:jc w:val="center"/>
              <w:rPr>
                <w:rFonts w:ascii="Times New Roman" w:hAnsi="Times New Roman"/>
              </w:rPr>
            </w:pPr>
            <w:r w:rsidRPr="0079781F">
              <w:rPr>
                <w:rFonts w:ascii="Times New Roman" w:hAnsi="Times New Roman"/>
              </w:rPr>
              <w:t>Fireproof sealing</w:t>
            </w:r>
          </w:p>
        </w:tc>
        <w:tc>
          <w:tcPr>
            <w:tcW w:w="1321" w:type="dxa"/>
            <w:tcBorders>
              <w:top w:val="single" w:sz="4" w:space="0" w:color="auto"/>
            </w:tcBorders>
            <w:vAlign w:val="center"/>
          </w:tcPr>
          <w:p w14:paraId="74429D5C" w14:textId="77777777" w:rsidR="00E373F9" w:rsidRPr="0079781F" w:rsidRDefault="00E373F9">
            <w:pPr>
              <w:jc w:val="center"/>
              <w:rPr>
                <w:rFonts w:ascii="Times New Roman" w:hAnsi="Times New Roman"/>
              </w:rPr>
            </w:pPr>
            <w:r w:rsidRPr="0079781F">
              <w:rPr>
                <w:rFonts w:ascii="Times New Roman" w:hAnsi="Times New Roman"/>
              </w:rPr>
              <w:t>Fire</w:t>
            </w:r>
          </w:p>
        </w:tc>
      </w:tr>
      <w:tr w:rsidR="00E373F9" w:rsidRPr="0079781F" w14:paraId="682A5211" w14:textId="77777777" w:rsidTr="00E373F9">
        <w:tc>
          <w:tcPr>
            <w:tcW w:w="2107" w:type="dxa"/>
            <w:vAlign w:val="center"/>
          </w:tcPr>
          <w:p w14:paraId="06597C65" w14:textId="77777777" w:rsidR="00E373F9" w:rsidRPr="0079781F" w:rsidRDefault="00E373F9" w:rsidP="00A95706">
            <w:pPr>
              <w:jc w:val="center"/>
              <w:rPr>
                <w:rFonts w:ascii="Times New Roman" w:hAnsi="Times New Roman"/>
              </w:rPr>
            </w:pPr>
            <w:r w:rsidRPr="0079781F">
              <w:rPr>
                <w:rFonts w:ascii="Times New Roman" w:hAnsi="Times New Roman"/>
              </w:rPr>
              <w:t>16000526</w:t>
            </w:r>
          </w:p>
        </w:tc>
        <w:tc>
          <w:tcPr>
            <w:tcW w:w="1547" w:type="dxa"/>
            <w:vMerge/>
            <w:vAlign w:val="center"/>
          </w:tcPr>
          <w:p w14:paraId="3205F414" w14:textId="77777777" w:rsidR="00E373F9" w:rsidRPr="0079781F" w:rsidRDefault="00E373F9">
            <w:pPr>
              <w:jc w:val="center"/>
              <w:rPr>
                <w:rFonts w:ascii="Times New Roman" w:hAnsi="Times New Roman"/>
                <w:b/>
              </w:rPr>
            </w:pPr>
          </w:p>
        </w:tc>
        <w:tc>
          <w:tcPr>
            <w:tcW w:w="1353" w:type="dxa"/>
            <w:vAlign w:val="center"/>
          </w:tcPr>
          <w:p w14:paraId="29715E63" w14:textId="77777777" w:rsidR="00E373F9" w:rsidRPr="0079781F" w:rsidRDefault="00E373F9">
            <w:pPr>
              <w:jc w:val="center"/>
              <w:rPr>
                <w:rFonts w:ascii="Times New Roman" w:hAnsi="Times New Roman"/>
              </w:rPr>
            </w:pPr>
            <w:r w:rsidRPr="0079781F">
              <w:rPr>
                <w:rFonts w:ascii="Times New Roman" w:hAnsi="Times New Roman"/>
              </w:rPr>
              <w:t>0005</w:t>
            </w:r>
          </w:p>
        </w:tc>
        <w:tc>
          <w:tcPr>
            <w:tcW w:w="2194" w:type="dxa"/>
            <w:vAlign w:val="center"/>
          </w:tcPr>
          <w:p w14:paraId="7D3EBB80" w14:textId="77777777" w:rsidR="00E373F9" w:rsidRPr="0079781F" w:rsidRDefault="00E373F9">
            <w:pPr>
              <w:jc w:val="center"/>
              <w:rPr>
                <w:rFonts w:ascii="Times New Roman" w:hAnsi="Times New Roman"/>
              </w:rPr>
            </w:pPr>
            <w:r w:rsidRPr="0079781F">
              <w:rPr>
                <w:rFonts w:ascii="Times New Roman" w:hAnsi="Times New Roman"/>
              </w:rPr>
              <w:t xml:space="preserve">Installation of lightning-proof </w:t>
            </w:r>
            <w:r w:rsidRPr="0079781F">
              <w:rPr>
                <w:rFonts w:ascii="Times New Roman" w:hAnsi="Times New Roman"/>
              </w:rPr>
              <w:lastRenderedPageBreak/>
              <w:t>downlead and lightning arrester</w:t>
            </w:r>
          </w:p>
        </w:tc>
        <w:tc>
          <w:tcPr>
            <w:tcW w:w="1321" w:type="dxa"/>
            <w:vAlign w:val="center"/>
          </w:tcPr>
          <w:p w14:paraId="6AAC1EE6" w14:textId="60795FAF" w:rsidR="00E373F9" w:rsidRPr="0079781F" w:rsidRDefault="00FD3B66">
            <w:pPr>
              <w:jc w:val="center"/>
              <w:rPr>
                <w:rFonts w:ascii="Times New Roman" w:hAnsi="Times New Roman"/>
              </w:rPr>
            </w:pPr>
            <w:r w:rsidRPr="0079781F">
              <w:rPr>
                <w:rFonts w:ascii="Times New Roman" w:hAnsi="Times New Roman"/>
              </w:rPr>
              <w:lastRenderedPageBreak/>
              <w:t>Thunder strike</w:t>
            </w:r>
          </w:p>
        </w:tc>
      </w:tr>
      <w:tr w:rsidR="00E373F9" w:rsidRPr="0079781F" w14:paraId="1148B840" w14:textId="77777777" w:rsidTr="00E373F9">
        <w:tc>
          <w:tcPr>
            <w:tcW w:w="2107" w:type="dxa"/>
            <w:vAlign w:val="center"/>
          </w:tcPr>
          <w:p w14:paraId="3A9B4153" w14:textId="77777777" w:rsidR="00E373F9" w:rsidRPr="0079781F" w:rsidRDefault="00E373F9" w:rsidP="00A95706">
            <w:pPr>
              <w:jc w:val="center"/>
              <w:rPr>
                <w:rFonts w:ascii="Times New Roman" w:hAnsi="Times New Roman"/>
              </w:rPr>
            </w:pPr>
            <w:r w:rsidRPr="0079781F">
              <w:rPr>
                <w:rFonts w:ascii="Times New Roman" w:hAnsi="Times New Roman"/>
              </w:rPr>
              <w:t>16000627</w:t>
            </w:r>
          </w:p>
        </w:tc>
        <w:tc>
          <w:tcPr>
            <w:tcW w:w="1547" w:type="dxa"/>
            <w:vMerge/>
            <w:vAlign w:val="center"/>
          </w:tcPr>
          <w:p w14:paraId="7125DD3F" w14:textId="77777777" w:rsidR="00E373F9" w:rsidRPr="0079781F" w:rsidRDefault="00E373F9">
            <w:pPr>
              <w:jc w:val="center"/>
              <w:rPr>
                <w:rFonts w:ascii="Times New Roman" w:hAnsi="Times New Roman"/>
                <w:b/>
              </w:rPr>
            </w:pPr>
          </w:p>
        </w:tc>
        <w:tc>
          <w:tcPr>
            <w:tcW w:w="1353" w:type="dxa"/>
            <w:vMerge w:val="restart"/>
            <w:vAlign w:val="center"/>
          </w:tcPr>
          <w:p w14:paraId="54A5C0C2" w14:textId="77777777" w:rsidR="00E373F9" w:rsidRPr="0079781F" w:rsidRDefault="00E373F9">
            <w:pPr>
              <w:jc w:val="center"/>
              <w:rPr>
                <w:rFonts w:ascii="Times New Roman" w:hAnsi="Times New Roman"/>
              </w:rPr>
            </w:pPr>
            <w:r w:rsidRPr="0079781F">
              <w:rPr>
                <w:rFonts w:ascii="Times New Roman" w:hAnsi="Times New Roman"/>
              </w:rPr>
              <w:t>0006</w:t>
            </w:r>
          </w:p>
        </w:tc>
        <w:tc>
          <w:tcPr>
            <w:tcW w:w="2194" w:type="dxa"/>
            <w:vMerge w:val="restart"/>
            <w:vAlign w:val="center"/>
          </w:tcPr>
          <w:p w14:paraId="75E0AA84" w14:textId="77777777" w:rsidR="00E373F9" w:rsidRPr="007D420D" w:rsidRDefault="00E373F9">
            <w:pPr>
              <w:jc w:val="center"/>
              <w:rPr>
                <w:rFonts w:ascii="Times New Roman" w:hAnsi="Times New Roman"/>
                <w:lang w:val="fr-CA"/>
              </w:rPr>
            </w:pPr>
            <w:r w:rsidRPr="007D420D">
              <w:rPr>
                <w:rFonts w:ascii="Times New Roman" w:hAnsi="Times New Roman"/>
                <w:lang w:val="fr-CA"/>
              </w:rPr>
              <w:t>Installation of transformer, distribution cabinet, etc.</w:t>
            </w:r>
          </w:p>
        </w:tc>
        <w:tc>
          <w:tcPr>
            <w:tcW w:w="1321" w:type="dxa"/>
            <w:vAlign w:val="center"/>
          </w:tcPr>
          <w:p w14:paraId="46FA7434" w14:textId="77777777" w:rsidR="00E373F9" w:rsidRPr="0079781F" w:rsidRDefault="00E373F9">
            <w:pPr>
              <w:jc w:val="center"/>
              <w:rPr>
                <w:rFonts w:ascii="Times New Roman" w:hAnsi="Times New Roman"/>
              </w:rPr>
            </w:pPr>
            <w:r w:rsidRPr="0079781F">
              <w:rPr>
                <w:rFonts w:ascii="Times New Roman" w:hAnsi="Times New Roman"/>
              </w:rPr>
              <w:t>Electric shock</w:t>
            </w:r>
          </w:p>
        </w:tc>
      </w:tr>
      <w:tr w:rsidR="00E373F9" w:rsidRPr="0079781F" w14:paraId="06587088" w14:textId="77777777" w:rsidTr="00E373F9">
        <w:tc>
          <w:tcPr>
            <w:tcW w:w="2107" w:type="dxa"/>
            <w:vAlign w:val="center"/>
          </w:tcPr>
          <w:p w14:paraId="2DD11C0F" w14:textId="77777777" w:rsidR="00E373F9" w:rsidRPr="0079781F" w:rsidRDefault="00E373F9" w:rsidP="00A95706">
            <w:pPr>
              <w:jc w:val="center"/>
              <w:rPr>
                <w:rFonts w:ascii="Times New Roman" w:hAnsi="Times New Roman"/>
              </w:rPr>
            </w:pPr>
            <w:r w:rsidRPr="0079781F">
              <w:rPr>
                <w:rFonts w:ascii="Times New Roman" w:hAnsi="Times New Roman"/>
              </w:rPr>
              <w:t>16000625</w:t>
            </w:r>
          </w:p>
        </w:tc>
        <w:tc>
          <w:tcPr>
            <w:tcW w:w="1547" w:type="dxa"/>
            <w:vMerge/>
            <w:vAlign w:val="center"/>
          </w:tcPr>
          <w:p w14:paraId="4A2E36C0" w14:textId="77777777" w:rsidR="00E373F9" w:rsidRPr="0079781F" w:rsidRDefault="00E373F9">
            <w:pPr>
              <w:jc w:val="center"/>
              <w:rPr>
                <w:rFonts w:ascii="Times New Roman" w:hAnsi="Times New Roman"/>
                <w:b/>
              </w:rPr>
            </w:pPr>
          </w:p>
        </w:tc>
        <w:tc>
          <w:tcPr>
            <w:tcW w:w="1353" w:type="dxa"/>
            <w:vMerge/>
            <w:vAlign w:val="center"/>
          </w:tcPr>
          <w:p w14:paraId="69F752A4" w14:textId="77777777" w:rsidR="00E373F9" w:rsidRPr="0079781F" w:rsidRDefault="00E373F9">
            <w:pPr>
              <w:jc w:val="center"/>
              <w:rPr>
                <w:rFonts w:ascii="Times New Roman" w:hAnsi="Times New Roman"/>
              </w:rPr>
            </w:pPr>
          </w:p>
        </w:tc>
        <w:tc>
          <w:tcPr>
            <w:tcW w:w="2194" w:type="dxa"/>
            <w:vMerge/>
            <w:vAlign w:val="center"/>
          </w:tcPr>
          <w:p w14:paraId="502A5730" w14:textId="77777777" w:rsidR="00E373F9" w:rsidRPr="0079781F" w:rsidRDefault="00E373F9">
            <w:pPr>
              <w:jc w:val="center"/>
              <w:rPr>
                <w:rFonts w:ascii="Times New Roman" w:hAnsi="Times New Roman"/>
              </w:rPr>
            </w:pPr>
          </w:p>
        </w:tc>
        <w:tc>
          <w:tcPr>
            <w:tcW w:w="1321" w:type="dxa"/>
            <w:vAlign w:val="center"/>
          </w:tcPr>
          <w:p w14:paraId="035F9EB6" w14:textId="77777777" w:rsidR="00E373F9" w:rsidRPr="0079781F" w:rsidRDefault="00E373F9">
            <w:pPr>
              <w:jc w:val="center"/>
              <w:rPr>
                <w:rFonts w:ascii="Times New Roman" w:hAnsi="Times New Roman"/>
              </w:rPr>
            </w:pPr>
            <w:r w:rsidRPr="0079781F">
              <w:rPr>
                <w:rFonts w:ascii="Times New Roman" w:hAnsi="Times New Roman"/>
              </w:rPr>
              <w:t>Fire</w:t>
            </w:r>
          </w:p>
        </w:tc>
      </w:tr>
      <w:tr w:rsidR="00E373F9" w:rsidRPr="0079781F" w14:paraId="0A698100" w14:textId="77777777" w:rsidTr="00E373F9">
        <w:tc>
          <w:tcPr>
            <w:tcW w:w="2107" w:type="dxa"/>
            <w:vAlign w:val="center"/>
          </w:tcPr>
          <w:p w14:paraId="09E1BEAB" w14:textId="77777777" w:rsidR="00E373F9" w:rsidRPr="0079781F" w:rsidRDefault="00E373F9" w:rsidP="00A95706">
            <w:pPr>
              <w:jc w:val="center"/>
              <w:rPr>
                <w:rFonts w:ascii="Times New Roman" w:hAnsi="Times New Roman"/>
              </w:rPr>
            </w:pPr>
            <w:r w:rsidRPr="0079781F">
              <w:rPr>
                <w:rFonts w:ascii="Times New Roman" w:hAnsi="Times New Roman"/>
              </w:rPr>
              <w:t>16000618</w:t>
            </w:r>
          </w:p>
        </w:tc>
        <w:tc>
          <w:tcPr>
            <w:tcW w:w="1547" w:type="dxa"/>
            <w:vMerge/>
            <w:vAlign w:val="center"/>
          </w:tcPr>
          <w:p w14:paraId="345C4E82" w14:textId="77777777" w:rsidR="00E373F9" w:rsidRPr="0079781F" w:rsidRDefault="00E373F9">
            <w:pPr>
              <w:jc w:val="center"/>
              <w:rPr>
                <w:rFonts w:ascii="Times New Roman" w:hAnsi="Times New Roman"/>
                <w:b/>
              </w:rPr>
            </w:pPr>
          </w:p>
        </w:tc>
        <w:tc>
          <w:tcPr>
            <w:tcW w:w="1353" w:type="dxa"/>
            <w:vMerge/>
            <w:vAlign w:val="center"/>
          </w:tcPr>
          <w:p w14:paraId="543CA765" w14:textId="77777777" w:rsidR="00E373F9" w:rsidRPr="0079781F" w:rsidRDefault="00E373F9">
            <w:pPr>
              <w:jc w:val="center"/>
              <w:rPr>
                <w:rFonts w:ascii="Times New Roman" w:hAnsi="Times New Roman"/>
              </w:rPr>
            </w:pPr>
          </w:p>
        </w:tc>
        <w:tc>
          <w:tcPr>
            <w:tcW w:w="2194" w:type="dxa"/>
            <w:vMerge/>
            <w:vAlign w:val="center"/>
          </w:tcPr>
          <w:p w14:paraId="35EEA32F" w14:textId="77777777" w:rsidR="00E373F9" w:rsidRPr="0079781F" w:rsidRDefault="00E373F9">
            <w:pPr>
              <w:jc w:val="center"/>
              <w:rPr>
                <w:rFonts w:ascii="Times New Roman" w:hAnsi="Times New Roman"/>
              </w:rPr>
            </w:pPr>
          </w:p>
        </w:tc>
        <w:tc>
          <w:tcPr>
            <w:tcW w:w="1321" w:type="dxa"/>
            <w:vAlign w:val="center"/>
          </w:tcPr>
          <w:p w14:paraId="1EF72595" w14:textId="77777777" w:rsidR="00E373F9" w:rsidRPr="0079781F" w:rsidRDefault="00E373F9">
            <w:pPr>
              <w:jc w:val="center"/>
              <w:rPr>
                <w:rFonts w:ascii="Times New Roman" w:hAnsi="Times New Roman"/>
              </w:rPr>
            </w:pPr>
            <w:r w:rsidRPr="0079781F">
              <w:rPr>
                <w:rFonts w:ascii="Times New Roman" w:hAnsi="Times New Roman"/>
              </w:rPr>
              <w:t>Main use functions fail to meet design or specification standards</w:t>
            </w:r>
          </w:p>
        </w:tc>
      </w:tr>
      <w:tr w:rsidR="00E373F9" w:rsidRPr="0079781F" w14:paraId="67B8D0AE" w14:textId="77777777" w:rsidTr="00E373F9">
        <w:trPr>
          <w:trHeight w:val="513"/>
        </w:trPr>
        <w:tc>
          <w:tcPr>
            <w:tcW w:w="2107" w:type="dxa"/>
            <w:vAlign w:val="center"/>
          </w:tcPr>
          <w:p w14:paraId="0C869580" w14:textId="77777777" w:rsidR="00E373F9" w:rsidRPr="0079781F" w:rsidRDefault="00E373F9" w:rsidP="00A95706">
            <w:pPr>
              <w:jc w:val="center"/>
              <w:rPr>
                <w:rFonts w:ascii="Times New Roman" w:hAnsi="Times New Roman"/>
              </w:rPr>
            </w:pPr>
            <w:r w:rsidRPr="0079781F">
              <w:rPr>
                <w:rFonts w:ascii="Times New Roman" w:hAnsi="Times New Roman"/>
              </w:rPr>
              <w:t>16000725</w:t>
            </w:r>
          </w:p>
        </w:tc>
        <w:tc>
          <w:tcPr>
            <w:tcW w:w="1547" w:type="dxa"/>
            <w:vMerge/>
            <w:vAlign w:val="center"/>
          </w:tcPr>
          <w:p w14:paraId="22220154" w14:textId="77777777" w:rsidR="00E373F9" w:rsidRPr="0079781F" w:rsidRDefault="00E373F9">
            <w:pPr>
              <w:jc w:val="center"/>
              <w:rPr>
                <w:rFonts w:ascii="Times New Roman" w:hAnsi="Times New Roman"/>
                <w:b/>
              </w:rPr>
            </w:pPr>
          </w:p>
        </w:tc>
        <w:tc>
          <w:tcPr>
            <w:tcW w:w="1353" w:type="dxa"/>
            <w:vAlign w:val="center"/>
          </w:tcPr>
          <w:p w14:paraId="0D99C557" w14:textId="77777777" w:rsidR="00E373F9" w:rsidRPr="0079781F" w:rsidRDefault="00E373F9">
            <w:pPr>
              <w:jc w:val="center"/>
              <w:rPr>
                <w:rFonts w:ascii="Times New Roman" w:hAnsi="Times New Roman"/>
              </w:rPr>
            </w:pPr>
            <w:r w:rsidRPr="0079781F">
              <w:rPr>
                <w:rFonts w:ascii="Times New Roman" w:hAnsi="Times New Roman"/>
              </w:rPr>
              <w:t>0007</w:t>
            </w:r>
          </w:p>
        </w:tc>
        <w:tc>
          <w:tcPr>
            <w:tcW w:w="2194" w:type="dxa"/>
            <w:vAlign w:val="center"/>
          </w:tcPr>
          <w:p w14:paraId="5F345B91" w14:textId="77777777" w:rsidR="00E373F9" w:rsidRPr="0079781F" w:rsidRDefault="00E373F9">
            <w:pPr>
              <w:jc w:val="center"/>
              <w:rPr>
                <w:rFonts w:ascii="Times New Roman" w:hAnsi="Times New Roman"/>
              </w:rPr>
            </w:pPr>
            <w:r w:rsidRPr="0079781F">
              <w:rPr>
                <w:rFonts w:ascii="Times New Roman" w:hAnsi="Times New Roman"/>
              </w:rPr>
              <w:t>Separate laying of three-phase AC cable through the steel conduit</w:t>
            </w:r>
          </w:p>
        </w:tc>
        <w:tc>
          <w:tcPr>
            <w:tcW w:w="1321" w:type="dxa"/>
            <w:vAlign w:val="center"/>
          </w:tcPr>
          <w:p w14:paraId="76A9B605" w14:textId="77777777" w:rsidR="00E373F9" w:rsidRPr="0079781F" w:rsidRDefault="00E373F9">
            <w:pPr>
              <w:jc w:val="center"/>
              <w:rPr>
                <w:rFonts w:ascii="Times New Roman" w:hAnsi="Times New Roman"/>
              </w:rPr>
            </w:pPr>
            <w:r w:rsidRPr="0079781F">
              <w:rPr>
                <w:rFonts w:ascii="Times New Roman" w:hAnsi="Times New Roman"/>
              </w:rPr>
              <w:t>Fire</w:t>
            </w:r>
          </w:p>
        </w:tc>
      </w:tr>
      <w:tr w:rsidR="00E373F9" w:rsidRPr="0079781F" w14:paraId="09D66E27" w14:textId="77777777" w:rsidTr="00E373F9">
        <w:trPr>
          <w:trHeight w:val="513"/>
        </w:trPr>
        <w:tc>
          <w:tcPr>
            <w:tcW w:w="2107" w:type="dxa"/>
            <w:vAlign w:val="center"/>
          </w:tcPr>
          <w:p w14:paraId="382A8E95" w14:textId="77777777" w:rsidR="00E373F9" w:rsidRPr="0079781F" w:rsidRDefault="00E373F9" w:rsidP="00A95706">
            <w:pPr>
              <w:jc w:val="center"/>
              <w:rPr>
                <w:rFonts w:ascii="Times New Roman" w:hAnsi="Times New Roman"/>
              </w:rPr>
            </w:pPr>
            <w:r w:rsidRPr="0079781F">
              <w:rPr>
                <w:rFonts w:ascii="Times New Roman" w:hAnsi="Times New Roman"/>
              </w:rPr>
              <w:t>16XXXXXX</w:t>
            </w:r>
          </w:p>
        </w:tc>
        <w:tc>
          <w:tcPr>
            <w:tcW w:w="1547" w:type="dxa"/>
            <w:vMerge/>
            <w:vAlign w:val="center"/>
          </w:tcPr>
          <w:p w14:paraId="53ACCF22" w14:textId="77777777" w:rsidR="00E373F9" w:rsidRPr="0079781F" w:rsidRDefault="00E373F9">
            <w:pPr>
              <w:jc w:val="center"/>
              <w:rPr>
                <w:rFonts w:ascii="Times New Roman" w:hAnsi="Times New Roman"/>
                <w:b/>
              </w:rPr>
            </w:pPr>
          </w:p>
        </w:tc>
        <w:tc>
          <w:tcPr>
            <w:tcW w:w="1353" w:type="dxa"/>
            <w:vAlign w:val="center"/>
          </w:tcPr>
          <w:p w14:paraId="27931F7F" w14:textId="77777777" w:rsidR="00E373F9" w:rsidRPr="0079781F" w:rsidRDefault="00E373F9">
            <w:pPr>
              <w:jc w:val="center"/>
              <w:rPr>
                <w:rFonts w:ascii="Times New Roman" w:hAnsi="Times New Roman"/>
              </w:rPr>
            </w:pPr>
            <w:r w:rsidRPr="0079781F">
              <w:rPr>
                <w:rFonts w:ascii="Times New Roman" w:hAnsi="Times New Roman"/>
              </w:rPr>
              <w:t>XXXX</w:t>
            </w:r>
          </w:p>
        </w:tc>
        <w:tc>
          <w:tcPr>
            <w:tcW w:w="2194" w:type="dxa"/>
            <w:vAlign w:val="center"/>
          </w:tcPr>
          <w:p w14:paraId="522C244D" w14:textId="77777777" w:rsidR="00E373F9" w:rsidRPr="0079781F" w:rsidRDefault="00E373F9">
            <w:pPr>
              <w:jc w:val="center"/>
              <w:rPr>
                <w:rFonts w:ascii="Times New Roman" w:hAnsi="Times New Roman"/>
                <w:szCs w:val="21"/>
              </w:rPr>
            </w:pPr>
            <w:r w:rsidRPr="0079781F">
              <w:rPr>
                <w:rFonts w:ascii="Times New Roman" w:hAnsi="Times New Roman"/>
                <w:szCs w:val="21"/>
              </w:rPr>
              <w:t>Others risk sources</w:t>
            </w:r>
          </w:p>
        </w:tc>
        <w:tc>
          <w:tcPr>
            <w:tcW w:w="1321" w:type="dxa"/>
            <w:vAlign w:val="center"/>
          </w:tcPr>
          <w:p w14:paraId="02797DA9" w14:textId="77777777" w:rsidR="00E373F9" w:rsidRPr="0079781F" w:rsidRDefault="00E373F9">
            <w:pPr>
              <w:jc w:val="center"/>
              <w:rPr>
                <w:rFonts w:ascii="Times New Roman" w:hAnsi="Times New Roman"/>
              </w:rPr>
            </w:pPr>
            <w:r w:rsidRPr="0079781F">
              <w:rPr>
                <w:rFonts w:ascii="Times New Roman" w:hAnsi="Times New Roman"/>
              </w:rPr>
              <w:t>……</w:t>
            </w:r>
          </w:p>
        </w:tc>
      </w:tr>
      <w:tr w:rsidR="00E373F9" w:rsidRPr="0079781F" w14:paraId="7EF1B65E" w14:textId="77777777" w:rsidTr="00E373F9">
        <w:trPr>
          <w:trHeight w:val="408"/>
        </w:trPr>
        <w:tc>
          <w:tcPr>
            <w:tcW w:w="2107" w:type="dxa"/>
            <w:vAlign w:val="center"/>
          </w:tcPr>
          <w:p w14:paraId="024C72AA" w14:textId="77777777" w:rsidR="00E373F9" w:rsidRPr="0079781F" w:rsidRDefault="00E373F9" w:rsidP="00A95706">
            <w:pPr>
              <w:jc w:val="center"/>
              <w:rPr>
                <w:rFonts w:ascii="Times New Roman" w:hAnsi="Times New Roman"/>
              </w:rPr>
            </w:pPr>
            <w:r w:rsidRPr="0079781F">
              <w:rPr>
                <w:rFonts w:ascii="Times New Roman" w:hAnsi="Times New Roman"/>
              </w:rPr>
              <w:t>17000104</w:t>
            </w:r>
          </w:p>
        </w:tc>
        <w:tc>
          <w:tcPr>
            <w:tcW w:w="1547" w:type="dxa"/>
            <w:vMerge w:val="restart"/>
            <w:vAlign w:val="center"/>
          </w:tcPr>
          <w:p w14:paraId="49D79979" w14:textId="77777777" w:rsidR="00E373F9" w:rsidRPr="0079781F" w:rsidRDefault="00E373F9">
            <w:pPr>
              <w:jc w:val="center"/>
              <w:rPr>
                <w:rFonts w:ascii="Times New Roman" w:hAnsi="Times New Roman"/>
                <w:b/>
              </w:rPr>
            </w:pPr>
            <w:r w:rsidRPr="0079781F">
              <w:rPr>
                <w:rFonts w:ascii="Times New Roman" w:hAnsi="Times New Roman"/>
                <w:b/>
                <w:bCs/>
              </w:rPr>
              <w:t>Road works (17)</w:t>
            </w:r>
          </w:p>
        </w:tc>
        <w:tc>
          <w:tcPr>
            <w:tcW w:w="1353" w:type="dxa"/>
            <w:vMerge w:val="restart"/>
            <w:vAlign w:val="center"/>
          </w:tcPr>
          <w:p w14:paraId="6F278A9B" w14:textId="77777777" w:rsidR="00E373F9" w:rsidRPr="0079781F" w:rsidRDefault="00E373F9">
            <w:pPr>
              <w:jc w:val="center"/>
              <w:rPr>
                <w:rFonts w:ascii="Times New Roman" w:hAnsi="Times New Roman"/>
              </w:rPr>
            </w:pPr>
            <w:r w:rsidRPr="0079781F">
              <w:rPr>
                <w:rFonts w:ascii="Times New Roman" w:hAnsi="Times New Roman"/>
              </w:rPr>
              <w:t>0001</w:t>
            </w:r>
          </w:p>
        </w:tc>
        <w:tc>
          <w:tcPr>
            <w:tcW w:w="2194" w:type="dxa"/>
            <w:vMerge w:val="restart"/>
            <w:vAlign w:val="center"/>
          </w:tcPr>
          <w:p w14:paraId="5AFD497A" w14:textId="77777777" w:rsidR="00E373F9" w:rsidRPr="0079781F" w:rsidRDefault="00E373F9">
            <w:pPr>
              <w:jc w:val="center"/>
              <w:rPr>
                <w:rFonts w:ascii="Times New Roman" w:hAnsi="Times New Roman"/>
              </w:rPr>
            </w:pPr>
            <w:r w:rsidRPr="0079781F">
              <w:rPr>
                <w:rFonts w:ascii="Times New Roman" w:hAnsi="Times New Roman"/>
              </w:rPr>
              <w:t>Subgrade filling</w:t>
            </w:r>
          </w:p>
        </w:tc>
        <w:tc>
          <w:tcPr>
            <w:tcW w:w="1321" w:type="dxa"/>
            <w:vAlign w:val="center"/>
          </w:tcPr>
          <w:p w14:paraId="41F8C030" w14:textId="77777777" w:rsidR="00E373F9" w:rsidRPr="0079781F" w:rsidRDefault="00E373F9">
            <w:pPr>
              <w:jc w:val="center"/>
              <w:rPr>
                <w:rFonts w:ascii="Times New Roman" w:hAnsi="Times New Roman"/>
              </w:rPr>
            </w:pPr>
            <w:r w:rsidRPr="0079781F">
              <w:rPr>
                <w:rFonts w:ascii="Times New Roman" w:hAnsi="Times New Roman"/>
              </w:rPr>
              <w:t>Insufficient bearing capacity of the foundation</w:t>
            </w:r>
          </w:p>
        </w:tc>
      </w:tr>
      <w:tr w:rsidR="00E373F9" w:rsidRPr="0079781F" w14:paraId="1982DE67" w14:textId="77777777" w:rsidTr="00E373F9">
        <w:trPr>
          <w:trHeight w:val="513"/>
        </w:trPr>
        <w:tc>
          <w:tcPr>
            <w:tcW w:w="2107" w:type="dxa"/>
            <w:vAlign w:val="center"/>
          </w:tcPr>
          <w:p w14:paraId="19EE388D" w14:textId="77777777" w:rsidR="00E373F9" w:rsidRPr="0079781F" w:rsidRDefault="00E373F9" w:rsidP="00A95706">
            <w:pPr>
              <w:jc w:val="center"/>
              <w:rPr>
                <w:rFonts w:ascii="Times New Roman" w:hAnsi="Times New Roman"/>
              </w:rPr>
            </w:pPr>
            <w:r w:rsidRPr="0079781F">
              <w:rPr>
                <w:rFonts w:ascii="Times New Roman" w:hAnsi="Times New Roman"/>
              </w:rPr>
              <w:t>17000102</w:t>
            </w:r>
          </w:p>
        </w:tc>
        <w:tc>
          <w:tcPr>
            <w:tcW w:w="1547" w:type="dxa"/>
            <w:vMerge/>
            <w:vAlign w:val="center"/>
          </w:tcPr>
          <w:p w14:paraId="62FC2B33" w14:textId="77777777" w:rsidR="00E373F9" w:rsidRPr="0079781F" w:rsidRDefault="00E373F9">
            <w:pPr>
              <w:jc w:val="center"/>
              <w:rPr>
                <w:rFonts w:ascii="Times New Roman" w:hAnsi="Times New Roman"/>
                <w:b/>
              </w:rPr>
            </w:pPr>
          </w:p>
        </w:tc>
        <w:tc>
          <w:tcPr>
            <w:tcW w:w="1353" w:type="dxa"/>
            <w:vMerge/>
            <w:vAlign w:val="center"/>
          </w:tcPr>
          <w:p w14:paraId="7F122348" w14:textId="77777777" w:rsidR="00E373F9" w:rsidRPr="0079781F" w:rsidRDefault="00E373F9">
            <w:pPr>
              <w:jc w:val="center"/>
              <w:rPr>
                <w:rFonts w:ascii="Times New Roman" w:hAnsi="Times New Roman"/>
              </w:rPr>
            </w:pPr>
          </w:p>
        </w:tc>
        <w:tc>
          <w:tcPr>
            <w:tcW w:w="2194" w:type="dxa"/>
            <w:vMerge/>
            <w:vAlign w:val="center"/>
          </w:tcPr>
          <w:p w14:paraId="75E0869A" w14:textId="77777777" w:rsidR="00E373F9" w:rsidRPr="0079781F" w:rsidRDefault="00E373F9">
            <w:pPr>
              <w:jc w:val="center"/>
              <w:rPr>
                <w:rFonts w:ascii="Times New Roman" w:hAnsi="Times New Roman"/>
              </w:rPr>
            </w:pPr>
          </w:p>
        </w:tc>
        <w:tc>
          <w:tcPr>
            <w:tcW w:w="1321" w:type="dxa"/>
            <w:vAlign w:val="center"/>
          </w:tcPr>
          <w:p w14:paraId="4198AF1E" w14:textId="77777777" w:rsidR="00E373F9" w:rsidRPr="0079781F" w:rsidRDefault="00E373F9">
            <w:pPr>
              <w:jc w:val="center"/>
              <w:rPr>
                <w:rFonts w:ascii="Times New Roman" w:hAnsi="Times New Roman"/>
              </w:rPr>
            </w:pPr>
            <w:r w:rsidRPr="0079781F">
              <w:rPr>
                <w:rFonts w:ascii="Times New Roman" w:hAnsi="Times New Roman"/>
              </w:rPr>
              <w:t>Differential settlement</w:t>
            </w:r>
          </w:p>
        </w:tc>
      </w:tr>
      <w:tr w:rsidR="00E373F9" w:rsidRPr="0079781F" w14:paraId="6678B5DC" w14:textId="77777777" w:rsidTr="00E373F9">
        <w:trPr>
          <w:trHeight w:val="513"/>
        </w:trPr>
        <w:tc>
          <w:tcPr>
            <w:tcW w:w="2107" w:type="dxa"/>
            <w:vAlign w:val="center"/>
          </w:tcPr>
          <w:p w14:paraId="4C9ADA5A" w14:textId="77777777" w:rsidR="00E373F9" w:rsidRPr="0079781F" w:rsidRDefault="00E373F9" w:rsidP="00A95706">
            <w:pPr>
              <w:jc w:val="center"/>
              <w:rPr>
                <w:rFonts w:ascii="Times New Roman" w:hAnsi="Times New Roman"/>
              </w:rPr>
            </w:pPr>
            <w:r w:rsidRPr="0079781F">
              <w:rPr>
                <w:rFonts w:ascii="Times New Roman" w:hAnsi="Times New Roman"/>
              </w:rPr>
              <w:t>17000202</w:t>
            </w:r>
          </w:p>
        </w:tc>
        <w:tc>
          <w:tcPr>
            <w:tcW w:w="1547" w:type="dxa"/>
            <w:vMerge/>
            <w:vAlign w:val="center"/>
          </w:tcPr>
          <w:p w14:paraId="6BB78CBA" w14:textId="77777777" w:rsidR="00E373F9" w:rsidRPr="0079781F" w:rsidRDefault="00E373F9">
            <w:pPr>
              <w:jc w:val="center"/>
              <w:rPr>
                <w:rFonts w:ascii="Times New Roman" w:hAnsi="Times New Roman"/>
                <w:b/>
              </w:rPr>
            </w:pPr>
          </w:p>
        </w:tc>
        <w:tc>
          <w:tcPr>
            <w:tcW w:w="1353" w:type="dxa"/>
            <w:vMerge w:val="restart"/>
            <w:vAlign w:val="center"/>
          </w:tcPr>
          <w:p w14:paraId="7B9EBA32" w14:textId="77777777" w:rsidR="00E373F9" w:rsidRPr="0079781F" w:rsidRDefault="00E373F9">
            <w:pPr>
              <w:jc w:val="center"/>
              <w:rPr>
                <w:rFonts w:ascii="Times New Roman" w:hAnsi="Times New Roman"/>
              </w:rPr>
            </w:pPr>
            <w:r w:rsidRPr="0079781F">
              <w:rPr>
                <w:rFonts w:ascii="Times New Roman" w:hAnsi="Times New Roman"/>
              </w:rPr>
              <w:t>0002</w:t>
            </w:r>
          </w:p>
        </w:tc>
        <w:tc>
          <w:tcPr>
            <w:tcW w:w="2194" w:type="dxa"/>
            <w:vMerge w:val="restart"/>
            <w:vAlign w:val="center"/>
          </w:tcPr>
          <w:p w14:paraId="135A0F78" w14:textId="77777777" w:rsidR="00E373F9" w:rsidRPr="0079781F" w:rsidRDefault="00E373F9">
            <w:pPr>
              <w:jc w:val="center"/>
              <w:rPr>
                <w:rFonts w:ascii="Times New Roman" w:hAnsi="Times New Roman"/>
              </w:rPr>
            </w:pPr>
            <w:r w:rsidRPr="0079781F">
              <w:rPr>
                <w:rFonts w:ascii="Times New Roman" w:hAnsi="Times New Roman"/>
              </w:rPr>
              <w:t>Special subgrade construction (soft soil, loess, saline soil, expansive soil, frozen soil, etc.)</w:t>
            </w:r>
          </w:p>
        </w:tc>
        <w:tc>
          <w:tcPr>
            <w:tcW w:w="1321" w:type="dxa"/>
            <w:vAlign w:val="center"/>
          </w:tcPr>
          <w:p w14:paraId="01103974" w14:textId="77777777" w:rsidR="00E373F9" w:rsidRPr="0079781F" w:rsidRDefault="00E373F9">
            <w:pPr>
              <w:jc w:val="center"/>
              <w:rPr>
                <w:rFonts w:ascii="Times New Roman" w:hAnsi="Times New Roman"/>
              </w:rPr>
            </w:pPr>
            <w:r w:rsidRPr="0079781F">
              <w:rPr>
                <w:rFonts w:ascii="Times New Roman" w:hAnsi="Times New Roman"/>
              </w:rPr>
              <w:t>Differential settlement</w:t>
            </w:r>
          </w:p>
        </w:tc>
      </w:tr>
      <w:tr w:rsidR="00E373F9" w:rsidRPr="0079781F" w14:paraId="4701FE59" w14:textId="77777777" w:rsidTr="00E373F9">
        <w:trPr>
          <w:trHeight w:val="513"/>
        </w:trPr>
        <w:tc>
          <w:tcPr>
            <w:tcW w:w="2107" w:type="dxa"/>
            <w:vAlign w:val="center"/>
          </w:tcPr>
          <w:p w14:paraId="3FE5A4E5" w14:textId="77777777" w:rsidR="00E373F9" w:rsidRPr="0079781F" w:rsidRDefault="00E373F9" w:rsidP="00A95706">
            <w:pPr>
              <w:jc w:val="center"/>
              <w:rPr>
                <w:rFonts w:ascii="Times New Roman" w:hAnsi="Times New Roman"/>
              </w:rPr>
            </w:pPr>
            <w:r w:rsidRPr="0079781F">
              <w:rPr>
                <w:rFonts w:ascii="Times New Roman" w:hAnsi="Times New Roman"/>
              </w:rPr>
              <w:t>17000204</w:t>
            </w:r>
          </w:p>
        </w:tc>
        <w:tc>
          <w:tcPr>
            <w:tcW w:w="1547" w:type="dxa"/>
            <w:vMerge/>
            <w:vAlign w:val="center"/>
          </w:tcPr>
          <w:p w14:paraId="67F3C0AD" w14:textId="77777777" w:rsidR="00E373F9" w:rsidRPr="0079781F" w:rsidRDefault="00E373F9">
            <w:pPr>
              <w:jc w:val="center"/>
              <w:rPr>
                <w:rFonts w:ascii="Times New Roman" w:hAnsi="Times New Roman"/>
                <w:b/>
              </w:rPr>
            </w:pPr>
          </w:p>
        </w:tc>
        <w:tc>
          <w:tcPr>
            <w:tcW w:w="1353" w:type="dxa"/>
            <w:vMerge/>
            <w:vAlign w:val="center"/>
          </w:tcPr>
          <w:p w14:paraId="0D33A4BD" w14:textId="77777777" w:rsidR="00E373F9" w:rsidRPr="0079781F" w:rsidRDefault="00E373F9">
            <w:pPr>
              <w:jc w:val="center"/>
              <w:rPr>
                <w:rFonts w:ascii="Times New Roman" w:hAnsi="Times New Roman"/>
              </w:rPr>
            </w:pPr>
          </w:p>
        </w:tc>
        <w:tc>
          <w:tcPr>
            <w:tcW w:w="2194" w:type="dxa"/>
            <w:vMerge/>
            <w:vAlign w:val="center"/>
          </w:tcPr>
          <w:p w14:paraId="11438BC1" w14:textId="77777777" w:rsidR="00E373F9" w:rsidRPr="0079781F" w:rsidRDefault="00E373F9">
            <w:pPr>
              <w:jc w:val="center"/>
              <w:rPr>
                <w:rFonts w:ascii="Times New Roman" w:hAnsi="Times New Roman"/>
              </w:rPr>
            </w:pPr>
          </w:p>
        </w:tc>
        <w:tc>
          <w:tcPr>
            <w:tcW w:w="1321" w:type="dxa"/>
            <w:vAlign w:val="center"/>
          </w:tcPr>
          <w:p w14:paraId="67551B37" w14:textId="77777777" w:rsidR="00E373F9" w:rsidRPr="0079781F" w:rsidRDefault="00E373F9">
            <w:pPr>
              <w:jc w:val="center"/>
              <w:rPr>
                <w:rFonts w:ascii="Times New Roman" w:hAnsi="Times New Roman"/>
              </w:rPr>
            </w:pPr>
            <w:r w:rsidRPr="0079781F">
              <w:rPr>
                <w:rFonts w:ascii="Times New Roman" w:hAnsi="Times New Roman"/>
              </w:rPr>
              <w:t>Insufficient bearing capacity of the foundation</w:t>
            </w:r>
          </w:p>
        </w:tc>
      </w:tr>
      <w:tr w:rsidR="00E373F9" w:rsidRPr="0079781F" w14:paraId="611AE340" w14:textId="77777777" w:rsidTr="00E373F9">
        <w:trPr>
          <w:trHeight w:val="513"/>
        </w:trPr>
        <w:tc>
          <w:tcPr>
            <w:tcW w:w="2107" w:type="dxa"/>
            <w:vAlign w:val="center"/>
          </w:tcPr>
          <w:p w14:paraId="32876F5B" w14:textId="77777777" w:rsidR="00E373F9" w:rsidRPr="0079781F" w:rsidRDefault="00E373F9" w:rsidP="00A95706">
            <w:pPr>
              <w:jc w:val="center"/>
              <w:rPr>
                <w:rFonts w:ascii="Times New Roman" w:hAnsi="Times New Roman"/>
              </w:rPr>
            </w:pPr>
            <w:r w:rsidRPr="0079781F">
              <w:rPr>
                <w:rFonts w:ascii="Times New Roman" w:hAnsi="Times New Roman"/>
              </w:rPr>
              <w:t>17000223</w:t>
            </w:r>
          </w:p>
        </w:tc>
        <w:tc>
          <w:tcPr>
            <w:tcW w:w="1547" w:type="dxa"/>
            <w:vMerge/>
            <w:vAlign w:val="center"/>
          </w:tcPr>
          <w:p w14:paraId="10C7B36E" w14:textId="77777777" w:rsidR="00E373F9" w:rsidRPr="0079781F" w:rsidRDefault="00E373F9">
            <w:pPr>
              <w:jc w:val="center"/>
              <w:rPr>
                <w:rFonts w:ascii="Times New Roman" w:hAnsi="Times New Roman"/>
                <w:b/>
              </w:rPr>
            </w:pPr>
          </w:p>
        </w:tc>
        <w:tc>
          <w:tcPr>
            <w:tcW w:w="1353" w:type="dxa"/>
            <w:vMerge/>
            <w:vAlign w:val="center"/>
          </w:tcPr>
          <w:p w14:paraId="583B2D5F" w14:textId="77777777" w:rsidR="00E373F9" w:rsidRPr="0079781F" w:rsidRDefault="00E373F9">
            <w:pPr>
              <w:jc w:val="center"/>
              <w:rPr>
                <w:rFonts w:ascii="Times New Roman" w:hAnsi="Times New Roman"/>
              </w:rPr>
            </w:pPr>
          </w:p>
        </w:tc>
        <w:tc>
          <w:tcPr>
            <w:tcW w:w="2194" w:type="dxa"/>
            <w:vMerge/>
            <w:vAlign w:val="center"/>
          </w:tcPr>
          <w:p w14:paraId="71486801" w14:textId="77777777" w:rsidR="00E373F9" w:rsidRPr="0079781F" w:rsidRDefault="00E373F9">
            <w:pPr>
              <w:jc w:val="center"/>
              <w:rPr>
                <w:rFonts w:ascii="Times New Roman" w:hAnsi="Times New Roman"/>
              </w:rPr>
            </w:pPr>
          </w:p>
        </w:tc>
        <w:tc>
          <w:tcPr>
            <w:tcW w:w="1321" w:type="dxa"/>
            <w:vAlign w:val="center"/>
          </w:tcPr>
          <w:p w14:paraId="01CAEE0C" w14:textId="77777777" w:rsidR="00E373F9" w:rsidRPr="0079781F" w:rsidRDefault="00E373F9">
            <w:pPr>
              <w:jc w:val="center"/>
              <w:rPr>
                <w:rFonts w:ascii="Times New Roman" w:hAnsi="Times New Roman"/>
              </w:rPr>
            </w:pPr>
            <w:r w:rsidRPr="0079781F">
              <w:rPr>
                <w:rFonts w:ascii="Times New Roman" w:hAnsi="Times New Roman"/>
                <w:szCs w:val="21"/>
              </w:rPr>
              <w:t>Poor subgrade stability</w:t>
            </w:r>
            <w:r w:rsidRPr="0079781F">
              <w:rPr>
                <w:rFonts w:ascii="Times New Roman" w:hAnsi="Times New Roman"/>
              </w:rPr>
              <w:t xml:space="preserve"> </w:t>
            </w:r>
          </w:p>
        </w:tc>
      </w:tr>
      <w:tr w:rsidR="00E373F9" w:rsidRPr="0079781F" w14:paraId="06290A20" w14:textId="77777777" w:rsidTr="00E373F9">
        <w:trPr>
          <w:trHeight w:val="513"/>
        </w:trPr>
        <w:tc>
          <w:tcPr>
            <w:tcW w:w="2107" w:type="dxa"/>
            <w:vAlign w:val="center"/>
          </w:tcPr>
          <w:p w14:paraId="5F8D047D" w14:textId="77777777" w:rsidR="00E373F9" w:rsidRPr="0079781F" w:rsidRDefault="00E373F9" w:rsidP="00A95706">
            <w:pPr>
              <w:jc w:val="center"/>
              <w:rPr>
                <w:rFonts w:ascii="Times New Roman" w:hAnsi="Times New Roman"/>
              </w:rPr>
            </w:pPr>
            <w:r w:rsidRPr="0079781F">
              <w:rPr>
                <w:rFonts w:ascii="Times New Roman" w:hAnsi="Times New Roman"/>
              </w:rPr>
              <w:t>17000222</w:t>
            </w:r>
          </w:p>
        </w:tc>
        <w:tc>
          <w:tcPr>
            <w:tcW w:w="1547" w:type="dxa"/>
            <w:vMerge/>
            <w:vAlign w:val="center"/>
          </w:tcPr>
          <w:p w14:paraId="3FF21204" w14:textId="77777777" w:rsidR="00E373F9" w:rsidRPr="0079781F" w:rsidRDefault="00E373F9">
            <w:pPr>
              <w:jc w:val="center"/>
              <w:rPr>
                <w:rFonts w:ascii="Times New Roman" w:hAnsi="Times New Roman"/>
                <w:b/>
              </w:rPr>
            </w:pPr>
          </w:p>
        </w:tc>
        <w:tc>
          <w:tcPr>
            <w:tcW w:w="1353" w:type="dxa"/>
            <w:vMerge/>
            <w:vAlign w:val="center"/>
          </w:tcPr>
          <w:p w14:paraId="44A9FECA" w14:textId="77777777" w:rsidR="00E373F9" w:rsidRPr="0079781F" w:rsidRDefault="00E373F9">
            <w:pPr>
              <w:jc w:val="center"/>
              <w:rPr>
                <w:rFonts w:ascii="Times New Roman" w:hAnsi="Times New Roman"/>
              </w:rPr>
            </w:pPr>
          </w:p>
        </w:tc>
        <w:tc>
          <w:tcPr>
            <w:tcW w:w="2194" w:type="dxa"/>
            <w:vMerge/>
            <w:vAlign w:val="center"/>
          </w:tcPr>
          <w:p w14:paraId="48A07555" w14:textId="77777777" w:rsidR="00E373F9" w:rsidRPr="0079781F" w:rsidRDefault="00E373F9">
            <w:pPr>
              <w:jc w:val="center"/>
              <w:rPr>
                <w:rFonts w:ascii="Times New Roman" w:hAnsi="Times New Roman"/>
              </w:rPr>
            </w:pPr>
          </w:p>
        </w:tc>
        <w:tc>
          <w:tcPr>
            <w:tcW w:w="1321" w:type="dxa"/>
            <w:vAlign w:val="center"/>
          </w:tcPr>
          <w:p w14:paraId="4EC21193" w14:textId="77777777" w:rsidR="00E373F9" w:rsidRPr="0079781F" w:rsidRDefault="00E373F9">
            <w:pPr>
              <w:jc w:val="center"/>
              <w:rPr>
                <w:rFonts w:ascii="Times New Roman" w:hAnsi="Times New Roman"/>
              </w:rPr>
            </w:pPr>
            <w:r w:rsidRPr="0079781F">
              <w:rPr>
                <w:rFonts w:ascii="Times New Roman" w:hAnsi="Times New Roman"/>
              </w:rPr>
              <w:t>Road collapse</w:t>
            </w:r>
          </w:p>
        </w:tc>
      </w:tr>
      <w:tr w:rsidR="00E373F9" w:rsidRPr="0079781F" w14:paraId="04C6E408" w14:textId="77777777" w:rsidTr="00E373F9">
        <w:trPr>
          <w:trHeight w:val="513"/>
        </w:trPr>
        <w:tc>
          <w:tcPr>
            <w:tcW w:w="2107" w:type="dxa"/>
            <w:vAlign w:val="center"/>
          </w:tcPr>
          <w:p w14:paraId="6F76194E" w14:textId="77777777" w:rsidR="00E373F9" w:rsidRPr="0079781F" w:rsidRDefault="00E373F9" w:rsidP="00A95706">
            <w:pPr>
              <w:jc w:val="center"/>
              <w:rPr>
                <w:rFonts w:ascii="Times New Roman" w:hAnsi="Times New Roman"/>
              </w:rPr>
            </w:pPr>
            <w:r w:rsidRPr="0079781F">
              <w:rPr>
                <w:rFonts w:ascii="Times New Roman" w:hAnsi="Times New Roman"/>
              </w:rPr>
              <w:t>17000305</w:t>
            </w:r>
          </w:p>
        </w:tc>
        <w:tc>
          <w:tcPr>
            <w:tcW w:w="1547" w:type="dxa"/>
            <w:vMerge/>
            <w:vAlign w:val="center"/>
          </w:tcPr>
          <w:p w14:paraId="20B5C192" w14:textId="77777777" w:rsidR="00E373F9" w:rsidRPr="0079781F" w:rsidRDefault="00E373F9">
            <w:pPr>
              <w:jc w:val="center"/>
              <w:rPr>
                <w:rFonts w:ascii="Times New Roman" w:hAnsi="Times New Roman"/>
                <w:b/>
              </w:rPr>
            </w:pPr>
          </w:p>
        </w:tc>
        <w:tc>
          <w:tcPr>
            <w:tcW w:w="1353" w:type="dxa"/>
            <w:vMerge w:val="restart"/>
            <w:vAlign w:val="center"/>
          </w:tcPr>
          <w:p w14:paraId="77CFB7CE" w14:textId="77777777" w:rsidR="00E373F9" w:rsidRPr="0079781F" w:rsidRDefault="00E373F9">
            <w:pPr>
              <w:jc w:val="center"/>
              <w:rPr>
                <w:rFonts w:ascii="Times New Roman" w:hAnsi="Times New Roman"/>
              </w:rPr>
            </w:pPr>
            <w:r w:rsidRPr="0079781F">
              <w:rPr>
                <w:rFonts w:ascii="Times New Roman" w:hAnsi="Times New Roman"/>
              </w:rPr>
              <w:t>0003</w:t>
            </w:r>
          </w:p>
        </w:tc>
        <w:tc>
          <w:tcPr>
            <w:tcW w:w="2194" w:type="dxa"/>
            <w:vMerge w:val="restart"/>
            <w:vAlign w:val="center"/>
          </w:tcPr>
          <w:p w14:paraId="76CB5BC2" w14:textId="77777777" w:rsidR="00E373F9" w:rsidRPr="0079781F" w:rsidRDefault="00E373F9">
            <w:pPr>
              <w:jc w:val="center"/>
              <w:rPr>
                <w:rFonts w:ascii="Times New Roman" w:hAnsi="Times New Roman"/>
              </w:rPr>
            </w:pPr>
            <w:r w:rsidRPr="0079781F">
              <w:rPr>
                <w:rFonts w:ascii="Times New Roman" w:hAnsi="Times New Roman"/>
              </w:rPr>
              <w:t>Base construction</w:t>
            </w:r>
          </w:p>
        </w:tc>
        <w:tc>
          <w:tcPr>
            <w:tcW w:w="1321" w:type="dxa"/>
            <w:vAlign w:val="center"/>
          </w:tcPr>
          <w:p w14:paraId="728C207A"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4553D6F8" w14:textId="77777777" w:rsidTr="00E373F9">
        <w:trPr>
          <w:trHeight w:val="513"/>
        </w:trPr>
        <w:tc>
          <w:tcPr>
            <w:tcW w:w="2107" w:type="dxa"/>
            <w:vAlign w:val="center"/>
          </w:tcPr>
          <w:p w14:paraId="5D26B62F" w14:textId="77777777" w:rsidR="00E373F9" w:rsidRPr="0079781F" w:rsidRDefault="00E373F9" w:rsidP="00A95706">
            <w:pPr>
              <w:jc w:val="center"/>
              <w:rPr>
                <w:rFonts w:ascii="Times New Roman" w:hAnsi="Times New Roman"/>
              </w:rPr>
            </w:pPr>
            <w:r w:rsidRPr="0079781F">
              <w:rPr>
                <w:rFonts w:ascii="Times New Roman" w:hAnsi="Times New Roman"/>
              </w:rPr>
              <w:t>17000306</w:t>
            </w:r>
          </w:p>
        </w:tc>
        <w:tc>
          <w:tcPr>
            <w:tcW w:w="1547" w:type="dxa"/>
            <w:vMerge/>
            <w:vAlign w:val="center"/>
          </w:tcPr>
          <w:p w14:paraId="31281A84" w14:textId="77777777" w:rsidR="00E373F9" w:rsidRPr="0079781F" w:rsidRDefault="00E373F9">
            <w:pPr>
              <w:jc w:val="center"/>
              <w:rPr>
                <w:rFonts w:ascii="Times New Roman" w:hAnsi="Times New Roman"/>
                <w:b/>
              </w:rPr>
            </w:pPr>
          </w:p>
        </w:tc>
        <w:tc>
          <w:tcPr>
            <w:tcW w:w="1353" w:type="dxa"/>
            <w:vMerge/>
            <w:vAlign w:val="center"/>
          </w:tcPr>
          <w:p w14:paraId="6A8E13F1" w14:textId="77777777" w:rsidR="00E373F9" w:rsidRPr="0079781F" w:rsidRDefault="00E373F9">
            <w:pPr>
              <w:jc w:val="center"/>
              <w:rPr>
                <w:rFonts w:ascii="Times New Roman" w:hAnsi="Times New Roman"/>
              </w:rPr>
            </w:pPr>
          </w:p>
        </w:tc>
        <w:tc>
          <w:tcPr>
            <w:tcW w:w="2194" w:type="dxa"/>
            <w:vMerge/>
            <w:vAlign w:val="center"/>
          </w:tcPr>
          <w:p w14:paraId="679FE428" w14:textId="77777777" w:rsidR="00E373F9" w:rsidRPr="0079781F" w:rsidRDefault="00E373F9">
            <w:pPr>
              <w:jc w:val="center"/>
              <w:rPr>
                <w:rFonts w:ascii="Times New Roman" w:hAnsi="Times New Roman"/>
              </w:rPr>
            </w:pPr>
          </w:p>
        </w:tc>
        <w:tc>
          <w:tcPr>
            <w:tcW w:w="1321" w:type="dxa"/>
            <w:vAlign w:val="center"/>
          </w:tcPr>
          <w:p w14:paraId="7C00CA0A" w14:textId="77777777" w:rsidR="00E373F9" w:rsidRPr="0079781F" w:rsidRDefault="00E373F9">
            <w:pPr>
              <w:jc w:val="center"/>
              <w:rPr>
                <w:rFonts w:ascii="Times New Roman" w:hAnsi="Times New Roman"/>
              </w:rPr>
            </w:pPr>
            <w:r w:rsidRPr="0079781F">
              <w:rPr>
                <w:rFonts w:ascii="Times New Roman" w:hAnsi="Times New Roman"/>
              </w:rPr>
              <w:t xml:space="preserve">Insufficient intensity </w:t>
            </w:r>
          </w:p>
        </w:tc>
      </w:tr>
      <w:tr w:rsidR="00E373F9" w:rsidRPr="0079781F" w14:paraId="4EBBA5A3" w14:textId="77777777" w:rsidTr="00E373F9">
        <w:trPr>
          <w:trHeight w:val="513"/>
        </w:trPr>
        <w:tc>
          <w:tcPr>
            <w:tcW w:w="2107" w:type="dxa"/>
            <w:vAlign w:val="center"/>
          </w:tcPr>
          <w:p w14:paraId="3C6AD351" w14:textId="77777777" w:rsidR="00E373F9" w:rsidRPr="0079781F" w:rsidRDefault="00E373F9" w:rsidP="00A95706">
            <w:pPr>
              <w:jc w:val="center"/>
              <w:rPr>
                <w:rFonts w:ascii="Times New Roman" w:hAnsi="Times New Roman"/>
              </w:rPr>
            </w:pPr>
            <w:r w:rsidRPr="0079781F">
              <w:rPr>
                <w:rFonts w:ascii="Times New Roman" w:hAnsi="Times New Roman"/>
              </w:rPr>
              <w:t>17000323</w:t>
            </w:r>
          </w:p>
        </w:tc>
        <w:tc>
          <w:tcPr>
            <w:tcW w:w="1547" w:type="dxa"/>
            <w:vMerge/>
            <w:vAlign w:val="center"/>
          </w:tcPr>
          <w:p w14:paraId="6939A17E" w14:textId="77777777" w:rsidR="00E373F9" w:rsidRPr="0079781F" w:rsidRDefault="00E373F9">
            <w:pPr>
              <w:jc w:val="center"/>
              <w:rPr>
                <w:rFonts w:ascii="Times New Roman" w:hAnsi="Times New Roman"/>
                <w:b/>
              </w:rPr>
            </w:pPr>
          </w:p>
        </w:tc>
        <w:tc>
          <w:tcPr>
            <w:tcW w:w="1353" w:type="dxa"/>
            <w:vMerge/>
            <w:vAlign w:val="center"/>
          </w:tcPr>
          <w:p w14:paraId="62F53B29" w14:textId="77777777" w:rsidR="00E373F9" w:rsidRPr="0079781F" w:rsidRDefault="00E373F9">
            <w:pPr>
              <w:jc w:val="center"/>
              <w:rPr>
                <w:rFonts w:ascii="Times New Roman" w:hAnsi="Times New Roman"/>
              </w:rPr>
            </w:pPr>
          </w:p>
        </w:tc>
        <w:tc>
          <w:tcPr>
            <w:tcW w:w="2194" w:type="dxa"/>
            <w:vMerge/>
            <w:vAlign w:val="center"/>
          </w:tcPr>
          <w:p w14:paraId="74EB6C4F" w14:textId="77777777" w:rsidR="00E373F9" w:rsidRPr="0079781F" w:rsidRDefault="00E373F9">
            <w:pPr>
              <w:jc w:val="center"/>
              <w:rPr>
                <w:rFonts w:ascii="Times New Roman" w:hAnsi="Times New Roman"/>
              </w:rPr>
            </w:pPr>
          </w:p>
        </w:tc>
        <w:tc>
          <w:tcPr>
            <w:tcW w:w="1321" w:type="dxa"/>
            <w:vAlign w:val="center"/>
          </w:tcPr>
          <w:p w14:paraId="06A6F96E" w14:textId="77777777" w:rsidR="00E373F9" w:rsidRPr="0079781F" w:rsidRDefault="00E373F9">
            <w:pPr>
              <w:jc w:val="center"/>
              <w:rPr>
                <w:rFonts w:ascii="Times New Roman" w:hAnsi="Times New Roman"/>
              </w:rPr>
            </w:pPr>
            <w:r w:rsidRPr="0079781F">
              <w:rPr>
                <w:rFonts w:ascii="Times New Roman" w:hAnsi="Times New Roman"/>
                <w:szCs w:val="21"/>
              </w:rPr>
              <w:t>Poor subgrade stability</w:t>
            </w:r>
          </w:p>
        </w:tc>
      </w:tr>
      <w:tr w:rsidR="00E373F9" w:rsidRPr="0079781F" w14:paraId="313FF987" w14:textId="77777777" w:rsidTr="00E373F9">
        <w:trPr>
          <w:trHeight w:val="513"/>
        </w:trPr>
        <w:tc>
          <w:tcPr>
            <w:tcW w:w="2107" w:type="dxa"/>
            <w:vAlign w:val="center"/>
          </w:tcPr>
          <w:p w14:paraId="0FCE2C4B" w14:textId="77777777" w:rsidR="00E373F9" w:rsidRPr="0079781F" w:rsidRDefault="00E373F9" w:rsidP="00A95706">
            <w:pPr>
              <w:jc w:val="center"/>
              <w:rPr>
                <w:rFonts w:ascii="Times New Roman" w:hAnsi="Times New Roman"/>
              </w:rPr>
            </w:pPr>
            <w:r w:rsidRPr="0079781F">
              <w:rPr>
                <w:rFonts w:ascii="Times New Roman" w:hAnsi="Times New Roman"/>
              </w:rPr>
              <w:t>17000418</w:t>
            </w:r>
          </w:p>
        </w:tc>
        <w:tc>
          <w:tcPr>
            <w:tcW w:w="1547" w:type="dxa"/>
            <w:vMerge/>
            <w:vAlign w:val="center"/>
          </w:tcPr>
          <w:p w14:paraId="7385F70F" w14:textId="77777777" w:rsidR="00E373F9" w:rsidRPr="0079781F" w:rsidRDefault="00E373F9">
            <w:pPr>
              <w:jc w:val="center"/>
              <w:rPr>
                <w:rFonts w:ascii="Times New Roman" w:hAnsi="Times New Roman"/>
                <w:b/>
              </w:rPr>
            </w:pPr>
          </w:p>
        </w:tc>
        <w:tc>
          <w:tcPr>
            <w:tcW w:w="1353" w:type="dxa"/>
            <w:vMerge w:val="restart"/>
            <w:vAlign w:val="center"/>
          </w:tcPr>
          <w:p w14:paraId="7563F507" w14:textId="77777777" w:rsidR="00E373F9" w:rsidRPr="0079781F" w:rsidRDefault="00E373F9">
            <w:pPr>
              <w:jc w:val="center"/>
              <w:rPr>
                <w:rFonts w:ascii="Times New Roman" w:hAnsi="Times New Roman"/>
              </w:rPr>
            </w:pPr>
            <w:r w:rsidRPr="0079781F">
              <w:rPr>
                <w:rFonts w:ascii="Times New Roman" w:hAnsi="Times New Roman"/>
              </w:rPr>
              <w:t>0004</w:t>
            </w:r>
          </w:p>
        </w:tc>
        <w:tc>
          <w:tcPr>
            <w:tcW w:w="2194" w:type="dxa"/>
            <w:vMerge w:val="restart"/>
            <w:vAlign w:val="center"/>
          </w:tcPr>
          <w:p w14:paraId="16BC140B" w14:textId="77777777" w:rsidR="00E373F9" w:rsidRPr="0079781F" w:rsidRDefault="00E373F9">
            <w:pPr>
              <w:jc w:val="center"/>
              <w:rPr>
                <w:rFonts w:ascii="Times New Roman" w:hAnsi="Times New Roman"/>
              </w:rPr>
            </w:pPr>
            <w:r w:rsidRPr="0079781F">
              <w:rPr>
                <w:rFonts w:ascii="Times New Roman" w:hAnsi="Times New Roman"/>
              </w:rPr>
              <w:t>Pavement construction (asphalt concrete, cement concrete)</w:t>
            </w:r>
          </w:p>
        </w:tc>
        <w:tc>
          <w:tcPr>
            <w:tcW w:w="1321" w:type="dxa"/>
            <w:vAlign w:val="center"/>
          </w:tcPr>
          <w:p w14:paraId="48599F45" w14:textId="77777777" w:rsidR="00E373F9" w:rsidRPr="0079781F" w:rsidRDefault="00E373F9">
            <w:pPr>
              <w:jc w:val="center"/>
              <w:rPr>
                <w:rFonts w:ascii="Times New Roman" w:hAnsi="Times New Roman"/>
              </w:rPr>
            </w:pPr>
            <w:r w:rsidRPr="0079781F">
              <w:rPr>
                <w:rFonts w:ascii="Times New Roman" w:hAnsi="Times New Roman"/>
              </w:rPr>
              <w:t>Main use functions fail to meet design or specification standards</w:t>
            </w:r>
          </w:p>
        </w:tc>
      </w:tr>
      <w:tr w:rsidR="00E373F9" w:rsidRPr="0079781F" w14:paraId="17DAA57D" w14:textId="77777777" w:rsidTr="00E373F9">
        <w:trPr>
          <w:trHeight w:val="513"/>
        </w:trPr>
        <w:tc>
          <w:tcPr>
            <w:tcW w:w="2107" w:type="dxa"/>
            <w:vAlign w:val="center"/>
          </w:tcPr>
          <w:p w14:paraId="7E547340" w14:textId="77777777" w:rsidR="00E373F9" w:rsidRPr="0079781F" w:rsidRDefault="00E373F9" w:rsidP="00A95706">
            <w:pPr>
              <w:jc w:val="center"/>
              <w:rPr>
                <w:rFonts w:ascii="Times New Roman" w:hAnsi="Times New Roman"/>
              </w:rPr>
            </w:pPr>
            <w:r w:rsidRPr="0079781F">
              <w:rPr>
                <w:rFonts w:ascii="Times New Roman" w:hAnsi="Times New Roman"/>
              </w:rPr>
              <w:t>17000406</w:t>
            </w:r>
          </w:p>
        </w:tc>
        <w:tc>
          <w:tcPr>
            <w:tcW w:w="1547" w:type="dxa"/>
            <w:vMerge/>
            <w:vAlign w:val="center"/>
          </w:tcPr>
          <w:p w14:paraId="08D65BD5" w14:textId="77777777" w:rsidR="00E373F9" w:rsidRPr="0079781F" w:rsidRDefault="00E373F9">
            <w:pPr>
              <w:jc w:val="center"/>
              <w:rPr>
                <w:rFonts w:ascii="Times New Roman" w:hAnsi="Times New Roman"/>
                <w:b/>
              </w:rPr>
            </w:pPr>
          </w:p>
        </w:tc>
        <w:tc>
          <w:tcPr>
            <w:tcW w:w="1353" w:type="dxa"/>
            <w:vMerge/>
            <w:vAlign w:val="center"/>
          </w:tcPr>
          <w:p w14:paraId="228DBE57" w14:textId="77777777" w:rsidR="00E373F9" w:rsidRPr="0079781F" w:rsidRDefault="00E373F9">
            <w:pPr>
              <w:jc w:val="center"/>
              <w:rPr>
                <w:rFonts w:ascii="Times New Roman" w:hAnsi="Times New Roman"/>
              </w:rPr>
            </w:pPr>
          </w:p>
        </w:tc>
        <w:tc>
          <w:tcPr>
            <w:tcW w:w="2194" w:type="dxa"/>
            <w:vMerge/>
            <w:vAlign w:val="center"/>
          </w:tcPr>
          <w:p w14:paraId="32CBDFC8" w14:textId="77777777" w:rsidR="00E373F9" w:rsidRPr="0079781F" w:rsidRDefault="00E373F9">
            <w:pPr>
              <w:jc w:val="center"/>
              <w:rPr>
                <w:rFonts w:ascii="Times New Roman" w:hAnsi="Times New Roman"/>
              </w:rPr>
            </w:pPr>
          </w:p>
        </w:tc>
        <w:tc>
          <w:tcPr>
            <w:tcW w:w="1321" w:type="dxa"/>
            <w:vAlign w:val="center"/>
          </w:tcPr>
          <w:p w14:paraId="5254BCC5" w14:textId="77777777" w:rsidR="00E373F9" w:rsidRPr="0079781F" w:rsidRDefault="00E373F9">
            <w:pPr>
              <w:jc w:val="center"/>
              <w:rPr>
                <w:rFonts w:ascii="Times New Roman" w:hAnsi="Times New Roman"/>
              </w:rPr>
            </w:pPr>
            <w:r w:rsidRPr="0079781F">
              <w:rPr>
                <w:rFonts w:ascii="Times New Roman" w:hAnsi="Times New Roman"/>
              </w:rPr>
              <w:t xml:space="preserve">Insufficient intensity </w:t>
            </w:r>
          </w:p>
        </w:tc>
      </w:tr>
      <w:tr w:rsidR="00E373F9" w:rsidRPr="0079781F" w14:paraId="1D12F934" w14:textId="77777777" w:rsidTr="00E373F9">
        <w:trPr>
          <w:trHeight w:val="513"/>
        </w:trPr>
        <w:tc>
          <w:tcPr>
            <w:tcW w:w="2107" w:type="dxa"/>
            <w:vAlign w:val="center"/>
          </w:tcPr>
          <w:p w14:paraId="3A0B70AC" w14:textId="77777777" w:rsidR="00E373F9" w:rsidRPr="0079781F" w:rsidRDefault="00E373F9" w:rsidP="00A95706">
            <w:pPr>
              <w:jc w:val="center"/>
              <w:rPr>
                <w:rFonts w:ascii="Times New Roman" w:hAnsi="Times New Roman"/>
              </w:rPr>
            </w:pPr>
            <w:r w:rsidRPr="0079781F">
              <w:rPr>
                <w:rFonts w:ascii="Times New Roman" w:hAnsi="Times New Roman"/>
              </w:rPr>
              <w:t>17000408</w:t>
            </w:r>
          </w:p>
        </w:tc>
        <w:tc>
          <w:tcPr>
            <w:tcW w:w="1547" w:type="dxa"/>
            <w:vMerge/>
            <w:vAlign w:val="center"/>
          </w:tcPr>
          <w:p w14:paraId="63EE3C2A" w14:textId="77777777" w:rsidR="00E373F9" w:rsidRPr="0079781F" w:rsidRDefault="00E373F9">
            <w:pPr>
              <w:jc w:val="center"/>
              <w:rPr>
                <w:rFonts w:ascii="Times New Roman" w:hAnsi="Times New Roman"/>
                <w:b/>
              </w:rPr>
            </w:pPr>
          </w:p>
        </w:tc>
        <w:tc>
          <w:tcPr>
            <w:tcW w:w="1353" w:type="dxa"/>
            <w:vMerge/>
            <w:vAlign w:val="center"/>
          </w:tcPr>
          <w:p w14:paraId="4587149D" w14:textId="77777777" w:rsidR="00E373F9" w:rsidRPr="0079781F" w:rsidRDefault="00E373F9">
            <w:pPr>
              <w:jc w:val="center"/>
              <w:rPr>
                <w:rFonts w:ascii="Times New Roman" w:hAnsi="Times New Roman"/>
              </w:rPr>
            </w:pPr>
          </w:p>
        </w:tc>
        <w:tc>
          <w:tcPr>
            <w:tcW w:w="2194" w:type="dxa"/>
            <w:vMerge/>
            <w:vAlign w:val="center"/>
          </w:tcPr>
          <w:p w14:paraId="6A2EA073" w14:textId="77777777" w:rsidR="00E373F9" w:rsidRPr="0079781F" w:rsidRDefault="00E373F9">
            <w:pPr>
              <w:jc w:val="center"/>
              <w:rPr>
                <w:rFonts w:ascii="Times New Roman" w:hAnsi="Times New Roman"/>
              </w:rPr>
            </w:pPr>
          </w:p>
        </w:tc>
        <w:tc>
          <w:tcPr>
            <w:tcW w:w="1321" w:type="dxa"/>
            <w:vAlign w:val="center"/>
          </w:tcPr>
          <w:p w14:paraId="19CE5EAE" w14:textId="77777777" w:rsidR="00E373F9" w:rsidRPr="0079781F" w:rsidRDefault="00E373F9">
            <w:pPr>
              <w:jc w:val="center"/>
              <w:rPr>
                <w:rFonts w:ascii="Times New Roman" w:hAnsi="Times New Roman"/>
              </w:rPr>
            </w:pPr>
            <w:r w:rsidRPr="0079781F">
              <w:rPr>
                <w:rFonts w:ascii="Times New Roman" w:hAnsi="Times New Roman"/>
              </w:rPr>
              <w:t>Poor durability</w:t>
            </w:r>
          </w:p>
        </w:tc>
      </w:tr>
      <w:tr w:rsidR="00E373F9" w:rsidRPr="0079781F" w14:paraId="64F47F3A" w14:textId="77777777" w:rsidTr="00E373F9">
        <w:trPr>
          <w:trHeight w:val="513"/>
        </w:trPr>
        <w:tc>
          <w:tcPr>
            <w:tcW w:w="2107" w:type="dxa"/>
            <w:vAlign w:val="center"/>
          </w:tcPr>
          <w:p w14:paraId="7BEEF802" w14:textId="77777777" w:rsidR="00E373F9" w:rsidRPr="0079781F" w:rsidRDefault="00E373F9" w:rsidP="00A95706">
            <w:pPr>
              <w:jc w:val="center"/>
              <w:rPr>
                <w:rFonts w:ascii="Times New Roman" w:hAnsi="Times New Roman"/>
              </w:rPr>
            </w:pPr>
            <w:r w:rsidRPr="0079781F">
              <w:rPr>
                <w:rFonts w:ascii="Times New Roman" w:hAnsi="Times New Roman"/>
              </w:rPr>
              <w:lastRenderedPageBreak/>
              <w:t>17000502</w:t>
            </w:r>
          </w:p>
        </w:tc>
        <w:tc>
          <w:tcPr>
            <w:tcW w:w="1547" w:type="dxa"/>
            <w:vMerge/>
            <w:vAlign w:val="center"/>
          </w:tcPr>
          <w:p w14:paraId="19AD66CE" w14:textId="77777777" w:rsidR="00E373F9" w:rsidRPr="0079781F" w:rsidRDefault="00E373F9">
            <w:pPr>
              <w:jc w:val="center"/>
              <w:rPr>
                <w:rFonts w:ascii="Times New Roman" w:hAnsi="Times New Roman"/>
              </w:rPr>
            </w:pPr>
          </w:p>
        </w:tc>
        <w:tc>
          <w:tcPr>
            <w:tcW w:w="1353" w:type="dxa"/>
            <w:vMerge w:val="restart"/>
            <w:vAlign w:val="center"/>
          </w:tcPr>
          <w:p w14:paraId="2C4DACE7" w14:textId="77777777" w:rsidR="00E373F9" w:rsidRPr="0079781F" w:rsidRDefault="00E373F9">
            <w:pPr>
              <w:jc w:val="center"/>
              <w:rPr>
                <w:rFonts w:ascii="Times New Roman" w:hAnsi="Times New Roman"/>
              </w:rPr>
            </w:pPr>
            <w:r w:rsidRPr="0079781F">
              <w:rPr>
                <w:rFonts w:ascii="Times New Roman" w:hAnsi="Times New Roman"/>
              </w:rPr>
              <w:t>0005</w:t>
            </w:r>
          </w:p>
        </w:tc>
        <w:tc>
          <w:tcPr>
            <w:tcW w:w="2194" w:type="dxa"/>
            <w:vMerge w:val="restart"/>
            <w:vAlign w:val="center"/>
          </w:tcPr>
          <w:p w14:paraId="3AEED902" w14:textId="2B58A63A" w:rsidR="00E373F9" w:rsidRPr="0079781F" w:rsidRDefault="00E373F9" w:rsidP="000E5202">
            <w:pPr>
              <w:jc w:val="center"/>
              <w:rPr>
                <w:rFonts w:ascii="Times New Roman" w:hAnsi="Times New Roman"/>
              </w:rPr>
            </w:pPr>
            <w:r w:rsidRPr="0079781F">
              <w:rPr>
                <w:rFonts w:ascii="Times New Roman" w:hAnsi="Times New Roman"/>
              </w:rPr>
              <w:t>Trench backfill of culvert (pipe), underground structure, check well perimeter</w:t>
            </w:r>
            <w:r w:rsidR="006A4A05">
              <w:rPr>
                <w:rFonts w:ascii="Times New Roman" w:hAnsi="Times New Roman"/>
              </w:rPr>
              <w:t>s</w:t>
            </w:r>
            <w:r w:rsidRPr="0079781F">
              <w:rPr>
                <w:rFonts w:ascii="Times New Roman" w:hAnsi="Times New Roman"/>
              </w:rPr>
              <w:t>, etc.</w:t>
            </w:r>
          </w:p>
        </w:tc>
        <w:tc>
          <w:tcPr>
            <w:tcW w:w="1321" w:type="dxa"/>
            <w:vAlign w:val="center"/>
          </w:tcPr>
          <w:p w14:paraId="7807F951" w14:textId="77777777" w:rsidR="00E373F9" w:rsidRPr="0079781F" w:rsidRDefault="00E373F9">
            <w:pPr>
              <w:jc w:val="center"/>
              <w:rPr>
                <w:rFonts w:ascii="Times New Roman" w:hAnsi="Times New Roman"/>
              </w:rPr>
            </w:pPr>
            <w:r w:rsidRPr="0079781F">
              <w:rPr>
                <w:rFonts w:ascii="Times New Roman" w:hAnsi="Times New Roman"/>
              </w:rPr>
              <w:t>Differential settlement</w:t>
            </w:r>
          </w:p>
        </w:tc>
      </w:tr>
      <w:tr w:rsidR="00E373F9" w:rsidRPr="0079781F" w14:paraId="5EE34B9B" w14:textId="77777777" w:rsidTr="00E373F9">
        <w:trPr>
          <w:trHeight w:val="513"/>
        </w:trPr>
        <w:tc>
          <w:tcPr>
            <w:tcW w:w="2107" w:type="dxa"/>
            <w:vAlign w:val="center"/>
          </w:tcPr>
          <w:p w14:paraId="12C1B601" w14:textId="77777777" w:rsidR="00E373F9" w:rsidRPr="0079781F" w:rsidRDefault="00E373F9" w:rsidP="00A95706">
            <w:pPr>
              <w:jc w:val="center"/>
              <w:rPr>
                <w:rFonts w:ascii="Times New Roman" w:hAnsi="Times New Roman"/>
              </w:rPr>
            </w:pPr>
            <w:r w:rsidRPr="0079781F">
              <w:rPr>
                <w:rFonts w:ascii="Times New Roman" w:hAnsi="Times New Roman"/>
              </w:rPr>
              <w:t>17000505</w:t>
            </w:r>
          </w:p>
        </w:tc>
        <w:tc>
          <w:tcPr>
            <w:tcW w:w="1547" w:type="dxa"/>
            <w:vMerge/>
            <w:vAlign w:val="center"/>
          </w:tcPr>
          <w:p w14:paraId="2C70075A" w14:textId="77777777" w:rsidR="00E373F9" w:rsidRPr="0079781F" w:rsidRDefault="00E373F9">
            <w:pPr>
              <w:jc w:val="center"/>
              <w:rPr>
                <w:rFonts w:ascii="Times New Roman" w:hAnsi="Times New Roman"/>
              </w:rPr>
            </w:pPr>
          </w:p>
        </w:tc>
        <w:tc>
          <w:tcPr>
            <w:tcW w:w="1353" w:type="dxa"/>
            <w:vMerge/>
            <w:vAlign w:val="center"/>
          </w:tcPr>
          <w:p w14:paraId="60D6CA01" w14:textId="77777777" w:rsidR="00E373F9" w:rsidRPr="0079781F" w:rsidRDefault="00E373F9">
            <w:pPr>
              <w:jc w:val="center"/>
              <w:rPr>
                <w:rFonts w:ascii="Times New Roman" w:hAnsi="Times New Roman"/>
              </w:rPr>
            </w:pPr>
          </w:p>
        </w:tc>
        <w:tc>
          <w:tcPr>
            <w:tcW w:w="2194" w:type="dxa"/>
            <w:vMerge/>
            <w:vAlign w:val="center"/>
          </w:tcPr>
          <w:p w14:paraId="2B107F0D" w14:textId="77777777" w:rsidR="00E373F9" w:rsidRPr="0079781F" w:rsidRDefault="00E373F9">
            <w:pPr>
              <w:jc w:val="center"/>
              <w:rPr>
                <w:rFonts w:ascii="Times New Roman" w:hAnsi="Times New Roman"/>
              </w:rPr>
            </w:pPr>
          </w:p>
        </w:tc>
        <w:tc>
          <w:tcPr>
            <w:tcW w:w="1321" w:type="dxa"/>
            <w:vAlign w:val="center"/>
          </w:tcPr>
          <w:p w14:paraId="32E6E4C6" w14:textId="77777777" w:rsidR="00E373F9" w:rsidRPr="0079781F" w:rsidRDefault="00E373F9">
            <w:pPr>
              <w:jc w:val="center"/>
              <w:rPr>
                <w:rFonts w:ascii="Times New Roman" w:hAnsi="Times New Roman"/>
              </w:rPr>
            </w:pPr>
            <w:r w:rsidRPr="0079781F">
              <w:rPr>
                <w:rFonts w:ascii="Times New Roman" w:hAnsi="Times New Roman"/>
              </w:rPr>
              <w:t>Insufficient structural bearing capacity</w:t>
            </w:r>
          </w:p>
        </w:tc>
      </w:tr>
      <w:tr w:rsidR="00E373F9" w:rsidRPr="0079781F" w14:paraId="69FDFF4A" w14:textId="77777777" w:rsidTr="00E373F9">
        <w:trPr>
          <w:trHeight w:val="513"/>
        </w:trPr>
        <w:tc>
          <w:tcPr>
            <w:tcW w:w="2107" w:type="dxa"/>
            <w:vAlign w:val="center"/>
          </w:tcPr>
          <w:p w14:paraId="50D864AE" w14:textId="77777777" w:rsidR="00E373F9" w:rsidRPr="0079781F" w:rsidRDefault="00E373F9" w:rsidP="00A95706">
            <w:pPr>
              <w:jc w:val="center"/>
              <w:rPr>
                <w:rFonts w:ascii="Times New Roman" w:hAnsi="Times New Roman"/>
              </w:rPr>
            </w:pPr>
            <w:r w:rsidRPr="0079781F">
              <w:rPr>
                <w:rFonts w:ascii="Times New Roman" w:hAnsi="Times New Roman"/>
              </w:rPr>
              <w:t>17000522</w:t>
            </w:r>
          </w:p>
        </w:tc>
        <w:tc>
          <w:tcPr>
            <w:tcW w:w="1547" w:type="dxa"/>
            <w:vMerge/>
            <w:vAlign w:val="center"/>
          </w:tcPr>
          <w:p w14:paraId="189B4C38" w14:textId="77777777" w:rsidR="00E373F9" w:rsidRPr="0079781F" w:rsidRDefault="00E373F9">
            <w:pPr>
              <w:jc w:val="center"/>
              <w:rPr>
                <w:rFonts w:ascii="Times New Roman" w:hAnsi="Times New Roman"/>
              </w:rPr>
            </w:pPr>
          </w:p>
        </w:tc>
        <w:tc>
          <w:tcPr>
            <w:tcW w:w="1353" w:type="dxa"/>
            <w:vMerge/>
            <w:vAlign w:val="center"/>
          </w:tcPr>
          <w:p w14:paraId="18C7AE21" w14:textId="77777777" w:rsidR="00E373F9" w:rsidRPr="0079781F" w:rsidRDefault="00E373F9">
            <w:pPr>
              <w:jc w:val="center"/>
              <w:rPr>
                <w:rFonts w:ascii="Times New Roman" w:hAnsi="Times New Roman"/>
              </w:rPr>
            </w:pPr>
          </w:p>
        </w:tc>
        <w:tc>
          <w:tcPr>
            <w:tcW w:w="2194" w:type="dxa"/>
            <w:vMerge/>
            <w:vAlign w:val="center"/>
          </w:tcPr>
          <w:p w14:paraId="3F6FDACA" w14:textId="77777777" w:rsidR="00E373F9" w:rsidRPr="0079781F" w:rsidRDefault="00E373F9">
            <w:pPr>
              <w:jc w:val="center"/>
              <w:rPr>
                <w:rFonts w:ascii="Times New Roman" w:hAnsi="Times New Roman"/>
              </w:rPr>
            </w:pPr>
          </w:p>
        </w:tc>
        <w:tc>
          <w:tcPr>
            <w:tcW w:w="1321" w:type="dxa"/>
            <w:vAlign w:val="center"/>
          </w:tcPr>
          <w:p w14:paraId="41295711" w14:textId="77777777" w:rsidR="00E373F9" w:rsidRPr="0079781F" w:rsidRDefault="00E373F9">
            <w:pPr>
              <w:jc w:val="center"/>
              <w:rPr>
                <w:rFonts w:ascii="Times New Roman" w:hAnsi="Times New Roman"/>
              </w:rPr>
            </w:pPr>
            <w:r w:rsidRPr="0079781F">
              <w:rPr>
                <w:rFonts w:ascii="Times New Roman" w:hAnsi="Times New Roman"/>
              </w:rPr>
              <w:t>Road collapse</w:t>
            </w:r>
          </w:p>
        </w:tc>
      </w:tr>
      <w:tr w:rsidR="00E373F9" w:rsidRPr="0079781F" w14:paraId="121D9662" w14:textId="77777777" w:rsidTr="00E373F9">
        <w:trPr>
          <w:trHeight w:val="513"/>
        </w:trPr>
        <w:tc>
          <w:tcPr>
            <w:tcW w:w="2107" w:type="dxa"/>
            <w:vAlign w:val="center"/>
          </w:tcPr>
          <w:p w14:paraId="5037AB19" w14:textId="77777777" w:rsidR="00E373F9" w:rsidRPr="0079781F" w:rsidRDefault="00E373F9" w:rsidP="00A95706">
            <w:pPr>
              <w:jc w:val="center"/>
              <w:rPr>
                <w:rFonts w:ascii="Times New Roman" w:hAnsi="Times New Roman"/>
              </w:rPr>
            </w:pPr>
            <w:r w:rsidRPr="0079781F">
              <w:rPr>
                <w:rFonts w:ascii="Times New Roman" w:hAnsi="Times New Roman"/>
              </w:rPr>
              <w:t>17000621</w:t>
            </w:r>
          </w:p>
        </w:tc>
        <w:tc>
          <w:tcPr>
            <w:tcW w:w="1547" w:type="dxa"/>
            <w:vMerge/>
            <w:vAlign w:val="center"/>
          </w:tcPr>
          <w:p w14:paraId="02ABC989" w14:textId="77777777" w:rsidR="00E373F9" w:rsidRPr="0079781F" w:rsidRDefault="00E373F9">
            <w:pPr>
              <w:jc w:val="center"/>
              <w:rPr>
                <w:rFonts w:ascii="Times New Roman" w:hAnsi="Times New Roman"/>
              </w:rPr>
            </w:pPr>
          </w:p>
        </w:tc>
        <w:tc>
          <w:tcPr>
            <w:tcW w:w="1353" w:type="dxa"/>
            <w:vAlign w:val="center"/>
          </w:tcPr>
          <w:p w14:paraId="135F2C05" w14:textId="77777777" w:rsidR="00E373F9" w:rsidRPr="0079781F" w:rsidRDefault="00E373F9">
            <w:pPr>
              <w:jc w:val="center"/>
              <w:rPr>
                <w:rFonts w:ascii="Times New Roman" w:hAnsi="Times New Roman"/>
              </w:rPr>
            </w:pPr>
            <w:r w:rsidRPr="0079781F">
              <w:rPr>
                <w:rFonts w:ascii="Times New Roman" w:hAnsi="Times New Roman"/>
              </w:rPr>
              <w:t>0006</w:t>
            </w:r>
          </w:p>
        </w:tc>
        <w:tc>
          <w:tcPr>
            <w:tcW w:w="2194" w:type="dxa"/>
            <w:vAlign w:val="center"/>
          </w:tcPr>
          <w:p w14:paraId="4528657B" w14:textId="77777777" w:rsidR="00E373F9" w:rsidRPr="0079781F" w:rsidRDefault="00E373F9">
            <w:pPr>
              <w:jc w:val="center"/>
              <w:rPr>
                <w:rFonts w:ascii="Times New Roman" w:hAnsi="Times New Roman"/>
              </w:rPr>
            </w:pPr>
            <w:r w:rsidRPr="0079781F">
              <w:rPr>
                <w:rFonts w:ascii="Times New Roman" w:hAnsi="Times New Roman"/>
              </w:rPr>
              <w:t>Construction of road drainage facilities</w:t>
            </w:r>
          </w:p>
        </w:tc>
        <w:tc>
          <w:tcPr>
            <w:tcW w:w="1321" w:type="dxa"/>
            <w:vAlign w:val="center"/>
          </w:tcPr>
          <w:p w14:paraId="39C9E9DD" w14:textId="77777777" w:rsidR="00E373F9" w:rsidRPr="0079781F" w:rsidRDefault="00E373F9">
            <w:pPr>
              <w:jc w:val="center"/>
              <w:rPr>
                <w:rFonts w:ascii="Times New Roman" w:hAnsi="Times New Roman"/>
              </w:rPr>
            </w:pPr>
            <w:r w:rsidRPr="0079781F">
              <w:rPr>
                <w:rFonts w:ascii="Times New Roman" w:hAnsi="Times New Roman"/>
              </w:rPr>
              <w:t>Flooded road</w:t>
            </w:r>
          </w:p>
        </w:tc>
      </w:tr>
      <w:tr w:rsidR="00E373F9" w:rsidRPr="0079781F" w14:paraId="60284AC4" w14:textId="77777777" w:rsidTr="00E373F9">
        <w:trPr>
          <w:trHeight w:val="513"/>
        </w:trPr>
        <w:tc>
          <w:tcPr>
            <w:tcW w:w="2107" w:type="dxa"/>
            <w:vAlign w:val="center"/>
          </w:tcPr>
          <w:p w14:paraId="141EF1F0" w14:textId="77777777" w:rsidR="00E373F9" w:rsidRPr="0079781F" w:rsidRDefault="00E373F9" w:rsidP="00A95706">
            <w:pPr>
              <w:jc w:val="center"/>
              <w:rPr>
                <w:rFonts w:ascii="Times New Roman" w:hAnsi="Times New Roman"/>
              </w:rPr>
            </w:pPr>
            <w:r w:rsidRPr="0079781F">
              <w:rPr>
                <w:rFonts w:ascii="Times New Roman" w:hAnsi="Times New Roman"/>
              </w:rPr>
              <w:t>17XXXXXX</w:t>
            </w:r>
          </w:p>
        </w:tc>
        <w:tc>
          <w:tcPr>
            <w:tcW w:w="1547" w:type="dxa"/>
            <w:vMerge/>
            <w:vAlign w:val="center"/>
          </w:tcPr>
          <w:p w14:paraId="023450D8" w14:textId="77777777" w:rsidR="00E373F9" w:rsidRPr="0079781F" w:rsidRDefault="00E373F9">
            <w:pPr>
              <w:jc w:val="center"/>
              <w:rPr>
                <w:rFonts w:ascii="Times New Roman" w:hAnsi="Times New Roman"/>
              </w:rPr>
            </w:pPr>
          </w:p>
        </w:tc>
        <w:tc>
          <w:tcPr>
            <w:tcW w:w="1353" w:type="dxa"/>
            <w:vAlign w:val="center"/>
          </w:tcPr>
          <w:p w14:paraId="2C0E1AFA" w14:textId="77777777" w:rsidR="00E373F9" w:rsidRPr="0079781F" w:rsidRDefault="00E373F9">
            <w:pPr>
              <w:jc w:val="center"/>
              <w:rPr>
                <w:rFonts w:ascii="Times New Roman" w:hAnsi="Times New Roman"/>
              </w:rPr>
            </w:pPr>
            <w:r w:rsidRPr="0079781F">
              <w:rPr>
                <w:rFonts w:ascii="Times New Roman" w:hAnsi="Times New Roman"/>
              </w:rPr>
              <w:t>XXXX</w:t>
            </w:r>
          </w:p>
        </w:tc>
        <w:tc>
          <w:tcPr>
            <w:tcW w:w="2194" w:type="dxa"/>
            <w:vAlign w:val="center"/>
          </w:tcPr>
          <w:p w14:paraId="342DBE9E" w14:textId="77777777" w:rsidR="00E373F9" w:rsidRPr="0079781F" w:rsidRDefault="00E373F9">
            <w:pPr>
              <w:jc w:val="center"/>
              <w:rPr>
                <w:rFonts w:ascii="Times New Roman" w:hAnsi="Times New Roman"/>
                <w:szCs w:val="21"/>
              </w:rPr>
            </w:pPr>
            <w:r w:rsidRPr="0079781F">
              <w:rPr>
                <w:rFonts w:ascii="Times New Roman" w:hAnsi="Times New Roman"/>
                <w:szCs w:val="21"/>
              </w:rPr>
              <w:t>Others risk sources</w:t>
            </w:r>
          </w:p>
        </w:tc>
        <w:tc>
          <w:tcPr>
            <w:tcW w:w="1321" w:type="dxa"/>
            <w:vAlign w:val="center"/>
          </w:tcPr>
          <w:p w14:paraId="59F67D0D" w14:textId="77777777" w:rsidR="00E373F9" w:rsidRPr="0079781F" w:rsidRDefault="00E373F9">
            <w:pPr>
              <w:jc w:val="center"/>
              <w:rPr>
                <w:rFonts w:ascii="Times New Roman" w:hAnsi="Times New Roman"/>
              </w:rPr>
            </w:pPr>
            <w:r w:rsidRPr="0079781F">
              <w:rPr>
                <w:rFonts w:ascii="Times New Roman" w:hAnsi="Times New Roman"/>
              </w:rPr>
              <w:t>……</w:t>
            </w:r>
          </w:p>
        </w:tc>
      </w:tr>
      <w:tr w:rsidR="00E373F9" w:rsidRPr="0079781F" w14:paraId="5F05AF05" w14:textId="77777777" w:rsidTr="00E373F9">
        <w:trPr>
          <w:trHeight w:hRule="exact" w:val="397"/>
        </w:trPr>
        <w:tc>
          <w:tcPr>
            <w:tcW w:w="2107" w:type="dxa"/>
            <w:vAlign w:val="center"/>
          </w:tcPr>
          <w:p w14:paraId="04C92264"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000106</w:t>
            </w:r>
          </w:p>
        </w:tc>
        <w:tc>
          <w:tcPr>
            <w:tcW w:w="1547" w:type="dxa"/>
            <w:vMerge w:val="restart"/>
            <w:vAlign w:val="center"/>
          </w:tcPr>
          <w:p w14:paraId="3338F9FF" w14:textId="77777777" w:rsidR="00E373F9" w:rsidRPr="0079781F" w:rsidRDefault="00E373F9">
            <w:pPr>
              <w:widowControl/>
              <w:jc w:val="center"/>
              <w:rPr>
                <w:rFonts w:ascii="Times New Roman" w:hAnsi="Times New Roman"/>
                <w:b/>
                <w:kern w:val="0"/>
                <w:szCs w:val="21"/>
              </w:rPr>
            </w:pPr>
            <w:r w:rsidRPr="0079781F">
              <w:rPr>
                <w:rFonts w:ascii="Times New Roman" w:hAnsi="Times New Roman"/>
                <w:b/>
                <w:bCs/>
                <w:kern w:val="0"/>
                <w:szCs w:val="21"/>
              </w:rPr>
              <w:t>Bridge works (18)</w:t>
            </w:r>
          </w:p>
        </w:tc>
        <w:tc>
          <w:tcPr>
            <w:tcW w:w="1353" w:type="dxa"/>
            <w:vMerge w:val="restart"/>
            <w:vAlign w:val="center"/>
          </w:tcPr>
          <w:p w14:paraId="2BDB70CC"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0001</w:t>
            </w:r>
          </w:p>
        </w:tc>
        <w:tc>
          <w:tcPr>
            <w:tcW w:w="2194" w:type="dxa"/>
            <w:vMerge w:val="restart"/>
            <w:vAlign w:val="center"/>
          </w:tcPr>
          <w:p w14:paraId="1C830EB0"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Mass concrete construction</w:t>
            </w:r>
          </w:p>
        </w:tc>
        <w:tc>
          <w:tcPr>
            <w:tcW w:w="1321" w:type="dxa"/>
            <w:vAlign w:val="center"/>
          </w:tcPr>
          <w:p w14:paraId="6AD741D6"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 xml:space="preserve">Insufficient intensity </w:t>
            </w:r>
          </w:p>
        </w:tc>
      </w:tr>
      <w:tr w:rsidR="00E373F9" w:rsidRPr="0079781F" w14:paraId="4EED1E70" w14:textId="77777777" w:rsidTr="00E373F9">
        <w:trPr>
          <w:trHeight w:hRule="exact" w:val="397"/>
        </w:trPr>
        <w:tc>
          <w:tcPr>
            <w:tcW w:w="2107" w:type="dxa"/>
            <w:vAlign w:val="center"/>
          </w:tcPr>
          <w:p w14:paraId="78182B74"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000108</w:t>
            </w:r>
          </w:p>
        </w:tc>
        <w:tc>
          <w:tcPr>
            <w:tcW w:w="1547" w:type="dxa"/>
            <w:vMerge/>
            <w:vAlign w:val="center"/>
          </w:tcPr>
          <w:p w14:paraId="5247FCC6" w14:textId="77777777" w:rsidR="00E373F9" w:rsidRPr="0079781F" w:rsidRDefault="00E373F9">
            <w:pPr>
              <w:widowControl/>
              <w:jc w:val="center"/>
              <w:rPr>
                <w:rFonts w:ascii="Times New Roman" w:hAnsi="Times New Roman"/>
                <w:b/>
                <w:kern w:val="0"/>
                <w:szCs w:val="21"/>
              </w:rPr>
            </w:pPr>
          </w:p>
        </w:tc>
        <w:tc>
          <w:tcPr>
            <w:tcW w:w="1353" w:type="dxa"/>
            <w:vMerge/>
            <w:vAlign w:val="center"/>
          </w:tcPr>
          <w:p w14:paraId="2EB906AE" w14:textId="77777777" w:rsidR="00E373F9" w:rsidRPr="0079781F" w:rsidRDefault="00E373F9">
            <w:pPr>
              <w:widowControl/>
              <w:jc w:val="center"/>
              <w:rPr>
                <w:rFonts w:ascii="Times New Roman" w:hAnsi="Times New Roman"/>
                <w:kern w:val="0"/>
                <w:szCs w:val="21"/>
              </w:rPr>
            </w:pPr>
          </w:p>
        </w:tc>
        <w:tc>
          <w:tcPr>
            <w:tcW w:w="2194" w:type="dxa"/>
            <w:vMerge/>
            <w:vAlign w:val="center"/>
          </w:tcPr>
          <w:p w14:paraId="0B421762" w14:textId="77777777" w:rsidR="00E373F9" w:rsidRPr="0079781F" w:rsidRDefault="00E373F9">
            <w:pPr>
              <w:widowControl/>
              <w:jc w:val="center"/>
              <w:rPr>
                <w:rFonts w:ascii="Times New Roman" w:hAnsi="Times New Roman"/>
                <w:kern w:val="0"/>
                <w:szCs w:val="21"/>
              </w:rPr>
            </w:pPr>
          </w:p>
        </w:tc>
        <w:tc>
          <w:tcPr>
            <w:tcW w:w="1321" w:type="dxa"/>
            <w:vAlign w:val="center"/>
          </w:tcPr>
          <w:p w14:paraId="0187B9BC"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Poor durability</w:t>
            </w:r>
          </w:p>
        </w:tc>
      </w:tr>
      <w:tr w:rsidR="00E373F9" w:rsidRPr="0079781F" w14:paraId="139ACB2B" w14:textId="77777777" w:rsidTr="00E373F9">
        <w:trPr>
          <w:trHeight w:hRule="exact" w:val="397"/>
        </w:trPr>
        <w:tc>
          <w:tcPr>
            <w:tcW w:w="2107" w:type="dxa"/>
            <w:vAlign w:val="center"/>
          </w:tcPr>
          <w:p w14:paraId="79B590EB"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000110</w:t>
            </w:r>
          </w:p>
        </w:tc>
        <w:tc>
          <w:tcPr>
            <w:tcW w:w="1547" w:type="dxa"/>
            <w:vMerge/>
            <w:vAlign w:val="center"/>
          </w:tcPr>
          <w:p w14:paraId="458571B2" w14:textId="77777777" w:rsidR="00E373F9" w:rsidRPr="0079781F" w:rsidRDefault="00E373F9">
            <w:pPr>
              <w:widowControl/>
              <w:jc w:val="center"/>
              <w:rPr>
                <w:rFonts w:ascii="Times New Roman" w:hAnsi="Times New Roman"/>
                <w:b/>
                <w:kern w:val="0"/>
                <w:szCs w:val="21"/>
              </w:rPr>
            </w:pPr>
          </w:p>
        </w:tc>
        <w:tc>
          <w:tcPr>
            <w:tcW w:w="1353" w:type="dxa"/>
            <w:vMerge/>
            <w:vAlign w:val="center"/>
          </w:tcPr>
          <w:p w14:paraId="2B6789EA" w14:textId="77777777" w:rsidR="00E373F9" w:rsidRPr="0079781F" w:rsidRDefault="00E373F9">
            <w:pPr>
              <w:widowControl/>
              <w:jc w:val="center"/>
              <w:rPr>
                <w:rFonts w:ascii="Times New Roman" w:hAnsi="Times New Roman"/>
                <w:kern w:val="0"/>
                <w:szCs w:val="21"/>
              </w:rPr>
            </w:pPr>
          </w:p>
        </w:tc>
        <w:tc>
          <w:tcPr>
            <w:tcW w:w="2194" w:type="dxa"/>
            <w:vMerge/>
            <w:vAlign w:val="center"/>
          </w:tcPr>
          <w:p w14:paraId="3E229E17" w14:textId="77777777" w:rsidR="00E373F9" w:rsidRPr="0079781F" w:rsidRDefault="00E373F9">
            <w:pPr>
              <w:widowControl/>
              <w:jc w:val="center"/>
              <w:rPr>
                <w:rFonts w:ascii="Times New Roman" w:hAnsi="Times New Roman"/>
                <w:kern w:val="0"/>
                <w:szCs w:val="21"/>
              </w:rPr>
            </w:pPr>
          </w:p>
        </w:tc>
        <w:tc>
          <w:tcPr>
            <w:tcW w:w="1321" w:type="dxa"/>
          </w:tcPr>
          <w:p w14:paraId="5117A827" w14:textId="77777777" w:rsidR="00E373F9" w:rsidRPr="0079781F" w:rsidRDefault="00E373F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Dimensional deviation</w:t>
            </w:r>
          </w:p>
        </w:tc>
      </w:tr>
      <w:tr w:rsidR="00E373F9" w:rsidRPr="0079781F" w14:paraId="0FF3FF93" w14:textId="77777777" w:rsidTr="00E373F9">
        <w:trPr>
          <w:trHeight w:hRule="exact" w:val="397"/>
        </w:trPr>
        <w:tc>
          <w:tcPr>
            <w:tcW w:w="2107" w:type="dxa"/>
            <w:vAlign w:val="center"/>
          </w:tcPr>
          <w:p w14:paraId="3470F2C9"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000111</w:t>
            </w:r>
          </w:p>
        </w:tc>
        <w:tc>
          <w:tcPr>
            <w:tcW w:w="1547" w:type="dxa"/>
            <w:vMerge/>
            <w:vAlign w:val="center"/>
          </w:tcPr>
          <w:p w14:paraId="6C1ECB67" w14:textId="77777777" w:rsidR="00E373F9" w:rsidRPr="0079781F" w:rsidRDefault="00E373F9">
            <w:pPr>
              <w:widowControl/>
              <w:jc w:val="center"/>
              <w:rPr>
                <w:rFonts w:ascii="Times New Roman" w:hAnsi="Times New Roman"/>
                <w:b/>
                <w:kern w:val="0"/>
                <w:szCs w:val="21"/>
              </w:rPr>
            </w:pPr>
          </w:p>
        </w:tc>
        <w:tc>
          <w:tcPr>
            <w:tcW w:w="1353" w:type="dxa"/>
            <w:vMerge/>
            <w:vAlign w:val="center"/>
          </w:tcPr>
          <w:p w14:paraId="746E2C12" w14:textId="77777777" w:rsidR="00E373F9" w:rsidRPr="0079781F" w:rsidRDefault="00E373F9">
            <w:pPr>
              <w:widowControl/>
              <w:jc w:val="center"/>
              <w:rPr>
                <w:rFonts w:ascii="Times New Roman" w:hAnsi="Times New Roman"/>
                <w:kern w:val="0"/>
                <w:szCs w:val="21"/>
              </w:rPr>
            </w:pPr>
          </w:p>
        </w:tc>
        <w:tc>
          <w:tcPr>
            <w:tcW w:w="2194" w:type="dxa"/>
            <w:vMerge/>
            <w:vAlign w:val="center"/>
          </w:tcPr>
          <w:p w14:paraId="419D9FE8" w14:textId="77777777" w:rsidR="00E373F9" w:rsidRPr="0079781F" w:rsidRDefault="00E373F9">
            <w:pPr>
              <w:widowControl/>
              <w:jc w:val="center"/>
              <w:rPr>
                <w:rFonts w:ascii="Times New Roman" w:hAnsi="Times New Roman"/>
                <w:kern w:val="0"/>
                <w:szCs w:val="21"/>
              </w:rPr>
            </w:pPr>
          </w:p>
        </w:tc>
        <w:tc>
          <w:tcPr>
            <w:tcW w:w="1321" w:type="dxa"/>
          </w:tcPr>
          <w:p w14:paraId="570C5A60" w14:textId="77777777" w:rsidR="00E373F9" w:rsidRPr="0079781F" w:rsidRDefault="00E373F9">
            <w:pPr>
              <w:spacing w:line="400" w:lineRule="exact"/>
              <w:jc w:val="center"/>
              <w:rPr>
                <w:rFonts w:ascii="Times New Roman" w:hAnsi="Times New Roman"/>
              </w:rPr>
            </w:pPr>
            <w:r w:rsidRPr="0079781F">
              <w:rPr>
                <w:rFonts w:ascii="Times New Roman" w:eastAsiaTheme="minorEastAsia" w:hAnsi="Times New Roman"/>
                <w:szCs w:val="21"/>
              </w:rPr>
              <w:t>Positional deviation</w:t>
            </w:r>
          </w:p>
        </w:tc>
      </w:tr>
      <w:tr w:rsidR="00E373F9" w:rsidRPr="0079781F" w14:paraId="72E9EAF1" w14:textId="77777777" w:rsidTr="00E373F9">
        <w:trPr>
          <w:trHeight w:hRule="exact" w:val="397"/>
        </w:trPr>
        <w:tc>
          <w:tcPr>
            <w:tcW w:w="2107" w:type="dxa"/>
            <w:vAlign w:val="center"/>
          </w:tcPr>
          <w:p w14:paraId="1EA0770E"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000206</w:t>
            </w:r>
          </w:p>
        </w:tc>
        <w:tc>
          <w:tcPr>
            <w:tcW w:w="1547" w:type="dxa"/>
            <w:vMerge/>
            <w:vAlign w:val="center"/>
          </w:tcPr>
          <w:p w14:paraId="0D0426F6" w14:textId="77777777" w:rsidR="00E373F9" w:rsidRPr="0079781F" w:rsidRDefault="00E373F9">
            <w:pPr>
              <w:widowControl/>
              <w:jc w:val="center"/>
              <w:rPr>
                <w:rFonts w:ascii="Times New Roman" w:hAnsi="Times New Roman"/>
                <w:b/>
                <w:kern w:val="0"/>
                <w:szCs w:val="21"/>
              </w:rPr>
            </w:pPr>
          </w:p>
        </w:tc>
        <w:tc>
          <w:tcPr>
            <w:tcW w:w="1353" w:type="dxa"/>
            <w:vMerge w:val="restart"/>
            <w:vAlign w:val="center"/>
          </w:tcPr>
          <w:p w14:paraId="73575ACB"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0002</w:t>
            </w:r>
          </w:p>
        </w:tc>
        <w:tc>
          <w:tcPr>
            <w:tcW w:w="2194" w:type="dxa"/>
            <w:vMerge w:val="restart"/>
            <w:vAlign w:val="center"/>
          </w:tcPr>
          <w:p w14:paraId="79431D1F"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Construction of bridge blocks or other seismic facilities</w:t>
            </w:r>
          </w:p>
        </w:tc>
        <w:tc>
          <w:tcPr>
            <w:tcW w:w="1321" w:type="dxa"/>
            <w:vAlign w:val="center"/>
          </w:tcPr>
          <w:p w14:paraId="1EC12660"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 xml:space="preserve">Insufficient intensity </w:t>
            </w:r>
          </w:p>
        </w:tc>
      </w:tr>
      <w:tr w:rsidR="00E373F9" w:rsidRPr="0079781F" w14:paraId="2559315E" w14:textId="77777777" w:rsidTr="00E373F9">
        <w:trPr>
          <w:trHeight w:hRule="exact" w:val="397"/>
        </w:trPr>
        <w:tc>
          <w:tcPr>
            <w:tcW w:w="2107" w:type="dxa"/>
            <w:vAlign w:val="center"/>
          </w:tcPr>
          <w:p w14:paraId="12E716FD"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000210</w:t>
            </w:r>
          </w:p>
        </w:tc>
        <w:tc>
          <w:tcPr>
            <w:tcW w:w="1547" w:type="dxa"/>
            <w:vMerge/>
            <w:vAlign w:val="center"/>
          </w:tcPr>
          <w:p w14:paraId="4669B011" w14:textId="77777777" w:rsidR="00E373F9" w:rsidRPr="0079781F" w:rsidRDefault="00E373F9">
            <w:pPr>
              <w:widowControl/>
              <w:jc w:val="center"/>
              <w:rPr>
                <w:rFonts w:ascii="Times New Roman" w:hAnsi="Times New Roman"/>
                <w:b/>
                <w:kern w:val="0"/>
                <w:szCs w:val="21"/>
              </w:rPr>
            </w:pPr>
          </w:p>
        </w:tc>
        <w:tc>
          <w:tcPr>
            <w:tcW w:w="1353" w:type="dxa"/>
            <w:vMerge/>
            <w:vAlign w:val="center"/>
          </w:tcPr>
          <w:p w14:paraId="5F9452F1" w14:textId="77777777" w:rsidR="00E373F9" w:rsidRPr="0079781F" w:rsidRDefault="00E373F9">
            <w:pPr>
              <w:widowControl/>
              <w:jc w:val="center"/>
              <w:rPr>
                <w:rFonts w:ascii="Times New Roman" w:hAnsi="Times New Roman"/>
                <w:kern w:val="0"/>
                <w:szCs w:val="21"/>
              </w:rPr>
            </w:pPr>
          </w:p>
        </w:tc>
        <w:tc>
          <w:tcPr>
            <w:tcW w:w="2194" w:type="dxa"/>
            <w:vMerge/>
            <w:vAlign w:val="center"/>
          </w:tcPr>
          <w:p w14:paraId="583ECE6D" w14:textId="77777777" w:rsidR="00E373F9" w:rsidRPr="0079781F" w:rsidRDefault="00E373F9">
            <w:pPr>
              <w:widowControl/>
              <w:jc w:val="center"/>
              <w:rPr>
                <w:rFonts w:ascii="Times New Roman" w:hAnsi="Times New Roman"/>
                <w:kern w:val="0"/>
                <w:szCs w:val="21"/>
              </w:rPr>
            </w:pPr>
          </w:p>
        </w:tc>
        <w:tc>
          <w:tcPr>
            <w:tcW w:w="1321" w:type="dxa"/>
          </w:tcPr>
          <w:p w14:paraId="7C82147E" w14:textId="77777777" w:rsidR="00E373F9" w:rsidRPr="0079781F" w:rsidRDefault="00E373F9">
            <w:pPr>
              <w:spacing w:line="400" w:lineRule="exact"/>
              <w:jc w:val="center"/>
              <w:rPr>
                <w:rFonts w:ascii="Times New Roman" w:hAnsi="Times New Roman"/>
                <w:szCs w:val="21"/>
                <w:shd w:val="clear" w:color="auto" w:fill="FFFFFF"/>
              </w:rPr>
            </w:pPr>
            <w:r w:rsidRPr="0079781F">
              <w:rPr>
                <w:rFonts w:ascii="Times New Roman" w:hAnsi="Times New Roman"/>
                <w:szCs w:val="21"/>
                <w:shd w:val="clear" w:color="auto" w:fill="FFFFFF"/>
              </w:rPr>
              <w:t>Dimensional deviation</w:t>
            </w:r>
          </w:p>
        </w:tc>
      </w:tr>
      <w:tr w:rsidR="00E373F9" w:rsidRPr="0079781F" w14:paraId="0FFD380C" w14:textId="77777777" w:rsidTr="007D420D">
        <w:trPr>
          <w:trHeight w:hRule="exact" w:val="477"/>
        </w:trPr>
        <w:tc>
          <w:tcPr>
            <w:tcW w:w="2107" w:type="dxa"/>
            <w:vAlign w:val="center"/>
          </w:tcPr>
          <w:p w14:paraId="69C7A5E8"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000211</w:t>
            </w:r>
          </w:p>
        </w:tc>
        <w:tc>
          <w:tcPr>
            <w:tcW w:w="1547" w:type="dxa"/>
            <w:vMerge/>
            <w:vAlign w:val="center"/>
          </w:tcPr>
          <w:p w14:paraId="2B34AF6A" w14:textId="77777777" w:rsidR="00E373F9" w:rsidRPr="0079781F" w:rsidRDefault="00E373F9">
            <w:pPr>
              <w:widowControl/>
              <w:jc w:val="center"/>
              <w:rPr>
                <w:rFonts w:ascii="Times New Roman" w:hAnsi="Times New Roman"/>
                <w:b/>
                <w:kern w:val="0"/>
                <w:szCs w:val="21"/>
              </w:rPr>
            </w:pPr>
          </w:p>
        </w:tc>
        <w:tc>
          <w:tcPr>
            <w:tcW w:w="1353" w:type="dxa"/>
            <w:vMerge/>
            <w:vAlign w:val="center"/>
          </w:tcPr>
          <w:p w14:paraId="1F3A5232" w14:textId="77777777" w:rsidR="00E373F9" w:rsidRPr="0079781F" w:rsidRDefault="00E373F9">
            <w:pPr>
              <w:widowControl/>
              <w:jc w:val="center"/>
              <w:rPr>
                <w:rFonts w:ascii="Times New Roman" w:hAnsi="Times New Roman"/>
                <w:kern w:val="0"/>
                <w:szCs w:val="21"/>
              </w:rPr>
            </w:pPr>
          </w:p>
        </w:tc>
        <w:tc>
          <w:tcPr>
            <w:tcW w:w="2194" w:type="dxa"/>
            <w:vMerge/>
            <w:vAlign w:val="center"/>
          </w:tcPr>
          <w:p w14:paraId="1B701618" w14:textId="77777777" w:rsidR="00E373F9" w:rsidRPr="0079781F" w:rsidRDefault="00E373F9">
            <w:pPr>
              <w:widowControl/>
              <w:jc w:val="center"/>
              <w:rPr>
                <w:rFonts w:ascii="Times New Roman" w:hAnsi="Times New Roman"/>
                <w:kern w:val="0"/>
                <w:szCs w:val="21"/>
              </w:rPr>
            </w:pPr>
          </w:p>
        </w:tc>
        <w:tc>
          <w:tcPr>
            <w:tcW w:w="1321" w:type="dxa"/>
          </w:tcPr>
          <w:p w14:paraId="360C4699" w14:textId="77777777" w:rsidR="00E373F9" w:rsidRPr="0079781F" w:rsidRDefault="00E373F9">
            <w:pPr>
              <w:spacing w:line="400" w:lineRule="exact"/>
              <w:jc w:val="center"/>
              <w:rPr>
                <w:rFonts w:ascii="Times New Roman" w:hAnsi="Times New Roman"/>
              </w:rPr>
            </w:pPr>
            <w:r w:rsidRPr="0079781F">
              <w:rPr>
                <w:rFonts w:ascii="Times New Roman" w:eastAsiaTheme="minorEastAsia" w:hAnsi="Times New Roman"/>
                <w:szCs w:val="21"/>
              </w:rPr>
              <w:t>Positional deviation</w:t>
            </w:r>
          </w:p>
        </w:tc>
      </w:tr>
      <w:tr w:rsidR="00E373F9" w:rsidRPr="0079781F" w14:paraId="50B6C735" w14:textId="77777777" w:rsidTr="00E373F9">
        <w:trPr>
          <w:trHeight w:hRule="exact" w:val="397"/>
        </w:trPr>
        <w:tc>
          <w:tcPr>
            <w:tcW w:w="2107" w:type="dxa"/>
            <w:vAlign w:val="center"/>
          </w:tcPr>
          <w:p w14:paraId="005BDD62"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000306</w:t>
            </w:r>
          </w:p>
        </w:tc>
        <w:tc>
          <w:tcPr>
            <w:tcW w:w="1547" w:type="dxa"/>
            <w:vMerge/>
            <w:vAlign w:val="center"/>
          </w:tcPr>
          <w:p w14:paraId="5F48B4D8" w14:textId="77777777" w:rsidR="00E373F9" w:rsidRPr="0079781F" w:rsidRDefault="00E373F9">
            <w:pPr>
              <w:widowControl/>
              <w:jc w:val="center"/>
              <w:rPr>
                <w:rFonts w:ascii="Times New Roman" w:hAnsi="Times New Roman"/>
                <w:kern w:val="0"/>
                <w:szCs w:val="21"/>
              </w:rPr>
            </w:pPr>
          </w:p>
        </w:tc>
        <w:tc>
          <w:tcPr>
            <w:tcW w:w="1353" w:type="dxa"/>
            <w:vMerge w:val="restart"/>
            <w:vAlign w:val="center"/>
          </w:tcPr>
          <w:p w14:paraId="034E9DD0"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0003</w:t>
            </w:r>
          </w:p>
        </w:tc>
        <w:tc>
          <w:tcPr>
            <w:tcW w:w="2194" w:type="dxa"/>
            <w:vMerge w:val="restart"/>
            <w:vAlign w:val="center"/>
          </w:tcPr>
          <w:p w14:paraId="7A08E02B"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Installation of pedestals</w:t>
            </w:r>
          </w:p>
        </w:tc>
        <w:tc>
          <w:tcPr>
            <w:tcW w:w="1321" w:type="dxa"/>
            <w:vAlign w:val="center"/>
          </w:tcPr>
          <w:p w14:paraId="418CC6E3"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 xml:space="preserve">Insufficient intensity </w:t>
            </w:r>
          </w:p>
        </w:tc>
      </w:tr>
      <w:tr w:rsidR="00E373F9" w:rsidRPr="0079781F" w14:paraId="2EAF515C" w14:textId="77777777" w:rsidTr="00E373F9">
        <w:trPr>
          <w:trHeight w:hRule="exact" w:val="397"/>
        </w:trPr>
        <w:tc>
          <w:tcPr>
            <w:tcW w:w="2107" w:type="dxa"/>
            <w:vAlign w:val="center"/>
          </w:tcPr>
          <w:p w14:paraId="0F0526CE"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000308</w:t>
            </w:r>
          </w:p>
        </w:tc>
        <w:tc>
          <w:tcPr>
            <w:tcW w:w="1547" w:type="dxa"/>
            <w:vMerge/>
            <w:vAlign w:val="center"/>
          </w:tcPr>
          <w:p w14:paraId="53AE6B8D" w14:textId="77777777" w:rsidR="00E373F9" w:rsidRPr="0079781F" w:rsidRDefault="00E373F9">
            <w:pPr>
              <w:widowControl/>
              <w:jc w:val="center"/>
              <w:rPr>
                <w:rFonts w:ascii="Times New Roman" w:hAnsi="Times New Roman"/>
                <w:kern w:val="0"/>
                <w:szCs w:val="21"/>
              </w:rPr>
            </w:pPr>
          </w:p>
        </w:tc>
        <w:tc>
          <w:tcPr>
            <w:tcW w:w="1353" w:type="dxa"/>
            <w:vMerge/>
            <w:vAlign w:val="center"/>
          </w:tcPr>
          <w:p w14:paraId="6560DB55" w14:textId="77777777" w:rsidR="00E373F9" w:rsidRPr="0079781F" w:rsidRDefault="00E373F9">
            <w:pPr>
              <w:widowControl/>
              <w:jc w:val="center"/>
              <w:rPr>
                <w:rFonts w:ascii="Times New Roman" w:hAnsi="Times New Roman"/>
                <w:kern w:val="0"/>
                <w:szCs w:val="21"/>
              </w:rPr>
            </w:pPr>
          </w:p>
        </w:tc>
        <w:tc>
          <w:tcPr>
            <w:tcW w:w="2194" w:type="dxa"/>
            <w:vMerge/>
            <w:vAlign w:val="center"/>
          </w:tcPr>
          <w:p w14:paraId="4FCB4749" w14:textId="77777777" w:rsidR="00E373F9" w:rsidRPr="0079781F" w:rsidRDefault="00E373F9">
            <w:pPr>
              <w:widowControl/>
              <w:jc w:val="center"/>
              <w:rPr>
                <w:rFonts w:ascii="Times New Roman" w:hAnsi="Times New Roman"/>
                <w:kern w:val="0"/>
                <w:szCs w:val="21"/>
              </w:rPr>
            </w:pPr>
          </w:p>
        </w:tc>
        <w:tc>
          <w:tcPr>
            <w:tcW w:w="1321" w:type="dxa"/>
            <w:vAlign w:val="center"/>
          </w:tcPr>
          <w:p w14:paraId="447A9B94"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Poor durability</w:t>
            </w:r>
          </w:p>
        </w:tc>
      </w:tr>
      <w:tr w:rsidR="00E373F9" w:rsidRPr="0079781F" w14:paraId="68BA9638" w14:textId="77777777" w:rsidTr="00E373F9">
        <w:trPr>
          <w:trHeight w:hRule="exact" w:val="397"/>
        </w:trPr>
        <w:tc>
          <w:tcPr>
            <w:tcW w:w="2107" w:type="dxa"/>
            <w:vAlign w:val="center"/>
          </w:tcPr>
          <w:p w14:paraId="16D11309"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000311</w:t>
            </w:r>
          </w:p>
        </w:tc>
        <w:tc>
          <w:tcPr>
            <w:tcW w:w="1547" w:type="dxa"/>
            <w:vMerge/>
            <w:vAlign w:val="center"/>
          </w:tcPr>
          <w:p w14:paraId="6DD40739" w14:textId="77777777" w:rsidR="00E373F9" w:rsidRPr="0079781F" w:rsidRDefault="00E373F9">
            <w:pPr>
              <w:widowControl/>
              <w:jc w:val="center"/>
              <w:rPr>
                <w:rFonts w:ascii="Times New Roman" w:hAnsi="Times New Roman"/>
                <w:kern w:val="0"/>
                <w:szCs w:val="21"/>
              </w:rPr>
            </w:pPr>
          </w:p>
        </w:tc>
        <w:tc>
          <w:tcPr>
            <w:tcW w:w="1353" w:type="dxa"/>
            <w:vMerge/>
            <w:vAlign w:val="center"/>
          </w:tcPr>
          <w:p w14:paraId="7A26166E" w14:textId="77777777" w:rsidR="00E373F9" w:rsidRPr="0079781F" w:rsidRDefault="00E373F9">
            <w:pPr>
              <w:widowControl/>
              <w:jc w:val="center"/>
              <w:rPr>
                <w:rFonts w:ascii="Times New Roman" w:hAnsi="Times New Roman"/>
                <w:kern w:val="0"/>
                <w:szCs w:val="21"/>
              </w:rPr>
            </w:pPr>
          </w:p>
        </w:tc>
        <w:tc>
          <w:tcPr>
            <w:tcW w:w="2194" w:type="dxa"/>
            <w:vMerge/>
            <w:vAlign w:val="center"/>
          </w:tcPr>
          <w:p w14:paraId="22377C90" w14:textId="77777777" w:rsidR="00E373F9" w:rsidRPr="0079781F" w:rsidRDefault="00E373F9">
            <w:pPr>
              <w:widowControl/>
              <w:jc w:val="center"/>
              <w:rPr>
                <w:rFonts w:ascii="Times New Roman" w:hAnsi="Times New Roman"/>
                <w:kern w:val="0"/>
                <w:szCs w:val="21"/>
              </w:rPr>
            </w:pPr>
          </w:p>
        </w:tc>
        <w:tc>
          <w:tcPr>
            <w:tcW w:w="1321" w:type="dxa"/>
            <w:vAlign w:val="center"/>
          </w:tcPr>
          <w:p w14:paraId="45B26ADE" w14:textId="77777777" w:rsidR="00E373F9" w:rsidRPr="0079781F" w:rsidRDefault="00E373F9">
            <w:pPr>
              <w:widowControl/>
              <w:jc w:val="center"/>
              <w:rPr>
                <w:rFonts w:ascii="Times New Roman" w:hAnsi="Times New Roman"/>
                <w:kern w:val="0"/>
                <w:szCs w:val="21"/>
              </w:rPr>
            </w:pPr>
            <w:r w:rsidRPr="0079781F">
              <w:rPr>
                <w:rFonts w:ascii="Times New Roman" w:eastAsiaTheme="minorEastAsia" w:hAnsi="Times New Roman"/>
                <w:szCs w:val="21"/>
              </w:rPr>
              <w:t>Positional deviation</w:t>
            </w:r>
          </w:p>
        </w:tc>
      </w:tr>
      <w:tr w:rsidR="00E373F9" w:rsidRPr="0079781F" w14:paraId="27486F4B" w14:textId="77777777" w:rsidTr="00E373F9">
        <w:trPr>
          <w:trHeight w:hRule="exact" w:val="397"/>
        </w:trPr>
        <w:tc>
          <w:tcPr>
            <w:tcW w:w="2107" w:type="dxa"/>
            <w:vAlign w:val="center"/>
          </w:tcPr>
          <w:p w14:paraId="5921DECC"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000401</w:t>
            </w:r>
          </w:p>
        </w:tc>
        <w:tc>
          <w:tcPr>
            <w:tcW w:w="1547" w:type="dxa"/>
            <w:vMerge/>
            <w:vAlign w:val="center"/>
          </w:tcPr>
          <w:p w14:paraId="036D2D00" w14:textId="77777777" w:rsidR="00E373F9" w:rsidRPr="0079781F" w:rsidRDefault="00E373F9">
            <w:pPr>
              <w:widowControl/>
              <w:jc w:val="center"/>
              <w:rPr>
                <w:rFonts w:ascii="Times New Roman" w:hAnsi="Times New Roman"/>
                <w:kern w:val="0"/>
                <w:szCs w:val="21"/>
              </w:rPr>
            </w:pPr>
          </w:p>
        </w:tc>
        <w:tc>
          <w:tcPr>
            <w:tcW w:w="1353" w:type="dxa"/>
            <w:vMerge w:val="restart"/>
            <w:vAlign w:val="center"/>
          </w:tcPr>
          <w:p w14:paraId="0E641A44"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0004</w:t>
            </w:r>
          </w:p>
        </w:tc>
        <w:tc>
          <w:tcPr>
            <w:tcW w:w="2194" w:type="dxa"/>
            <w:vMerge w:val="restart"/>
            <w:vAlign w:val="center"/>
          </w:tcPr>
          <w:p w14:paraId="31505E33"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Installation of prefabricated beams and slabs</w:t>
            </w:r>
          </w:p>
        </w:tc>
        <w:tc>
          <w:tcPr>
            <w:tcW w:w="1321" w:type="dxa"/>
            <w:vAlign w:val="center"/>
          </w:tcPr>
          <w:p w14:paraId="733A868B"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Collapse</w:t>
            </w:r>
          </w:p>
        </w:tc>
      </w:tr>
      <w:tr w:rsidR="00E373F9" w:rsidRPr="0079781F" w14:paraId="7119D3B8" w14:textId="77777777" w:rsidTr="007D420D">
        <w:trPr>
          <w:trHeight w:hRule="exact" w:val="665"/>
        </w:trPr>
        <w:tc>
          <w:tcPr>
            <w:tcW w:w="2107" w:type="dxa"/>
            <w:vAlign w:val="center"/>
          </w:tcPr>
          <w:p w14:paraId="20E26032"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000411</w:t>
            </w:r>
          </w:p>
        </w:tc>
        <w:tc>
          <w:tcPr>
            <w:tcW w:w="1547" w:type="dxa"/>
            <w:vMerge/>
            <w:vAlign w:val="center"/>
          </w:tcPr>
          <w:p w14:paraId="279130BD" w14:textId="77777777" w:rsidR="00E373F9" w:rsidRPr="0079781F" w:rsidRDefault="00E373F9">
            <w:pPr>
              <w:widowControl/>
              <w:jc w:val="center"/>
              <w:rPr>
                <w:rFonts w:ascii="Times New Roman" w:hAnsi="Times New Roman"/>
                <w:kern w:val="0"/>
                <w:szCs w:val="21"/>
              </w:rPr>
            </w:pPr>
          </w:p>
        </w:tc>
        <w:tc>
          <w:tcPr>
            <w:tcW w:w="1353" w:type="dxa"/>
            <w:vMerge/>
            <w:vAlign w:val="center"/>
          </w:tcPr>
          <w:p w14:paraId="08077C95" w14:textId="77777777" w:rsidR="00E373F9" w:rsidRPr="0079781F" w:rsidRDefault="00E373F9">
            <w:pPr>
              <w:widowControl/>
              <w:jc w:val="center"/>
              <w:rPr>
                <w:rFonts w:ascii="Times New Roman" w:hAnsi="Times New Roman"/>
                <w:kern w:val="0"/>
                <w:szCs w:val="21"/>
              </w:rPr>
            </w:pPr>
          </w:p>
        </w:tc>
        <w:tc>
          <w:tcPr>
            <w:tcW w:w="2194" w:type="dxa"/>
            <w:vMerge/>
            <w:vAlign w:val="center"/>
          </w:tcPr>
          <w:p w14:paraId="22432344" w14:textId="77777777" w:rsidR="00E373F9" w:rsidRPr="0079781F" w:rsidRDefault="00E373F9">
            <w:pPr>
              <w:widowControl/>
              <w:jc w:val="center"/>
              <w:rPr>
                <w:rFonts w:ascii="Times New Roman" w:hAnsi="Times New Roman"/>
                <w:kern w:val="0"/>
                <w:szCs w:val="21"/>
              </w:rPr>
            </w:pPr>
          </w:p>
        </w:tc>
        <w:tc>
          <w:tcPr>
            <w:tcW w:w="1321" w:type="dxa"/>
            <w:vAlign w:val="center"/>
          </w:tcPr>
          <w:p w14:paraId="04ACB7F5" w14:textId="77777777" w:rsidR="00E373F9" w:rsidRPr="0079781F" w:rsidRDefault="00E373F9">
            <w:pPr>
              <w:widowControl/>
              <w:jc w:val="center"/>
              <w:rPr>
                <w:rFonts w:ascii="Times New Roman" w:hAnsi="Times New Roman"/>
                <w:kern w:val="0"/>
                <w:szCs w:val="21"/>
              </w:rPr>
            </w:pPr>
            <w:r w:rsidRPr="0079781F">
              <w:rPr>
                <w:rFonts w:ascii="Times New Roman" w:eastAsiaTheme="minorEastAsia" w:hAnsi="Times New Roman"/>
                <w:szCs w:val="21"/>
              </w:rPr>
              <w:t>Positional deviation</w:t>
            </w:r>
          </w:p>
        </w:tc>
      </w:tr>
      <w:tr w:rsidR="00E373F9" w:rsidRPr="0079781F" w14:paraId="13205406" w14:textId="77777777" w:rsidTr="00E373F9">
        <w:trPr>
          <w:trHeight w:hRule="exact" w:val="397"/>
        </w:trPr>
        <w:tc>
          <w:tcPr>
            <w:tcW w:w="2107" w:type="dxa"/>
            <w:vAlign w:val="center"/>
          </w:tcPr>
          <w:p w14:paraId="06DC3002"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000501</w:t>
            </w:r>
          </w:p>
        </w:tc>
        <w:tc>
          <w:tcPr>
            <w:tcW w:w="1547" w:type="dxa"/>
            <w:vMerge/>
            <w:vAlign w:val="center"/>
          </w:tcPr>
          <w:p w14:paraId="482A8170" w14:textId="77777777" w:rsidR="00E373F9" w:rsidRPr="0079781F" w:rsidRDefault="00E373F9">
            <w:pPr>
              <w:widowControl/>
              <w:jc w:val="center"/>
              <w:rPr>
                <w:rFonts w:ascii="Times New Roman" w:hAnsi="Times New Roman"/>
                <w:kern w:val="0"/>
                <w:szCs w:val="21"/>
              </w:rPr>
            </w:pPr>
          </w:p>
        </w:tc>
        <w:tc>
          <w:tcPr>
            <w:tcW w:w="1353" w:type="dxa"/>
            <w:vMerge w:val="restart"/>
            <w:vAlign w:val="center"/>
          </w:tcPr>
          <w:p w14:paraId="21B46ED2"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0005</w:t>
            </w:r>
          </w:p>
        </w:tc>
        <w:tc>
          <w:tcPr>
            <w:tcW w:w="2194" w:type="dxa"/>
            <w:vMerge w:val="restart"/>
            <w:vAlign w:val="center"/>
          </w:tcPr>
          <w:p w14:paraId="220C2C8E"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Construction of cast-in-situ concrete beams and slabs</w:t>
            </w:r>
          </w:p>
        </w:tc>
        <w:tc>
          <w:tcPr>
            <w:tcW w:w="1321" w:type="dxa"/>
            <w:vAlign w:val="center"/>
          </w:tcPr>
          <w:p w14:paraId="48161B40"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Collapse</w:t>
            </w:r>
          </w:p>
        </w:tc>
      </w:tr>
      <w:tr w:rsidR="00E373F9" w:rsidRPr="0079781F" w14:paraId="45011BE0" w14:textId="77777777" w:rsidTr="007D420D">
        <w:trPr>
          <w:trHeight w:hRule="exact" w:val="595"/>
        </w:trPr>
        <w:tc>
          <w:tcPr>
            <w:tcW w:w="2107" w:type="dxa"/>
            <w:vAlign w:val="center"/>
          </w:tcPr>
          <w:p w14:paraId="5A4421A0"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000511</w:t>
            </w:r>
          </w:p>
        </w:tc>
        <w:tc>
          <w:tcPr>
            <w:tcW w:w="1547" w:type="dxa"/>
            <w:vMerge/>
            <w:vAlign w:val="center"/>
          </w:tcPr>
          <w:p w14:paraId="02CAE0DA" w14:textId="77777777" w:rsidR="00E373F9" w:rsidRPr="0079781F" w:rsidRDefault="00E373F9">
            <w:pPr>
              <w:widowControl/>
              <w:jc w:val="center"/>
              <w:rPr>
                <w:rFonts w:ascii="Times New Roman" w:hAnsi="Times New Roman"/>
                <w:kern w:val="0"/>
                <w:szCs w:val="21"/>
              </w:rPr>
            </w:pPr>
          </w:p>
        </w:tc>
        <w:tc>
          <w:tcPr>
            <w:tcW w:w="1353" w:type="dxa"/>
            <w:vMerge/>
            <w:vAlign w:val="center"/>
          </w:tcPr>
          <w:p w14:paraId="3C20C9FC" w14:textId="77777777" w:rsidR="00E373F9" w:rsidRPr="0079781F" w:rsidRDefault="00E373F9">
            <w:pPr>
              <w:widowControl/>
              <w:jc w:val="center"/>
              <w:rPr>
                <w:rFonts w:ascii="Times New Roman" w:hAnsi="Times New Roman"/>
                <w:kern w:val="0"/>
                <w:szCs w:val="21"/>
              </w:rPr>
            </w:pPr>
          </w:p>
        </w:tc>
        <w:tc>
          <w:tcPr>
            <w:tcW w:w="2194" w:type="dxa"/>
            <w:vMerge/>
            <w:vAlign w:val="center"/>
          </w:tcPr>
          <w:p w14:paraId="50F1AAA1" w14:textId="77777777" w:rsidR="00E373F9" w:rsidRPr="0079781F" w:rsidRDefault="00E373F9">
            <w:pPr>
              <w:widowControl/>
              <w:jc w:val="center"/>
              <w:rPr>
                <w:rFonts w:ascii="Times New Roman" w:hAnsi="Times New Roman"/>
                <w:kern w:val="0"/>
                <w:szCs w:val="21"/>
              </w:rPr>
            </w:pPr>
          </w:p>
        </w:tc>
        <w:tc>
          <w:tcPr>
            <w:tcW w:w="1321" w:type="dxa"/>
            <w:vAlign w:val="center"/>
          </w:tcPr>
          <w:p w14:paraId="622BCA69" w14:textId="77777777" w:rsidR="00E373F9" w:rsidRPr="0079781F" w:rsidRDefault="00E373F9">
            <w:pPr>
              <w:widowControl/>
              <w:jc w:val="center"/>
              <w:rPr>
                <w:rFonts w:ascii="Times New Roman" w:hAnsi="Times New Roman"/>
                <w:kern w:val="0"/>
                <w:szCs w:val="21"/>
              </w:rPr>
            </w:pPr>
            <w:r w:rsidRPr="0079781F">
              <w:rPr>
                <w:rFonts w:ascii="Times New Roman" w:eastAsiaTheme="minorEastAsia" w:hAnsi="Times New Roman"/>
                <w:szCs w:val="21"/>
              </w:rPr>
              <w:t>Positional deviation</w:t>
            </w:r>
          </w:p>
        </w:tc>
      </w:tr>
      <w:tr w:rsidR="00E373F9" w:rsidRPr="0079781F" w14:paraId="25DF560E" w14:textId="77777777" w:rsidTr="007D420D">
        <w:trPr>
          <w:trHeight w:hRule="exact" w:val="702"/>
        </w:trPr>
        <w:tc>
          <w:tcPr>
            <w:tcW w:w="2107" w:type="dxa"/>
            <w:vAlign w:val="center"/>
          </w:tcPr>
          <w:p w14:paraId="56973245"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000621</w:t>
            </w:r>
          </w:p>
        </w:tc>
        <w:tc>
          <w:tcPr>
            <w:tcW w:w="1547" w:type="dxa"/>
            <w:vMerge/>
            <w:vAlign w:val="center"/>
          </w:tcPr>
          <w:p w14:paraId="01706F5D" w14:textId="77777777" w:rsidR="00E373F9" w:rsidRPr="0079781F" w:rsidRDefault="00E373F9">
            <w:pPr>
              <w:widowControl/>
              <w:jc w:val="center"/>
              <w:rPr>
                <w:rFonts w:ascii="Times New Roman" w:hAnsi="Times New Roman"/>
                <w:kern w:val="0"/>
                <w:szCs w:val="21"/>
              </w:rPr>
            </w:pPr>
          </w:p>
        </w:tc>
        <w:tc>
          <w:tcPr>
            <w:tcW w:w="1353" w:type="dxa"/>
            <w:vAlign w:val="center"/>
          </w:tcPr>
          <w:p w14:paraId="516D04A5"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0006</w:t>
            </w:r>
          </w:p>
        </w:tc>
        <w:tc>
          <w:tcPr>
            <w:tcW w:w="2194" w:type="dxa"/>
            <w:vAlign w:val="center"/>
          </w:tcPr>
          <w:p w14:paraId="5E58212E"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Construction of bridge deck drainage facilities</w:t>
            </w:r>
          </w:p>
        </w:tc>
        <w:tc>
          <w:tcPr>
            <w:tcW w:w="1321" w:type="dxa"/>
            <w:vAlign w:val="center"/>
          </w:tcPr>
          <w:p w14:paraId="75FDD4F3" w14:textId="77777777" w:rsidR="00E373F9" w:rsidRPr="0079781F" w:rsidRDefault="00E373F9">
            <w:pPr>
              <w:widowControl/>
              <w:jc w:val="center"/>
              <w:rPr>
                <w:rFonts w:ascii="Times New Roman" w:eastAsiaTheme="minorEastAsia" w:hAnsi="Times New Roman"/>
                <w:szCs w:val="21"/>
              </w:rPr>
            </w:pPr>
            <w:r w:rsidRPr="0079781F">
              <w:rPr>
                <w:rFonts w:ascii="Times New Roman" w:eastAsiaTheme="minorEastAsia" w:hAnsi="Times New Roman"/>
                <w:szCs w:val="21"/>
              </w:rPr>
              <w:t>Flooded road</w:t>
            </w:r>
          </w:p>
        </w:tc>
      </w:tr>
      <w:tr w:rsidR="00E373F9" w:rsidRPr="0079781F" w14:paraId="4C8FBCB3" w14:textId="77777777" w:rsidTr="007D420D">
        <w:trPr>
          <w:trHeight w:hRule="exact" w:val="712"/>
        </w:trPr>
        <w:tc>
          <w:tcPr>
            <w:tcW w:w="2107" w:type="dxa"/>
            <w:vAlign w:val="center"/>
          </w:tcPr>
          <w:p w14:paraId="03F52098"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000706</w:t>
            </w:r>
          </w:p>
        </w:tc>
        <w:tc>
          <w:tcPr>
            <w:tcW w:w="1547" w:type="dxa"/>
            <w:vMerge/>
            <w:vAlign w:val="center"/>
          </w:tcPr>
          <w:p w14:paraId="6DF021F6" w14:textId="77777777" w:rsidR="00E373F9" w:rsidRPr="0079781F" w:rsidRDefault="00E373F9">
            <w:pPr>
              <w:widowControl/>
              <w:jc w:val="center"/>
              <w:rPr>
                <w:rFonts w:ascii="Times New Roman" w:hAnsi="Times New Roman"/>
                <w:kern w:val="0"/>
                <w:szCs w:val="21"/>
              </w:rPr>
            </w:pPr>
          </w:p>
        </w:tc>
        <w:tc>
          <w:tcPr>
            <w:tcW w:w="1353" w:type="dxa"/>
            <w:vAlign w:val="center"/>
          </w:tcPr>
          <w:p w14:paraId="3053C3CB"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0007</w:t>
            </w:r>
          </w:p>
        </w:tc>
        <w:tc>
          <w:tcPr>
            <w:tcW w:w="2194" w:type="dxa"/>
            <w:vAlign w:val="center"/>
          </w:tcPr>
          <w:p w14:paraId="188B0C1B"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Construction of deck pavement</w:t>
            </w:r>
          </w:p>
        </w:tc>
        <w:tc>
          <w:tcPr>
            <w:tcW w:w="1321" w:type="dxa"/>
            <w:vAlign w:val="center"/>
          </w:tcPr>
          <w:p w14:paraId="295C149E"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 xml:space="preserve">Insufficient intensity </w:t>
            </w:r>
          </w:p>
        </w:tc>
      </w:tr>
      <w:tr w:rsidR="00E373F9" w:rsidRPr="0079781F" w14:paraId="67F6D33C" w14:textId="77777777" w:rsidTr="00E373F9">
        <w:trPr>
          <w:trHeight w:hRule="exact" w:val="575"/>
        </w:trPr>
        <w:tc>
          <w:tcPr>
            <w:tcW w:w="2107" w:type="dxa"/>
            <w:vAlign w:val="center"/>
          </w:tcPr>
          <w:p w14:paraId="41470DEC"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000806</w:t>
            </w:r>
          </w:p>
        </w:tc>
        <w:tc>
          <w:tcPr>
            <w:tcW w:w="1547" w:type="dxa"/>
            <w:vMerge/>
            <w:vAlign w:val="center"/>
          </w:tcPr>
          <w:p w14:paraId="5DEDE9FA" w14:textId="77777777" w:rsidR="00E373F9" w:rsidRPr="0079781F" w:rsidRDefault="00E373F9">
            <w:pPr>
              <w:widowControl/>
              <w:jc w:val="center"/>
              <w:rPr>
                <w:rFonts w:ascii="Times New Roman" w:hAnsi="Times New Roman"/>
                <w:kern w:val="0"/>
                <w:szCs w:val="21"/>
              </w:rPr>
            </w:pPr>
          </w:p>
        </w:tc>
        <w:tc>
          <w:tcPr>
            <w:tcW w:w="1353" w:type="dxa"/>
            <w:vMerge w:val="restart"/>
            <w:vAlign w:val="center"/>
          </w:tcPr>
          <w:p w14:paraId="0B361475"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0008</w:t>
            </w:r>
          </w:p>
        </w:tc>
        <w:tc>
          <w:tcPr>
            <w:tcW w:w="2194" w:type="dxa"/>
            <w:vMerge w:val="restart"/>
            <w:vAlign w:val="center"/>
          </w:tcPr>
          <w:p w14:paraId="34BB90EA"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Construction of crash barriers</w:t>
            </w:r>
          </w:p>
        </w:tc>
        <w:tc>
          <w:tcPr>
            <w:tcW w:w="1321" w:type="dxa"/>
            <w:vAlign w:val="center"/>
          </w:tcPr>
          <w:p w14:paraId="1AB334A1"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 xml:space="preserve">Insufficient intensity </w:t>
            </w:r>
          </w:p>
        </w:tc>
      </w:tr>
      <w:tr w:rsidR="00E373F9" w:rsidRPr="0079781F" w14:paraId="5DEF64EA" w14:textId="77777777" w:rsidTr="00E373F9">
        <w:trPr>
          <w:trHeight w:hRule="exact" w:val="397"/>
        </w:trPr>
        <w:tc>
          <w:tcPr>
            <w:tcW w:w="2107" w:type="dxa"/>
            <w:vAlign w:val="center"/>
          </w:tcPr>
          <w:p w14:paraId="0312A155"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0008</w:t>
            </w:r>
            <w:r w:rsidRPr="0079781F">
              <w:rPr>
                <w:rFonts w:ascii="Times New Roman" w:hAnsi="Times New Roman"/>
              </w:rPr>
              <w:t>13</w:t>
            </w:r>
          </w:p>
        </w:tc>
        <w:tc>
          <w:tcPr>
            <w:tcW w:w="1547" w:type="dxa"/>
            <w:vMerge/>
            <w:vAlign w:val="center"/>
          </w:tcPr>
          <w:p w14:paraId="7CC3E901" w14:textId="77777777" w:rsidR="00E373F9" w:rsidRPr="0079781F" w:rsidRDefault="00E373F9">
            <w:pPr>
              <w:widowControl/>
              <w:jc w:val="center"/>
              <w:rPr>
                <w:rFonts w:ascii="Times New Roman" w:hAnsi="Times New Roman"/>
                <w:kern w:val="0"/>
                <w:szCs w:val="21"/>
              </w:rPr>
            </w:pPr>
          </w:p>
        </w:tc>
        <w:tc>
          <w:tcPr>
            <w:tcW w:w="1353" w:type="dxa"/>
            <w:vMerge/>
            <w:vAlign w:val="center"/>
          </w:tcPr>
          <w:p w14:paraId="02CED53D" w14:textId="77777777" w:rsidR="00E373F9" w:rsidRPr="0079781F" w:rsidRDefault="00E373F9">
            <w:pPr>
              <w:widowControl/>
              <w:jc w:val="center"/>
              <w:rPr>
                <w:rFonts w:ascii="Times New Roman" w:hAnsi="Times New Roman"/>
                <w:kern w:val="0"/>
                <w:szCs w:val="21"/>
              </w:rPr>
            </w:pPr>
          </w:p>
        </w:tc>
        <w:tc>
          <w:tcPr>
            <w:tcW w:w="2194" w:type="dxa"/>
            <w:vMerge/>
            <w:vAlign w:val="center"/>
          </w:tcPr>
          <w:p w14:paraId="53D731BE" w14:textId="77777777" w:rsidR="00E373F9" w:rsidRPr="0079781F" w:rsidRDefault="00E373F9">
            <w:pPr>
              <w:widowControl/>
              <w:jc w:val="center"/>
              <w:rPr>
                <w:rFonts w:ascii="Times New Roman" w:hAnsi="Times New Roman"/>
                <w:kern w:val="0"/>
                <w:szCs w:val="21"/>
              </w:rPr>
            </w:pPr>
          </w:p>
        </w:tc>
        <w:tc>
          <w:tcPr>
            <w:tcW w:w="1321" w:type="dxa"/>
            <w:vAlign w:val="center"/>
          </w:tcPr>
          <w:p w14:paraId="019C22CB"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Falloff</w:t>
            </w:r>
          </w:p>
        </w:tc>
      </w:tr>
      <w:tr w:rsidR="00E373F9" w:rsidRPr="0079781F" w14:paraId="7C7A7C68" w14:textId="77777777" w:rsidTr="00E373F9">
        <w:trPr>
          <w:trHeight w:hRule="exact" w:val="1351"/>
        </w:trPr>
        <w:tc>
          <w:tcPr>
            <w:tcW w:w="2107" w:type="dxa"/>
            <w:vAlign w:val="center"/>
          </w:tcPr>
          <w:p w14:paraId="43FF546D"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0009</w:t>
            </w:r>
            <w:r w:rsidRPr="0079781F">
              <w:rPr>
                <w:rFonts w:ascii="Times New Roman" w:hAnsi="Times New Roman"/>
              </w:rPr>
              <w:t>18</w:t>
            </w:r>
          </w:p>
        </w:tc>
        <w:tc>
          <w:tcPr>
            <w:tcW w:w="1547" w:type="dxa"/>
            <w:vMerge/>
            <w:vAlign w:val="center"/>
          </w:tcPr>
          <w:p w14:paraId="3556C2B9" w14:textId="77777777" w:rsidR="00E373F9" w:rsidRPr="0079781F" w:rsidRDefault="00E373F9">
            <w:pPr>
              <w:widowControl/>
              <w:jc w:val="center"/>
              <w:rPr>
                <w:rFonts w:ascii="Times New Roman" w:hAnsi="Times New Roman"/>
                <w:kern w:val="0"/>
                <w:szCs w:val="21"/>
              </w:rPr>
            </w:pPr>
          </w:p>
        </w:tc>
        <w:tc>
          <w:tcPr>
            <w:tcW w:w="1353" w:type="dxa"/>
            <w:vAlign w:val="center"/>
          </w:tcPr>
          <w:p w14:paraId="5C7906FA"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0009</w:t>
            </w:r>
          </w:p>
        </w:tc>
        <w:tc>
          <w:tcPr>
            <w:tcW w:w="2194" w:type="dxa"/>
            <w:vAlign w:val="center"/>
          </w:tcPr>
          <w:p w14:paraId="2A0D8182"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Construction of bridge expansion devices</w:t>
            </w:r>
          </w:p>
        </w:tc>
        <w:tc>
          <w:tcPr>
            <w:tcW w:w="1321" w:type="dxa"/>
            <w:vAlign w:val="center"/>
          </w:tcPr>
          <w:p w14:paraId="632E2626" w14:textId="77777777" w:rsidR="00E373F9" w:rsidRPr="0079781F" w:rsidRDefault="00E373F9">
            <w:pPr>
              <w:widowControl/>
              <w:jc w:val="center"/>
              <w:rPr>
                <w:rFonts w:ascii="Times New Roman" w:hAnsi="Times New Roman"/>
                <w:kern w:val="0"/>
                <w:szCs w:val="21"/>
              </w:rPr>
            </w:pPr>
            <w:r w:rsidRPr="0079781F">
              <w:rPr>
                <w:rFonts w:ascii="Times New Roman" w:hAnsi="Times New Roman"/>
              </w:rPr>
              <w:t>Main use functions fail to meet design or specification standards</w:t>
            </w:r>
          </w:p>
        </w:tc>
      </w:tr>
      <w:tr w:rsidR="00E373F9" w:rsidRPr="0079781F" w14:paraId="2CA3CC33" w14:textId="77777777" w:rsidTr="00E373F9">
        <w:trPr>
          <w:trHeight w:hRule="exact" w:val="1453"/>
        </w:trPr>
        <w:tc>
          <w:tcPr>
            <w:tcW w:w="2107" w:type="dxa"/>
            <w:vAlign w:val="center"/>
          </w:tcPr>
          <w:p w14:paraId="0203A49C" w14:textId="77777777" w:rsidR="00E373F9" w:rsidRPr="0079781F" w:rsidRDefault="00E373F9" w:rsidP="00A95706">
            <w:pPr>
              <w:jc w:val="center"/>
              <w:rPr>
                <w:rFonts w:ascii="Times New Roman" w:hAnsi="Times New Roman"/>
              </w:rPr>
            </w:pPr>
            <w:r w:rsidRPr="0079781F">
              <w:rPr>
                <w:rFonts w:ascii="Times New Roman" w:hAnsi="Times New Roman"/>
              </w:rPr>
              <w:lastRenderedPageBreak/>
              <w:t>18</w:t>
            </w:r>
            <w:r w:rsidRPr="0079781F">
              <w:rPr>
                <w:rFonts w:ascii="Times New Roman" w:hAnsi="Times New Roman"/>
                <w:kern w:val="0"/>
                <w:szCs w:val="21"/>
              </w:rPr>
              <w:t>0010</w:t>
            </w:r>
            <w:r w:rsidRPr="0079781F">
              <w:rPr>
                <w:rFonts w:ascii="Times New Roman" w:hAnsi="Times New Roman"/>
              </w:rPr>
              <w:t>18</w:t>
            </w:r>
          </w:p>
        </w:tc>
        <w:tc>
          <w:tcPr>
            <w:tcW w:w="1547" w:type="dxa"/>
            <w:vMerge/>
            <w:vAlign w:val="center"/>
          </w:tcPr>
          <w:p w14:paraId="60CEADD7" w14:textId="77777777" w:rsidR="00E373F9" w:rsidRPr="0079781F" w:rsidRDefault="00E373F9">
            <w:pPr>
              <w:widowControl/>
              <w:jc w:val="center"/>
              <w:rPr>
                <w:rFonts w:ascii="Times New Roman" w:hAnsi="Times New Roman"/>
                <w:kern w:val="0"/>
                <w:szCs w:val="21"/>
              </w:rPr>
            </w:pPr>
          </w:p>
        </w:tc>
        <w:tc>
          <w:tcPr>
            <w:tcW w:w="1353" w:type="dxa"/>
            <w:vMerge w:val="restart"/>
            <w:vAlign w:val="center"/>
          </w:tcPr>
          <w:p w14:paraId="73F001A6"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0010</w:t>
            </w:r>
          </w:p>
        </w:tc>
        <w:tc>
          <w:tcPr>
            <w:tcW w:w="2194" w:type="dxa"/>
            <w:vMerge w:val="restart"/>
            <w:vAlign w:val="center"/>
          </w:tcPr>
          <w:p w14:paraId="597C2767" w14:textId="77777777" w:rsidR="00E373F9" w:rsidRPr="0079781F" w:rsidRDefault="00E373F9">
            <w:pPr>
              <w:widowControl/>
              <w:jc w:val="center"/>
              <w:rPr>
                <w:rFonts w:ascii="Times New Roman" w:hAnsi="Times New Roman"/>
                <w:kern w:val="0"/>
                <w:sz w:val="22"/>
              </w:rPr>
            </w:pPr>
            <w:r w:rsidRPr="0079781F">
              <w:rPr>
                <w:rFonts w:ascii="Times New Roman" w:hAnsi="Times New Roman"/>
                <w:kern w:val="0"/>
                <w:sz w:val="22"/>
              </w:rPr>
              <w:t>Bridge abutment backfill, construction of bridge end transition slab</w:t>
            </w:r>
          </w:p>
        </w:tc>
        <w:tc>
          <w:tcPr>
            <w:tcW w:w="1321" w:type="dxa"/>
            <w:vAlign w:val="center"/>
          </w:tcPr>
          <w:p w14:paraId="0B007C0E" w14:textId="77777777" w:rsidR="00E373F9" w:rsidRPr="0079781F" w:rsidRDefault="00E373F9">
            <w:pPr>
              <w:widowControl/>
              <w:jc w:val="center"/>
              <w:rPr>
                <w:rFonts w:ascii="Times New Roman" w:hAnsi="Times New Roman"/>
                <w:kern w:val="0"/>
                <w:szCs w:val="21"/>
              </w:rPr>
            </w:pPr>
            <w:r w:rsidRPr="0079781F">
              <w:rPr>
                <w:rFonts w:ascii="Times New Roman" w:hAnsi="Times New Roman"/>
              </w:rPr>
              <w:t>Main use functions fail to meet design or specification standards</w:t>
            </w:r>
          </w:p>
        </w:tc>
      </w:tr>
      <w:tr w:rsidR="00E373F9" w:rsidRPr="0079781F" w14:paraId="163854D3" w14:textId="77777777" w:rsidTr="00E373F9">
        <w:trPr>
          <w:trHeight w:hRule="exact" w:val="397"/>
        </w:trPr>
        <w:tc>
          <w:tcPr>
            <w:tcW w:w="2107" w:type="dxa"/>
            <w:vAlign w:val="center"/>
          </w:tcPr>
          <w:p w14:paraId="22DD9353" w14:textId="77777777" w:rsidR="00E373F9" w:rsidRPr="0079781F" w:rsidRDefault="00E373F9" w:rsidP="00A95706">
            <w:pPr>
              <w:jc w:val="center"/>
              <w:rPr>
                <w:rFonts w:ascii="Times New Roman" w:hAnsi="Times New Roman"/>
              </w:rPr>
            </w:pPr>
            <w:r w:rsidRPr="0079781F">
              <w:rPr>
                <w:rFonts w:ascii="Times New Roman" w:hAnsi="Times New Roman"/>
              </w:rPr>
              <w:t>18</w:t>
            </w:r>
            <w:r w:rsidRPr="0079781F">
              <w:rPr>
                <w:rFonts w:ascii="Times New Roman" w:hAnsi="Times New Roman"/>
                <w:kern w:val="0"/>
                <w:szCs w:val="21"/>
              </w:rPr>
              <w:t>001002</w:t>
            </w:r>
          </w:p>
        </w:tc>
        <w:tc>
          <w:tcPr>
            <w:tcW w:w="1547" w:type="dxa"/>
            <w:vMerge/>
            <w:vAlign w:val="center"/>
          </w:tcPr>
          <w:p w14:paraId="2969A5FB" w14:textId="77777777" w:rsidR="00E373F9" w:rsidRPr="0079781F" w:rsidRDefault="00E373F9">
            <w:pPr>
              <w:widowControl/>
              <w:jc w:val="center"/>
              <w:rPr>
                <w:rFonts w:ascii="Times New Roman" w:hAnsi="Times New Roman"/>
                <w:kern w:val="0"/>
                <w:szCs w:val="21"/>
              </w:rPr>
            </w:pPr>
          </w:p>
        </w:tc>
        <w:tc>
          <w:tcPr>
            <w:tcW w:w="1353" w:type="dxa"/>
            <w:vMerge/>
            <w:vAlign w:val="center"/>
          </w:tcPr>
          <w:p w14:paraId="551144F5" w14:textId="77777777" w:rsidR="00E373F9" w:rsidRPr="0079781F" w:rsidRDefault="00E373F9">
            <w:pPr>
              <w:widowControl/>
              <w:jc w:val="center"/>
              <w:rPr>
                <w:rFonts w:ascii="Times New Roman" w:hAnsi="Times New Roman"/>
                <w:kern w:val="0"/>
                <w:szCs w:val="21"/>
              </w:rPr>
            </w:pPr>
          </w:p>
        </w:tc>
        <w:tc>
          <w:tcPr>
            <w:tcW w:w="2194" w:type="dxa"/>
            <w:vMerge/>
            <w:vAlign w:val="center"/>
          </w:tcPr>
          <w:p w14:paraId="128F3C61" w14:textId="77777777" w:rsidR="00E373F9" w:rsidRPr="0079781F" w:rsidRDefault="00E373F9">
            <w:pPr>
              <w:widowControl/>
              <w:jc w:val="center"/>
              <w:rPr>
                <w:rFonts w:ascii="Times New Roman" w:hAnsi="Times New Roman"/>
                <w:kern w:val="0"/>
                <w:sz w:val="22"/>
              </w:rPr>
            </w:pPr>
          </w:p>
        </w:tc>
        <w:tc>
          <w:tcPr>
            <w:tcW w:w="1321" w:type="dxa"/>
            <w:vAlign w:val="center"/>
          </w:tcPr>
          <w:p w14:paraId="1C0C12C2" w14:textId="77777777" w:rsidR="00E373F9" w:rsidRPr="0079781F" w:rsidRDefault="00E373F9">
            <w:pPr>
              <w:widowControl/>
              <w:jc w:val="center"/>
              <w:rPr>
                <w:rFonts w:ascii="Times New Roman" w:hAnsi="Times New Roman"/>
                <w:kern w:val="0"/>
                <w:szCs w:val="21"/>
              </w:rPr>
            </w:pPr>
            <w:r w:rsidRPr="0079781F">
              <w:rPr>
                <w:rFonts w:ascii="Times New Roman" w:hAnsi="Times New Roman"/>
                <w:kern w:val="0"/>
                <w:szCs w:val="21"/>
              </w:rPr>
              <w:t>Differential settlement</w:t>
            </w:r>
          </w:p>
        </w:tc>
      </w:tr>
      <w:tr w:rsidR="00E373F9" w:rsidRPr="0079781F" w14:paraId="5251E130" w14:textId="77777777" w:rsidTr="007D420D">
        <w:trPr>
          <w:trHeight w:hRule="exact" w:val="654"/>
        </w:trPr>
        <w:tc>
          <w:tcPr>
            <w:tcW w:w="2107" w:type="dxa"/>
            <w:vAlign w:val="center"/>
          </w:tcPr>
          <w:p w14:paraId="0A1AECE9" w14:textId="77777777" w:rsidR="00E373F9" w:rsidRPr="0079781F" w:rsidRDefault="00E373F9" w:rsidP="00A95706">
            <w:pPr>
              <w:jc w:val="center"/>
              <w:rPr>
                <w:rFonts w:ascii="Times New Roman" w:hAnsi="Times New Roman"/>
              </w:rPr>
            </w:pPr>
            <w:r w:rsidRPr="0079781F">
              <w:rPr>
                <w:rFonts w:ascii="Times New Roman" w:hAnsi="Times New Roman"/>
              </w:rPr>
              <w:t>18XXXXXX</w:t>
            </w:r>
          </w:p>
        </w:tc>
        <w:tc>
          <w:tcPr>
            <w:tcW w:w="1547" w:type="dxa"/>
            <w:vMerge/>
            <w:vAlign w:val="center"/>
          </w:tcPr>
          <w:p w14:paraId="45FF5A58" w14:textId="77777777" w:rsidR="00E373F9" w:rsidRPr="0079781F" w:rsidRDefault="00E373F9">
            <w:pPr>
              <w:widowControl/>
              <w:jc w:val="center"/>
              <w:rPr>
                <w:rFonts w:ascii="Times New Roman" w:hAnsi="Times New Roman"/>
                <w:kern w:val="0"/>
                <w:szCs w:val="21"/>
              </w:rPr>
            </w:pPr>
          </w:p>
        </w:tc>
        <w:tc>
          <w:tcPr>
            <w:tcW w:w="1353" w:type="dxa"/>
            <w:vAlign w:val="center"/>
          </w:tcPr>
          <w:p w14:paraId="7039C88B" w14:textId="77777777" w:rsidR="00E373F9" w:rsidRPr="0079781F" w:rsidRDefault="00E373F9">
            <w:pPr>
              <w:jc w:val="center"/>
              <w:rPr>
                <w:rFonts w:ascii="Times New Roman" w:hAnsi="Times New Roman"/>
              </w:rPr>
            </w:pPr>
            <w:r w:rsidRPr="0079781F">
              <w:rPr>
                <w:rFonts w:ascii="Times New Roman" w:hAnsi="Times New Roman"/>
              </w:rPr>
              <w:t>XXXX</w:t>
            </w:r>
          </w:p>
        </w:tc>
        <w:tc>
          <w:tcPr>
            <w:tcW w:w="2194" w:type="dxa"/>
            <w:vAlign w:val="center"/>
          </w:tcPr>
          <w:p w14:paraId="73CF6FE2" w14:textId="77777777" w:rsidR="00E373F9" w:rsidRPr="0079781F" w:rsidRDefault="00E373F9">
            <w:pPr>
              <w:jc w:val="center"/>
              <w:rPr>
                <w:rFonts w:ascii="Times New Roman" w:hAnsi="Times New Roman"/>
                <w:szCs w:val="21"/>
              </w:rPr>
            </w:pPr>
            <w:r w:rsidRPr="0079781F">
              <w:rPr>
                <w:rFonts w:ascii="Times New Roman" w:hAnsi="Times New Roman"/>
                <w:szCs w:val="21"/>
              </w:rPr>
              <w:t>Others risk sources</w:t>
            </w:r>
          </w:p>
        </w:tc>
        <w:tc>
          <w:tcPr>
            <w:tcW w:w="1321" w:type="dxa"/>
            <w:vAlign w:val="center"/>
          </w:tcPr>
          <w:p w14:paraId="780426D0" w14:textId="77777777" w:rsidR="00E373F9" w:rsidRPr="0079781F" w:rsidRDefault="00E373F9">
            <w:pPr>
              <w:jc w:val="center"/>
              <w:rPr>
                <w:rFonts w:ascii="Times New Roman" w:hAnsi="Times New Roman"/>
              </w:rPr>
            </w:pPr>
            <w:r w:rsidRPr="0079781F">
              <w:rPr>
                <w:rFonts w:ascii="Times New Roman" w:hAnsi="Times New Roman"/>
              </w:rPr>
              <w:t>……</w:t>
            </w:r>
          </w:p>
        </w:tc>
      </w:tr>
      <w:tr w:rsidR="00E373F9" w:rsidRPr="0079781F" w14:paraId="7BBC57DB" w14:textId="77777777" w:rsidTr="00E373F9">
        <w:trPr>
          <w:trHeight w:hRule="exact" w:val="397"/>
        </w:trPr>
        <w:tc>
          <w:tcPr>
            <w:tcW w:w="2107" w:type="dxa"/>
            <w:vAlign w:val="center"/>
          </w:tcPr>
          <w:p w14:paraId="2A38D05F" w14:textId="77777777" w:rsidR="00E373F9" w:rsidRPr="0079781F" w:rsidRDefault="00E373F9" w:rsidP="00A95706">
            <w:pPr>
              <w:jc w:val="center"/>
              <w:rPr>
                <w:rFonts w:ascii="Times New Roman" w:hAnsi="Times New Roman"/>
              </w:rPr>
            </w:pPr>
            <w:r w:rsidRPr="0079781F">
              <w:rPr>
                <w:rFonts w:ascii="Times New Roman" w:hAnsi="Times New Roman"/>
              </w:rPr>
              <w:t>19000102</w:t>
            </w:r>
          </w:p>
        </w:tc>
        <w:tc>
          <w:tcPr>
            <w:tcW w:w="1547" w:type="dxa"/>
            <w:vMerge w:val="restart"/>
            <w:vAlign w:val="center"/>
          </w:tcPr>
          <w:p w14:paraId="609E8F7F" w14:textId="77777777" w:rsidR="00E373F9" w:rsidRPr="0079781F" w:rsidRDefault="00E373F9">
            <w:pPr>
              <w:jc w:val="center"/>
              <w:rPr>
                <w:rFonts w:ascii="Times New Roman" w:hAnsi="Times New Roman"/>
                <w:b/>
              </w:rPr>
            </w:pPr>
            <w:r w:rsidRPr="0079781F">
              <w:rPr>
                <w:rFonts w:ascii="Times New Roman" w:hAnsi="Times New Roman"/>
                <w:b/>
                <w:bCs/>
              </w:rPr>
              <w:t>Urban comprehensive pipeline works</w:t>
            </w:r>
          </w:p>
          <w:p w14:paraId="3DF3E3D0" w14:textId="77777777" w:rsidR="00E373F9" w:rsidRPr="0079781F" w:rsidRDefault="00E373F9">
            <w:pPr>
              <w:jc w:val="center"/>
              <w:rPr>
                <w:rFonts w:ascii="Times New Roman" w:hAnsi="Times New Roman"/>
                <w:b/>
              </w:rPr>
            </w:pPr>
            <w:r w:rsidRPr="0079781F">
              <w:rPr>
                <w:rFonts w:ascii="Times New Roman" w:hAnsi="Times New Roman"/>
                <w:b/>
                <w:bCs/>
              </w:rPr>
              <w:t>(19)</w:t>
            </w:r>
          </w:p>
        </w:tc>
        <w:tc>
          <w:tcPr>
            <w:tcW w:w="1353" w:type="dxa"/>
            <w:vMerge w:val="restart"/>
            <w:vAlign w:val="center"/>
          </w:tcPr>
          <w:p w14:paraId="507772E3" w14:textId="77777777" w:rsidR="00E373F9" w:rsidRPr="0079781F" w:rsidRDefault="00E373F9">
            <w:pPr>
              <w:jc w:val="center"/>
              <w:rPr>
                <w:rFonts w:ascii="Times New Roman" w:hAnsi="Times New Roman"/>
              </w:rPr>
            </w:pPr>
            <w:r w:rsidRPr="0079781F">
              <w:rPr>
                <w:rFonts w:ascii="Times New Roman" w:hAnsi="Times New Roman"/>
              </w:rPr>
              <w:t>0001</w:t>
            </w:r>
          </w:p>
        </w:tc>
        <w:tc>
          <w:tcPr>
            <w:tcW w:w="2194" w:type="dxa"/>
            <w:vMerge w:val="restart"/>
            <w:vAlign w:val="center"/>
          </w:tcPr>
          <w:p w14:paraId="117F3D84" w14:textId="77777777" w:rsidR="00E373F9" w:rsidRPr="0079781F" w:rsidRDefault="00E373F9">
            <w:pPr>
              <w:jc w:val="center"/>
              <w:rPr>
                <w:rFonts w:ascii="Times New Roman" w:hAnsi="Times New Roman"/>
              </w:rPr>
            </w:pPr>
            <w:r w:rsidRPr="0079781F">
              <w:rPr>
                <w:rFonts w:ascii="Times New Roman" w:hAnsi="Times New Roman"/>
              </w:rPr>
              <w:t>Pipeline backfill construction (two sides and the upper roof)</w:t>
            </w:r>
          </w:p>
        </w:tc>
        <w:tc>
          <w:tcPr>
            <w:tcW w:w="1321" w:type="dxa"/>
            <w:vAlign w:val="center"/>
          </w:tcPr>
          <w:p w14:paraId="5967BCA1" w14:textId="77777777" w:rsidR="00E373F9" w:rsidRPr="0079781F" w:rsidRDefault="00E373F9">
            <w:pPr>
              <w:jc w:val="center"/>
              <w:rPr>
                <w:rFonts w:ascii="Times New Roman" w:hAnsi="Times New Roman"/>
              </w:rPr>
            </w:pPr>
            <w:r w:rsidRPr="0079781F">
              <w:rPr>
                <w:rFonts w:ascii="Times New Roman" w:hAnsi="Times New Roman"/>
              </w:rPr>
              <w:t>Differential settlement</w:t>
            </w:r>
          </w:p>
        </w:tc>
      </w:tr>
      <w:tr w:rsidR="00E373F9" w:rsidRPr="0079781F" w14:paraId="34F5CA98" w14:textId="77777777" w:rsidTr="007D420D">
        <w:trPr>
          <w:trHeight w:hRule="exact" w:val="868"/>
        </w:trPr>
        <w:tc>
          <w:tcPr>
            <w:tcW w:w="2107" w:type="dxa"/>
            <w:vAlign w:val="center"/>
          </w:tcPr>
          <w:p w14:paraId="038377EE" w14:textId="77777777" w:rsidR="00E373F9" w:rsidRPr="0079781F" w:rsidRDefault="00E373F9" w:rsidP="00A95706">
            <w:pPr>
              <w:jc w:val="center"/>
              <w:rPr>
                <w:rFonts w:ascii="Times New Roman" w:hAnsi="Times New Roman"/>
              </w:rPr>
            </w:pPr>
            <w:r w:rsidRPr="0079781F">
              <w:rPr>
                <w:rFonts w:ascii="Times New Roman" w:hAnsi="Times New Roman"/>
              </w:rPr>
              <w:t>19000122</w:t>
            </w:r>
          </w:p>
        </w:tc>
        <w:tc>
          <w:tcPr>
            <w:tcW w:w="1547" w:type="dxa"/>
            <w:vMerge/>
            <w:vAlign w:val="center"/>
          </w:tcPr>
          <w:p w14:paraId="659C933D" w14:textId="77777777" w:rsidR="00E373F9" w:rsidRPr="0079781F" w:rsidRDefault="00E373F9">
            <w:pPr>
              <w:jc w:val="center"/>
              <w:rPr>
                <w:rFonts w:ascii="Times New Roman" w:hAnsi="Times New Roman"/>
                <w:b/>
              </w:rPr>
            </w:pPr>
          </w:p>
        </w:tc>
        <w:tc>
          <w:tcPr>
            <w:tcW w:w="1353" w:type="dxa"/>
            <w:vMerge/>
            <w:vAlign w:val="center"/>
          </w:tcPr>
          <w:p w14:paraId="42C98AB0" w14:textId="77777777" w:rsidR="00E373F9" w:rsidRPr="0079781F" w:rsidRDefault="00E373F9">
            <w:pPr>
              <w:jc w:val="center"/>
              <w:rPr>
                <w:rFonts w:ascii="Times New Roman" w:hAnsi="Times New Roman"/>
              </w:rPr>
            </w:pPr>
          </w:p>
        </w:tc>
        <w:tc>
          <w:tcPr>
            <w:tcW w:w="2194" w:type="dxa"/>
            <w:vMerge/>
            <w:vAlign w:val="center"/>
          </w:tcPr>
          <w:p w14:paraId="48DA619F" w14:textId="77777777" w:rsidR="00E373F9" w:rsidRPr="0079781F" w:rsidRDefault="00E373F9">
            <w:pPr>
              <w:jc w:val="center"/>
              <w:rPr>
                <w:rFonts w:ascii="Times New Roman" w:hAnsi="Times New Roman"/>
              </w:rPr>
            </w:pPr>
          </w:p>
        </w:tc>
        <w:tc>
          <w:tcPr>
            <w:tcW w:w="1321" w:type="dxa"/>
            <w:vAlign w:val="center"/>
          </w:tcPr>
          <w:p w14:paraId="7CDFE8E0" w14:textId="77777777" w:rsidR="00E373F9" w:rsidRPr="0079781F" w:rsidRDefault="00E373F9">
            <w:pPr>
              <w:jc w:val="center"/>
              <w:rPr>
                <w:rFonts w:ascii="Times New Roman" w:hAnsi="Times New Roman"/>
              </w:rPr>
            </w:pPr>
            <w:r w:rsidRPr="0079781F">
              <w:rPr>
                <w:rFonts w:ascii="Times New Roman" w:hAnsi="Times New Roman"/>
              </w:rPr>
              <w:t>Road collapse</w:t>
            </w:r>
          </w:p>
        </w:tc>
      </w:tr>
      <w:tr w:rsidR="00E373F9" w:rsidRPr="0079781F" w14:paraId="20F8159B" w14:textId="77777777" w:rsidTr="00E373F9">
        <w:trPr>
          <w:trHeight w:hRule="exact" w:val="397"/>
        </w:trPr>
        <w:tc>
          <w:tcPr>
            <w:tcW w:w="2107" w:type="dxa"/>
            <w:vAlign w:val="center"/>
          </w:tcPr>
          <w:p w14:paraId="5469EE60" w14:textId="77777777" w:rsidR="00E373F9" w:rsidRPr="0079781F" w:rsidRDefault="00E373F9" w:rsidP="00A95706">
            <w:pPr>
              <w:jc w:val="center"/>
              <w:rPr>
                <w:rFonts w:ascii="Times New Roman" w:hAnsi="Times New Roman"/>
              </w:rPr>
            </w:pPr>
            <w:r w:rsidRPr="0079781F">
              <w:rPr>
                <w:rFonts w:ascii="Times New Roman" w:hAnsi="Times New Roman"/>
              </w:rPr>
              <w:t>19000212</w:t>
            </w:r>
          </w:p>
        </w:tc>
        <w:tc>
          <w:tcPr>
            <w:tcW w:w="1547" w:type="dxa"/>
            <w:vMerge/>
            <w:vAlign w:val="center"/>
          </w:tcPr>
          <w:p w14:paraId="7EEACBD0" w14:textId="77777777" w:rsidR="00E373F9" w:rsidRPr="0079781F" w:rsidRDefault="00E373F9">
            <w:pPr>
              <w:jc w:val="center"/>
              <w:rPr>
                <w:rFonts w:ascii="Times New Roman" w:hAnsi="Times New Roman"/>
              </w:rPr>
            </w:pPr>
          </w:p>
        </w:tc>
        <w:tc>
          <w:tcPr>
            <w:tcW w:w="1353" w:type="dxa"/>
            <w:vMerge w:val="restart"/>
            <w:vAlign w:val="center"/>
          </w:tcPr>
          <w:p w14:paraId="1099DCD5" w14:textId="77777777" w:rsidR="00E373F9" w:rsidRPr="0079781F" w:rsidRDefault="00E373F9">
            <w:pPr>
              <w:jc w:val="center"/>
              <w:rPr>
                <w:rFonts w:ascii="Times New Roman" w:hAnsi="Times New Roman"/>
              </w:rPr>
            </w:pPr>
            <w:r w:rsidRPr="0079781F">
              <w:rPr>
                <w:rFonts w:ascii="Times New Roman" w:hAnsi="Times New Roman"/>
              </w:rPr>
              <w:t>0002</w:t>
            </w:r>
          </w:p>
        </w:tc>
        <w:tc>
          <w:tcPr>
            <w:tcW w:w="2194" w:type="dxa"/>
            <w:vMerge w:val="restart"/>
            <w:vAlign w:val="center"/>
          </w:tcPr>
          <w:p w14:paraId="79B98B00" w14:textId="77777777" w:rsidR="00E373F9" w:rsidRPr="0079781F" w:rsidRDefault="00E373F9">
            <w:pPr>
              <w:jc w:val="center"/>
              <w:rPr>
                <w:rFonts w:ascii="Times New Roman" w:hAnsi="Times New Roman"/>
              </w:rPr>
            </w:pPr>
            <w:r w:rsidRPr="0079781F">
              <w:rPr>
                <w:rFonts w:ascii="Times New Roman" w:hAnsi="Times New Roman"/>
              </w:rPr>
              <w:t>Waterproof concrete construction</w:t>
            </w:r>
          </w:p>
        </w:tc>
        <w:tc>
          <w:tcPr>
            <w:tcW w:w="1321" w:type="dxa"/>
            <w:vAlign w:val="center"/>
          </w:tcPr>
          <w:p w14:paraId="5E1684F8" w14:textId="77777777" w:rsidR="00E373F9" w:rsidRPr="0079781F" w:rsidRDefault="00E373F9">
            <w:pPr>
              <w:jc w:val="center"/>
              <w:rPr>
                <w:rFonts w:ascii="Times New Roman" w:hAnsi="Times New Roman"/>
              </w:rPr>
            </w:pPr>
            <w:r w:rsidRPr="0079781F">
              <w:rPr>
                <w:rFonts w:ascii="Times New Roman" w:hAnsi="Times New Roman"/>
                <w:szCs w:val="21"/>
                <w:shd w:val="clear" w:color="auto" w:fill="FFFFFF"/>
              </w:rPr>
              <w:t>Leakage</w:t>
            </w:r>
          </w:p>
        </w:tc>
      </w:tr>
      <w:tr w:rsidR="00E373F9" w:rsidRPr="0079781F" w14:paraId="04C0ABE7" w14:textId="77777777" w:rsidTr="00E373F9">
        <w:trPr>
          <w:trHeight w:hRule="exact" w:val="397"/>
        </w:trPr>
        <w:tc>
          <w:tcPr>
            <w:tcW w:w="2107" w:type="dxa"/>
            <w:vAlign w:val="center"/>
          </w:tcPr>
          <w:p w14:paraId="6861AA48" w14:textId="77777777" w:rsidR="00E373F9" w:rsidRPr="0079781F" w:rsidRDefault="00E373F9" w:rsidP="00A95706">
            <w:pPr>
              <w:jc w:val="center"/>
              <w:rPr>
                <w:rFonts w:ascii="Times New Roman" w:hAnsi="Times New Roman"/>
              </w:rPr>
            </w:pPr>
            <w:r w:rsidRPr="0079781F">
              <w:rPr>
                <w:rFonts w:ascii="Times New Roman" w:hAnsi="Times New Roman"/>
              </w:rPr>
              <w:t>19000206</w:t>
            </w:r>
          </w:p>
        </w:tc>
        <w:tc>
          <w:tcPr>
            <w:tcW w:w="1547" w:type="dxa"/>
            <w:vMerge/>
            <w:vAlign w:val="center"/>
          </w:tcPr>
          <w:p w14:paraId="05CE773C" w14:textId="77777777" w:rsidR="00E373F9" w:rsidRPr="0079781F" w:rsidRDefault="00E373F9">
            <w:pPr>
              <w:jc w:val="center"/>
              <w:rPr>
                <w:rFonts w:ascii="Times New Roman" w:hAnsi="Times New Roman"/>
              </w:rPr>
            </w:pPr>
          </w:p>
        </w:tc>
        <w:tc>
          <w:tcPr>
            <w:tcW w:w="1353" w:type="dxa"/>
            <w:vMerge/>
            <w:vAlign w:val="center"/>
          </w:tcPr>
          <w:p w14:paraId="5CC0DB90" w14:textId="77777777" w:rsidR="00E373F9" w:rsidRPr="0079781F" w:rsidRDefault="00E373F9">
            <w:pPr>
              <w:jc w:val="center"/>
              <w:rPr>
                <w:rFonts w:ascii="Times New Roman" w:hAnsi="Times New Roman"/>
              </w:rPr>
            </w:pPr>
          </w:p>
        </w:tc>
        <w:tc>
          <w:tcPr>
            <w:tcW w:w="2194" w:type="dxa"/>
            <w:vMerge/>
            <w:vAlign w:val="center"/>
          </w:tcPr>
          <w:p w14:paraId="6DB407F0" w14:textId="77777777" w:rsidR="00E373F9" w:rsidRPr="0079781F" w:rsidRDefault="00E373F9">
            <w:pPr>
              <w:jc w:val="center"/>
              <w:rPr>
                <w:rFonts w:ascii="Times New Roman" w:hAnsi="Times New Roman"/>
              </w:rPr>
            </w:pPr>
          </w:p>
        </w:tc>
        <w:tc>
          <w:tcPr>
            <w:tcW w:w="1321" w:type="dxa"/>
            <w:vAlign w:val="center"/>
          </w:tcPr>
          <w:p w14:paraId="2EA18038" w14:textId="77777777" w:rsidR="00E373F9" w:rsidRPr="0079781F" w:rsidRDefault="00E373F9">
            <w:pPr>
              <w:jc w:val="center"/>
              <w:rPr>
                <w:rFonts w:ascii="Times New Roman" w:hAnsi="Times New Roman"/>
              </w:rPr>
            </w:pPr>
            <w:r w:rsidRPr="0079781F">
              <w:rPr>
                <w:rFonts w:ascii="Times New Roman" w:hAnsi="Times New Roman"/>
              </w:rPr>
              <w:t xml:space="preserve">Insufficient intensity </w:t>
            </w:r>
          </w:p>
        </w:tc>
      </w:tr>
      <w:tr w:rsidR="00E373F9" w:rsidRPr="0079781F" w14:paraId="331BF55B" w14:textId="77777777" w:rsidTr="00E373F9">
        <w:trPr>
          <w:trHeight w:hRule="exact" w:val="397"/>
        </w:trPr>
        <w:tc>
          <w:tcPr>
            <w:tcW w:w="2107" w:type="dxa"/>
            <w:vAlign w:val="center"/>
          </w:tcPr>
          <w:p w14:paraId="6E8F824D" w14:textId="77777777" w:rsidR="00E373F9" w:rsidRPr="0079781F" w:rsidRDefault="00E373F9" w:rsidP="00A95706">
            <w:pPr>
              <w:jc w:val="center"/>
              <w:rPr>
                <w:rFonts w:ascii="Times New Roman" w:hAnsi="Times New Roman"/>
              </w:rPr>
            </w:pPr>
            <w:r w:rsidRPr="0079781F">
              <w:rPr>
                <w:rFonts w:ascii="Times New Roman" w:hAnsi="Times New Roman"/>
              </w:rPr>
              <w:t>19000208</w:t>
            </w:r>
          </w:p>
        </w:tc>
        <w:tc>
          <w:tcPr>
            <w:tcW w:w="1547" w:type="dxa"/>
            <w:vMerge/>
            <w:vAlign w:val="center"/>
          </w:tcPr>
          <w:p w14:paraId="1286A575" w14:textId="77777777" w:rsidR="00E373F9" w:rsidRPr="0079781F" w:rsidRDefault="00E373F9">
            <w:pPr>
              <w:jc w:val="center"/>
              <w:rPr>
                <w:rFonts w:ascii="Times New Roman" w:hAnsi="Times New Roman"/>
              </w:rPr>
            </w:pPr>
          </w:p>
        </w:tc>
        <w:tc>
          <w:tcPr>
            <w:tcW w:w="1353" w:type="dxa"/>
            <w:vMerge/>
            <w:vAlign w:val="center"/>
          </w:tcPr>
          <w:p w14:paraId="5286391E" w14:textId="77777777" w:rsidR="00E373F9" w:rsidRPr="0079781F" w:rsidRDefault="00E373F9">
            <w:pPr>
              <w:jc w:val="center"/>
              <w:rPr>
                <w:rFonts w:ascii="Times New Roman" w:hAnsi="Times New Roman"/>
              </w:rPr>
            </w:pPr>
          </w:p>
        </w:tc>
        <w:tc>
          <w:tcPr>
            <w:tcW w:w="2194" w:type="dxa"/>
            <w:vMerge/>
            <w:vAlign w:val="center"/>
          </w:tcPr>
          <w:p w14:paraId="024A15E9" w14:textId="77777777" w:rsidR="00E373F9" w:rsidRPr="0079781F" w:rsidRDefault="00E373F9">
            <w:pPr>
              <w:jc w:val="center"/>
              <w:rPr>
                <w:rFonts w:ascii="Times New Roman" w:hAnsi="Times New Roman"/>
              </w:rPr>
            </w:pPr>
          </w:p>
        </w:tc>
        <w:tc>
          <w:tcPr>
            <w:tcW w:w="1321" w:type="dxa"/>
            <w:vAlign w:val="center"/>
          </w:tcPr>
          <w:p w14:paraId="6F372F3C" w14:textId="77777777" w:rsidR="00E373F9" w:rsidRPr="0079781F" w:rsidRDefault="00E373F9">
            <w:pPr>
              <w:jc w:val="center"/>
              <w:rPr>
                <w:rFonts w:ascii="Times New Roman" w:hAnsi="Times New Roman"/>
              </w:rPr>
            </w:pPr>
            <w:r w:rsidRPr="0079781F">
              <w:rPr>
                <w:rFonts w:ascii="Times New Roman" w:hAnsi="Times New Roman"/>
              </w:rPr>
              <w:t>Poor durability</w:t>
            </w:r>
          </w:p>
        </w:tc>
      </w:tr>
      <w:tr w:rsidR="00E373F9" w:rsidRPr="0079781F" w14:paraId="6CC6A153" w14:textId="77777777" w:rsidTr="00E373F9">
        <w:trPr>
          <w:trHeight w:hRule="exact" w:val="397"/>
        </w:trPr>
        <w:tc>
          <w:tcPr>
            <w:tcW w:w="2107" w:type="dxa"/>
            <w:vAlign w:val="center"/>
          </w:tcPr>
          <w:p w14:paraId="52A06578" w14:textId="77777777" w:rsidR="00E373F9" w:rsidRPr="0079781F" w:rsidRDefault="00E373F9" w:rsidP="00A95706">
            <w:pPr>
              <w:jc w:val="center"/>
              <w:rPr>
                <w:rFonts w:ascii="Times New Roman" w:hAnsi="Times New Roman"/>
              </w:rPr>
            </w:pPr>
            <w:r w:rsidRPr="0079781F">
              <w:rPr>
                <w:rFonts w:ascii="Times New Roman" w:hAnsi="Times New Roman"/>
              </w:rPr>
              <w:t>19000311</w:t>
            </w:r>
          </w:p>
        </w:tc>
        <w:tc>
          <w:tcPr>
            <w:tcW w:w="1547" w:type="dxa"/>
            <w:vMerge/>
            <w:vAlign w:val="center"/>
          </w:tcPr>
          <w:p w14:paraId="6E619C62" w14:textId="77777777" w:rsidR="00E373F9" w:rsidRPr="0079781F" w:rsidRDefault="00E373F9">
            <w:pPr>
              <w:jc w:val="center"/>
              <w:rPr>
                <w:rFonts w:ascii="Times New Roman" w:hAnsi="Times New Roman"/>
              </w:rPr>
            </w:pPr>
          </w:p>
        </w:tc>
        <w:tc>
          <w:tcPr>
            <w:tcW w:w="1353" w:type="dxa"/>
            <w:vMerge w:val="restart"/>
            <w:vAlign w:val="center"/>
          </w:tcPr>
          <w:p w14:paraId="31B95C1B" w14:textId="77777777" w:rsidR="00E373F9" w:rsidRPr="0079781F" w:rsidRDefault="00E373F9">
            <w:pPr>
              <w:jc w:val="center"/>
              <w:rPr>
                <w:rFonts w:ascii="Times New Roman" w:hAnsi="Times New Roman"/>
              </w:rPr>
            </w:pPr>
            <w:r w:rsidRPr="0079781F">
              <w:rPr>
                <w:rFonts w:ascii="Times New Roman" w:hAnsi="Times New Roman"/>
              </w:rPr>
              <w:t>0003</w:t>
            </w:r>
          </w:p>
        </w:tc>
        <w:tc>
          <w:tcPr>
            <w:tcW w:w="2194" w:type="dxa"/>
            <w:vMerge w:val="restart"/>
            <w:vAlign w:val="center"/>
          </w:tcPr>
          <w:p w14:paraId="2F0F3F11" w14:textId="77777777" w:rsidR="00E373F9" w:rsidRPr="0079781F" w:rsidRDefault="00E373F9">
            <w:pPr>
              <w:jc w:val="center"/>
              <w:rPr>
                <w:rFonts w:ascii="Times New Roman" w:hAnsi="Times New Roman"/>
              </w:rPr>
            </w:pPr>
            <w:r w:rsidRPr="0079781F">
              <w:rPr>
                <w:rFonts w:ascii="Times New Roman" w:hAnsi="Times New Roman"/>
              </w:rPr>
              <w:t>Installation of support and crane span structure</w:t>
            </w:r>
          </w:p>
        </w:tc>
        <w:tc>
          <w:tcPr>
            <w:tcW w:w="1321" w:type="dxa"/>
            <w:vAlign w:val="center"/>
          </w:tcPr>
          <w:p w14:paraId="76F33F0C" w14:textId="77777777" w:rsidR="00E373F9" w:rsidRPr="0079781F" w:rsidRDefault="00E373F9">
            <w:pPr>
              <w:jc w:val="center"/>
              <w:rPr>
                <w:rFonts w:ascii="Times New Roman" w:hAnsi="Times New Roman"/>
              </w:rPr>
            </w:pPr>
            <w:r w:rsidRPr="0079781F">
              <w:rPr>
                <w:rFonts w:ascii="Times New Roman" w:hAnsi="Times New Roman"/>
              </w:rPr>
              <w:t>Positional deviation</w:t>
            </w:r>
          </w:p>
        </w:tc>
      </w:tr>
      <w:tr w:rsidR="00E373F9" w:rsidRPr="0079781F" w14:paraId="254FAA3D" w14:textId="77777777" w:rsidTr="007D420D">
        <w:trPr>
          <w:trHeight w:hRule="exact" w:val="690"/>
        </w:trPr>
        <w:tc>
          <w:tcPr>
            <w:tcW w:w="2107" w:type="dxa"/>
            <w:vAlign w:val="center"/>
          </w:tcPr>
          <w:p w14:paraId="1B27D1A2" w14:textId="77777777" w:rsidR="00E373F9" w:rsidRPr="0079781F" w:rsidRDefault="00E373F9" w:rsidP="00A95706">
            <w:pPr>
              <w:jc w:val="center"/>
              <w:rPr>
                <w:rFonts w:ascii="Times New Roman" w:hAnsi="Times New Roman"/>
              </w:rPr>
            </w:pPr>
            <w:r w:rsidRPr="0079781F">
              <w:rPr>
                <w:rFonts w:ascii="Times New Roman" w:hAnsi="Times New Roman"/>
              </w:rPr>
              <w:t>19000313</w:t>
            </w:r>
          </w:p>
        </w:tc>
        <w:tc>
          <w:tcPr>
            <w:tcW w:w="1547" w:type="dxa"/>
            <w:vMerge/>
            <w:vAlign w:val="center"/>
          </w:tcPr>
          <w:p w14:paraId="61A1FDA7" w14:textId="77777777" w:rsidR="00E373F9" w:rsidRPr="0079781F" w:rsidRDefault="00E373F9">
            <w:pPr>
              <w:jc w:val="center"/>
              <w:rPr>
                <w:rFonts w:ascii="Times New Roman" w:hAnsi="Times New Roman"/>
              </w:rPr>
            </w:pPr>
          </w:p>
        </w:tc>
        <w:tc>
          <w:tcPr>
            <w:tcW w:w="1353" w:type="dxa"/>
            <w:vMerge/>
            <w:vAlign w:val="center"/>
          </w:tcPr>
          <w:p w14:paraId="1E8CECA7" w14:textId="77777777" w:rsidR="00E373F9" w:rsidRPr="0079781F" w:rsidRDefault="00E373F9">
            <w:pPr>
              <w:jc w:val="center"/>
              <w:rPr>
                <w:rFonts w:ascii="Times New Roman" w:hAnsi="Times New Roman"/>
              </w:rPr>
            </w:pPr>
          </w:p>
        </w:tc>
        <w:tc>
          <w:tcPr>
            <w:tcW w:w="2194" w:type="dxa"/>
            <w:vMerge/>
            <w:vAlign w:val="center"/>
          </w:tcPr>
          <w:p w14:paraId="1F5F753F" w14:textId="77777777" w:rsidR="00E373F9" w:rsidRPr="0079781F" w:rsidRDefault="00E373F9">
            <w:pPr>
              <w:jc w:val="center"/>
              <w:rPr>
                <w:rFonts w:ascii="Times New Roman" w:hAnsi="Times New Roman"/>
              </w:rPr>
            </w:pPr>
          </w:p>
        </w:tc>
        <w:tc>
          <w:tcPr>
            <w:tcW w:w="1321" w:type="dxa"/>
            <w:vAlign w:val="center"/>
          </w:tcPr>
          <w:p w14:paraId="2C21BCAB" w14:textId="77777777" w:rsidR="00E373F9" w:rsidRPr="0079781F" w:rsidRDefault="00E373F9">
            <w:pPr>
              <w:jc w:val="center"/>
              <w:rPr>
                <w:rFonts w:ascii="Times New Roman" w:hAnsi="Times New Roman"/>
              </w:rPr>
            </w:pPr>
            <w:r w:rsidRPr="0079781F">
              <w:rPr>
                <w:rFonts w:ascii="Times New Roman" w:hAnsi="Times New Roman"/>
              </w:rPr>
              <w:t>Falloff</w:t>
            </w:r>
          </w:p>
        </w:tc>
      </w:tr>
      <w:tr w:rsidR="00E373F9" w:rsidRPr="0079781F" w14:paraId="2191D453" w14:textId="77777777" w:rsidTr="007D420D">
        <w:trPr>
          <w:trHeight w:hRule="exact" w:val="984"/>
        </w:trPr>
        <w:tc>
          <w:tcPr>
            <w:tcW w:w="2107" w:type="dxa"/>
            <w:vAlign w:val="center"/>
          </w:tcPr>
          <w:p w14:paraId="7C42AFE3" w14:textId="77777777" w:rsidR="00E373F9" w:rsidRPr="0079781F" w:rsidRDefault="00E373F9" w:rsidP="00A95706">
            <w:pPr>
              <w:jc w:val="center"/>
              <w:rPr>
                <w:rFonts w:ascii="Times New Roman" w:hAnsi="Times New Roman"/>
              </w:rPr>
            </w:pPr>
            <w:r w:rsidRPr="0079781F">
              <w:rPr>
                <w:rFonts w:ascii="Times New Roman" w:hAnsi="Times New Roman"/>
              </w:rPr>
              <w:t>19000429</w:t>
            </w:r>
          </w:p>
        </w:tc>
        <w:tc>
          <w:tcPr>
            <w:tcW w:w="1547" w:type="dxa"/>
            <w:vMerge/>
            <w:vAlign w:val="center"/>
          </w:tcPr>
          <w:p w14:paraId="25628D7B" w14:textId="77777777" w:rsidR="00E373F9" w:rsidRPr="0079781F" w:rsidRDefault="00E373F9">
            <w:pPr>
              <w:jc w:val="center"/>
              <w:rPr>
                <w:rFonts w:ascii="Times New Roman" w:hAnsi="Times New Roman"/>
              </w:rPr>
            </w:pPr>
          </w:p>
        </w:tc>
        <w:tc>
          <w:tcPr>
            <w:tcW w:w="1353" w:type="dxa"/>
            <w:vAlign w:val="center"/>
          </w:tcPr>
          <w:p w14:paraId="50DA5E75" w14:textId="77777777" w:rsidR="00E373F9" w:rsidRPr="0079781F" w:rsidRDefault="00E373F9">
            <w:pPr>
              <w:jc w:val="center"/>
              <w:rPr>
                <w:rFonts w:ascii="Times New Roman" w:hAnsi="Times New Roman"/>
              </w:rPr>
            </w:pPr>
            <w:r w:rsidRPr="0079781F">
              <w:rPr>
                <w:rFonts w:ascii="Times New Roman" w:hAnsi="Times New Roman"/>
              </w:rPr>
              <w:t>0004</w:t>
            </w:r>
          </w:p>
        </w:tc>
        <w:tc>
          <w:tcPr>
            <w:tcW w:w="2194" w:type="dxa"/>
            <w:vAlign w:val="center"/>
          </w:tcPr>
          <w:p w14:paraId="64667FE0" w14:textId="77777777" w:rsidR="00E373F9" w:rsidRPr="0079781F" w:rsidRDefault="00E373F9">
            <w:pPr>
              <w:jc w:val="center"/>
              <w:rPr>
                <w:rFonts w:ascii="Times New Roman" w:hAnsi="Times New Roman"/>
              </w:rPr>
            </w:pPr>
            <w:r w:rsidRPr="0079781F">
              <w:rPr>
                <w:rFonts w:ascii="Times New Roman" w:hAnsi="Times New Roman"/>
              </w:rPr>
              <w:t>Professional pipeline installation</w:t>
            </w:r>
          </w:p>
        </w:tc>
        <w:tc>
          <w:tcPr>
            <w:tcW w:w="1321" w:type="dxa"/>
            <w:vAlign w:val="center"/>
          </w:tcPr>
          <w:p w14:paraId="4B449841" w14:textId="77777777" w:rsidR="00E373F9" w:rsidRPr="0079781F" w:rsidRDefault="00E373F9">
            <w:pPr>
              <w:jc w:val="center"/>
              <w:rPr>
                <w:rFonts w:ascii="Times New Roman" w:hAnsi="Times New Roman"/>
              </w:rPr>
            </w:pPr>
            <w:r w:rsidRPr="0079781F">
              <w:rPr>
                <w:rFonts w:ascii="Times New Roman" w:hAnsi="Times New Roman"/>
              </w:rPr>
              <w:t>Breakage</w:t>
            </w:r>
          </w:p>
        </w:tc>
      </w:tr>
      <w:tr w:rsidR="00E373F9" w:rsidRPr="0079781F" w14:paraId="69BFF504" w14:textId="77777777" w:rsidTr="007D420D">
        <w:trPr>
          <w:trHeight w:hRule="exact" w:val="734"/>
        </w:trPr>
        <w:tc>
          <w:tcPr>
            <w:tcW w:w="2107" w:type="dxa"/>
            <w:vAlign w:val="center"/>
          </w:tcPr>
          <w:p w14:paraId="728B3E67" w14:textId="77777777" w:rsidR="00E373F9" w:rsidRPr="0079781F" w:rsidRDefault="00E373F9" w:rsidP="00A95706">
            <w:pPr>
              <w:jc w:val="center"/>
              <w:rPr>
                <w:rFonts w:ascii="Times New Roman" w:hAnsi="Times New Roman"/>
              </w:rPr>
            </w:pPr>
            <w:r w:rsidRPr="0079781F">
              <w:rPr>
                <w:rFonts w:ascii="Times New Roman" w:hAnsi="Times New Roman"/>
              </w:rPr>
              <w:t>19000510</w:t>
            </w:r>
          </w:p>
        </w:tc>
        <w:tc>
          <w:tcPr>
            <w:tcW w:w="1547" w:type="dxa"/>
            <w:vMerge/>
            <w:vAlign w:val="center"/>
          </w:tcPr>
          <w:p w14:paraId="62E5F5D8" w14:textId="77777777" w:rsidR="00E373F9" w:rsidRPr="0079781F" w:rsidRDefault="00E373F9">
            <w:pPr>
              <w:jc w:val="center"/>
              <w:rPr>
                <w:rFonts w:ascii="Times New Roman" w:hAnsi="Times New Roman"/>
              </w:rPr>
            </w:pPr>
          </w:p>
        </w:tc>
        <w:tc>
          <w:tcPr>
            <w:tcW w:w="1353" w:type="dxa"/>
            <w:vAlign w:val="center"/>
          </w:tcPr>
          <w:p w14:paraId="2B154632" w14:textId="77777777" w:rsidR="00E373F9" w:rsidRPr="0079781F" w:rsidRDefault="00E373F9">
            <w:pPr>
              <w:jc w:val="center"/>
              <w:rPr>
                <w:rFonts w:ascii="Times New Roman" w:hAnsi="Times New Roman"/>
              </w:rPr>
            </w:pPr>
            <w:r w:rsidRPr="0079781F">
              <w:rPr>
                <w:rFonts w:ascii="Times New Roman" w:hAnsi="Times New Roman"/>
              </w:rPr>
              <w:t>0005</w:t>
            </w:r>
          </w:p>
        </w:tc>
        <w:tc>
          <w:tcPr>
            <w:tcW w:w="2194" w:type="dxa"/>
            <w:vAlign w:val="center"/>
          </w:tcPr>
          <w:p w14:paraId="6A32C720" w14:textId="77777777" w:rsidR="00E373F9" w:rsidRPr="0079781F" w:rsidRDefault="00E373F9">
            <w:pPr>
              <w:jc w:val="center"/>
              <w:rPr>
                <w:rFonts w:ascii="Times New Roman" w:hAnsi="Times New Roman"/>
              </w:rPr>
            </w:pPr>
            <w:r w:rsidRPr="0079781F">
              <w:rPr>
                <w:rFonts w:ascii="Times New Roman" w:hAnsi="Times New Roman"/>
              </w:rPr>
              <w:t>Maintenance access</w:t>
            </w:r>
          </w:p>
        </w:tc>
        <w:tc>
          <w:tcPr>
            <w:tcW w:w="1321" w:type="dxa"/>
            <w:vAlign w:val="center"/>
          </w:tcPr>
          <w:p w14:paraId="390E0419" w14:textId="77777777" w:rsidR="00E373F9" w:rsidRPr="0079781F" w:rsidRDefault="00E373F9">
            <w:pPr>
              <w:jc w:val="center"/>
              <w:rPr>
                <w:rFonts w:ascii="Times New Roman" w:hAnsi="Times New Roman"/>
              </w:rPr>
            </w:pPr>
            <w:r w:rsidRPr="0079781F">
              <w:rPr>
                <w:rFonts w:ascii="Times New Roman" w:hAnsi="Times New Roman"/>
              </w:rPr>
              <w:t>Dimensional deviation</w:t>
            </w:r>
          </w:p>
        </w:tc>
      </w:tr>
      <w:tr w:rsidR="00E373F9" w:rsidRPr="0079781F" w14:paraId="601B03E9" w14:textId="77777777" w:rsidTr="007D420D">
        <w:trPr>
          <w:trHeight w:hRule="exact" w:val="1835"/>
        </w:trPr>
        <w:tc>
          <w:tcPr>
            <w:tcW w:w="2107" w:type="dxa"/>
            <w:vAlign w:val="center"/>
          </w:tcPr>
          <w:p w14:paraId="042794AA" w14:textId="77777777" w:rsidR="00E373F9" w:rsidRPr="0079781F" w:rsidRDefault="00E373F9" w:rsidP="00A95706">
            <w:pPr>
              <w:jc w:val="center"/>
              <w:rPr>
                <w:rFonts w:ascii="Times New Roman" w:hAnsi="Times New Roman"/>
              </w:rPr>
            </w:pPr>
            <w:r w:rsidRPr="0079781F">
              <w:rPr>
                <w:rFonts w:ascii="Times New Roman" w:hAnsi="Times New Roman"/>
              </w:rPr>
              <w:t>19000624</w:t>
            </w:r>
          </w:p>
        </w:tc>
        <w:tc>
          <w:tcPr>
            <w:tcW w:w="1547" w:type="dxa"/>
            <w:vMerge/>
            <w:vAlign w:val="center"/>
          </w:tcPr>
          <w:p w14:paraId="7D7EFB0C" w14:textId="77777777" w:rsidR="00E373F9" w:rsidRPr="0079781F" w:rsidRDefault="00E373F9">
            <w:pPr>
              <w:jc w:val="center"/>
              <w:rPr>
                <w:rFonts w:ascii="Times New Roman" w:hAnsi="Times New Roman"/>
              </w:rPr>
            </w:pPr>
          </w:p>
        </w:tc>
        <w:tc>
          <w:tcPr>
            <w:tcW w:w="1353" w:type="dxa"/>
            <w:vAlign w:val="center"/>
          </w:tcPr>
          <w:p w14:paraId="0B71EB88" w14:textId="77777777" w:rsidR="00E373F9" w:rsidRPr="0079781F" w:rsidRDefault="00E373F9">
            <w:pPr>
              <w:jc w:val="center"/>
              <w:rPr>
                <w:rFonts w:ascii="Times New Roman" w:hAnsi="Times New Roman"/>
              </w:rPr>
            </w:pPr>
            <w:r w:rsidRPr="0079781F">
              <w:rPr>
                <w:rFonts w:ascii="Times New Roman" w:hAnsi="Times New Roman"/>
              </w:rPr>
              <w:t>0006</w:t>
            </w:r>
          </w:p>
        </w:tc>
        <w:tc>
          <w:tcPr>
            <w:tcW w:w="2194" w:type="dxa"/>
            <w:vAlign w:val="center"/>
          </w:tcPr>
          <w:p w14:paraId="2C6570BD" w14:textId="77777777" w:rsidR="00E373F9" w:rsidRPr="0079781F" w:rsidRDefault="00E373F9">
            <w:pPr>
              <w:jc w:val="center"/>
              <w:rPr>
                <w:rFonts w:ascii="Times New Roman" w:hAnsi="Times New Roman"/>
              </w:rPr>
            </w:pPr>
            <w:r w:rsidRPr="0079781F">
              <w:rPr>
                <w:rFonts w:ascii="Times New Roman" w:hAnsi="Times New Roman"/>
              </w:rPr>
              <w:t>Construction of hoisting opening, inlet and outlet, personnel entrance and exit and other parts</w:t>
            </w:r>
          </w:p>
        </w:tc>
        <w:tc>
          <w:tcPr>
            <w:tcW w:w="1321" w:type="dxa"/>
            <w:vAlign w:val="center"/>
          </w:tcPr>
          <w:p w14:paraId="4AA2BC34" w14:textId="77777777" w:rsidR="00E373F9" w:rsidRPr="0079781F" w:rsidRDefault="00E373F9">
            <w:pPr>
              <w:jc w:val="center"/>
              <w:rPr>
                <w:rFonts w:ascii="Times New Roman" w:hAnsi="Times New Roman"/>
              </w:rPr>
            </w:pPr>
            <w:r w:rsidRPr="0079781F">
              <w:rPr>
                <w:rFonts w:ascii="Times New Roman" w:hAnsi="Times New Roman"/>
              </w:rPr>
              <w:t>Intrusion of surface water</w:t>
            </w:r>
          </w:p>
        </w:tc>
      </w:tr>
      <w:tr w:rsidR="00E373F9" w:rsidRPr="0079781F" w14:paraId="1BF3A20D" w14:textId="77777777" w:rsidTr="00E373F9">
        <w:trPr>
          <w:trHeight w:hRule="exact" w:val="397"/>
        </w:trPr>
        <w:tc>
          <w:tcPr>
            <w:tcW w:w="2107" w:type="dxa"/>
            <w:vAlign w:val="center"/>
          </w:tcPr>
          <w:p w14:paraId="0771E680" w14:textId="77777777" w:rsidR="00E373F9" w:rsidRPr="0079781F" w:rsidRDefault="00E373F9" w:rsidP="00A95706">
            <w:pPr>
              <w:jc w:val="center"/>
              <w:rPr>
                <w:rFonts w:ascii="Times New Roman" w:hAnsi="Times New Roman"/>
              </w:rPr>
            </w:pPr>
            <w:r w:rsidRPr="0079781F">
              <w:rPr>
                <w:rFonts w:ascii="Times New Roman" w:hAnsi="Times New Roman"/>
              </w:rPr>
              <w:t>19XXXXXX</w:t>
            </w:r>
          </w:p>
        </w:tc>
        <w:tc>
          <w:tcPr>
            <w:tcW w:w="1547" w:type="dxa"/>
            <w:vMerge/>
            <w:vAlign w:val="center"/>
          </w:tcPr>
          <w:p w14:paraId="37A482B5" w14:textId="77777777" w:rsidR="00E373F9" w:rsidRPr="0079781F" w:rsidRDefault="00E373F9">
            <w:pPr>
              <w:jc w:val="center"/>
              <w:rPr>
                <w:rFonts w:ascii="Times New Roman" w:hAnsi="Times New Roman"/>
              </w:rPr>
            </w:pPr>
          </w:p>
        </w:tc>
        <w:tc>
          <w:tcPr>
            <w:tcW w:w="1353" w:type="dxa"/>
            <w:vAlign w:val="center"/>
          </w:tcPr>
          <w:p w14:paraId="3D373B29" w14:textId="77777777" w:rsidR="00E373F9" w:rsidRPr="0079781F" w:rsidRDefault="00E373F9">
            <w:pPr>
              <w:jc w:val="center"/>
              <w:rPr>
                <w:rFonts w:ascii="Times New Roman" w:hAnsi="Times New Roman"/>
              </w:rPr>
            </w:pPr>
            <w:r w:rsidRPr="0079781F">
              <w:rPr>
                <w:rFonts w:ascii="Times New Roman" w:hAnsi="Times New Roman"/>
              </w:rPr>
              <w:t>XXXX</w:t>
            </w:r>
          </w:p>
        </w:tc>
        <w:tc>
          <w:tcPr>
            <w:tcW w:w="2194" w:type="dxa"/>
            <w:vAlign w:val="center"/>
          </w:tcPr>
          <w:p w14:paraId="0AE572D5" w14:textId="77777777" w:rsidR="00E373F9" w:rsidRPr="0079781F" w:rsidRDefault="00E373F9">
            <w:pPr>
              <w:jc w:val="center"/>
              <w:rPr>
                <w:rFonts w:ascii="Times New Roman" w:hAnsi="Times New Roman"/>
                <w:szCs w:val="21"/>
              </w:rPr>
            </w:pPr>
            <w:r w:rsidRPr="0079781F">
              <w:rPr>
                <w:rFonts w:ascii="Times New Roman" w:hAnsi="Times New Roman"/>
                <w:szCs w:val="21"/>
              </w:rPr>
              <w:t>Others risk sources</w:t>
            </w:r>
          </w:p>
        </w:tc>
        <w:tc>
          <w:tcPr>
            <w:tcW w:w="1321" w:type="dxa"/>
            <w:vAlign w:val="center"/>
          </w:tcPr>
          <w:p w14:paraId="1F730E2D" w14:textId="77777777" w:rsidR="00E373F9" w:rsidRPr="0079781F" w:rsidRDefault="00E373F9">
            <w:pPr>
              <w:jc w:val="center"/>
              <w:rPr>
                <w:rFonts w:ascii="Times New Roman" w:hAnsi="Times New Roman"/>
              </w:rPr>
            </w:pPr>
            <w:r w:rsidRPr="0079781F">
              <w:rPr>
                <w:rFonts w:ascii="Times New Roman" w:hAnsi="Times New Roman"/>
              </w:rPr>
              <w:t>……</w:t>
            </w:r>
          </w:p>
        </w:tc>
      </w:tr>
      <w:tr w:rsidR="00E373F9" w:rsidRPr="0079781F" w14:paraId="434681DB" w14:textId="77777777" w:rsidTr="00E373F9">
        <w:trPr>
          <w:trHeight w:val="1002"/>
        </w:trPr>
        <w:tc>
          <w:tcPr>
            <w:tcW w:w="2107" w:type="dxa"/>
            <w:vAlign w:val="center"/>
          </w:tcPr>
          <w:p w14:paraId="6C9C8E0F" w14:textId="77777777" w:rsidR="00E373F9" w:rsidRPr="0079781F" w:rsidRDefault="00A95706">
            <w:pPr>
              <w:jc w:val="center"/>
              <w:rPr>
                <w:rFonts w:ascii="Times New Roman" w:hAnsi="Times New Roman"/>
              </w:rPr>
            </w:pPr>
            <w:r w:rsidRPr="0079781F">
              <w:rPr>
                <w:rFonts w:ascii="Times New Roman" w:hAnsi="Times New Roman"/>
              </w:rPr>
              <w:t>20000125</w:t>
            </w:r>
          </w:p>
        </w:tc>
        <w:tc>
          <w:tcPr>
            <w:tcW w:w="1547" w:type="dxa"/>
            <w:vMerge w:val="restart"/>
            <w:vAlign w:val="center"/>
          </w:tcPr>
          <w:p w14:paraId="4D02BE46" w14:textId="3AF22F0E" w:rsidR="00E373F9" w:rsidRPr="0079781F" w:rsidRDefault="00E373F9">
            <w:pPr>
              <w:jc w:val="center"/>
              <w:rPr>
                <w:rFonts w:ascii="Times New Roman" w:hAnsi="Times New Roman"/>
              </w:rPr>
            </w:pPr>
            <w:r w:rsidRPr="0079781F">
              <w:rPr>
                <w:rFonts w:ascii="Times New Roman" w:hAnsi="Times New Roman"/>
                <w:b/>
                <w:bCs/>
              </w:rPr>
              <w:t xml:space="preserve">Fire </w:t>
            </w:r>
            <w:r w:rsidR="00933AF4">
              <w:rPr>
                <w:rFonts w:ascii="Times New Roman" w:hAnsi="Times New Roman"/>
                <w:b/>
                <w:bCs/>
              </w:rPr>
              <w:t xml:space="preserve">protection </w:t>
            </w:r>
            <w:r w:rsidRPr="0079781F">
              <w:rPr>
                <w:rFonts w:ascii="Times New Roman" w:hAnsi="Times New Roman"/>
                <w:b/>
                <w:bCs/>
              </w:rPr>
              <w:t>works (20)</w:t>
            </w:r>
          </w:p>
        </w:tc>
        <w:tc>
          <w:tcPr>
            <w:tcW w:w="1353" w:type="dxa"/>
            <w:vAlign w:val="center"/>
          </w:tcPr>
          <w:p w14:paraId="7D4A61C3" w14:textId="77777777" w:rsidR="00E373F9" w:rsidRPr="0079781F" w:rsidRDefault="00E373F9">
            <w:pPr>
              <w:jc w:val="center"/>
              <w:rPr>
                <w:rFonts w:ascii="Times New Roman" w:hAnsi="Times New Roman"/>
              </w:rPr>
            </w:pPr>
            <w:r w:rsidRPr="0079781F">
              <w:rPr>
                <w:rFonts w:ascii="Times New Roman" w:hAnsi="Times New Roman"/>
              </w:rPr>
              <w:t>0001</w:t>
            </w:r>
          </w:p>
        </w:tc>
        <w:tc>
          <w:tcPr>
            <w:tcW w:w="2194" w:type="dxa"/>
            <w:vAlign w:val="center"/>
          </w:tcPr>
          <w:p w14:paraId="299569FB" w14:textId="77777777" w:rsidR="00E373F9" w:rsidRPr="0079781F" w:rsidRDefault="00E373F9">
            <w:pPr>
              <w:jc w:val="center"/>
              <w:rPr>
                <w:rFonts w:ascii="Times New Roman" w:hAnsi="Times New Roman"/>
              </w:rPr>
            </w:pPr>
            <w:r w:rsidRPr="0079781F">
              <w:rPr>
                <w:rFonts w:ascii="Times New Roman" w:hAnsi="Times New Roman"/>
              </w:rPr>
              <w:t>General layout and plane layout (fire separation, fire control room, fire pump room, etc.), building type and fire rating</w:t>
            </w:r>
          </w:p>
        </w:tc>
        <w:tc>
          <w:tcPr>
            <w:tcW w:w="1321" w:type="dxa"/>
            <w:vAlign w:val="center"/>
          </w:tcPr>
          <w:p w14:paraId="640F8AA3" w14:textId="77777777" w:rsidR="00E373F9" w:rsidRPr="0079781F" w:rsidRDefault="00E373F9">
            <w:pPr>
              <w:jc w:val="center"/>
              <w:rPr>
                <w:rFonts w:ascii="Times New Roman" w:hAnsi="Times New Roman"/>
              </w:rPr>
            </w:pPr>
            <w:r w:rsidRPr="0079781F">
              <w:rPr>
                <w:rFonts w:ascii="Times New Roman" w:hAnsi="Times New Roman"/>
              </w:rPr>
              <w:t>Fire</w:t>
            </w:r>
          </w:p>
        </w:tc>
      </w:tr>
      <w:tr w:rsidR="00E373F9" w:rsidRPr="0079781F" w14:paraId="5FEAE16D" w14:textId="77777777" w:rsidTr="00E373F9">
        <w:trPr>
          <w:trHeight w:val="1153"/>
        </w:trPr>
        <w:tc>
          <w:tcPr>
            <w:tcW w:w="2107" w:type="dxa"/>
            <w:vAlign w:val="center"/>
          </w:tcPr>
          <w:p w14:paraId="02F084F4" w14:textId="77777777" w:rsidR="00E373F9" w:rsidRPr="0079781F" w:rsidRDefault="00A95706">
            <w:pPr>
              <w:jc w:val="center"/>
              <w:rPr>
                <w:rFonts w:ascii="Times New Roman" w:hAnsi="Times New Roman"/>
              </w:rPr>
            </w:pPr>
            <w:r w:rsidRPr="0079781F">
              <w:rPr>
                <w:rFonts w:ascii="Times New Roman" w:hAnsi="Times New Roman"/>
              </w:rPr>
              <w:t>20000225</w:t>
            </w:r>
          </w:p>
        </w:tc>
        <w:tc>
          <w:tcPr>
            <w:tcW w:w="1547" w:type="dxa"/>
            <w:vMerge/>
            <w:vAlign w:val="center"/>
          </w:tcPr>
          <w:p w14:paraId="602948AD" w14:textId="77777777" w:rsidR="00E373F9" w:rsidRPr="0079781F" w:rsidRDefault="00E373F9">
            <w:pPr>
              <w:jc w:val="center"/>
              <w:rPr>
                <w:rFonts w:ascii="Times New Roman" w:hAnsi="Times New Roman"/>
              </w:rPr>
            </w:pPr>
          </w:p>
        </w:tc>
        <w:tc>
          <w:tcPr>
            <w:tcW w:w="1353" w:type="dxa"/>
            <w:vAlign w:val="center"/>
          </w:tcPr>
          <w:p w14:paraId="2AD5EBFE" w14:textId="77777777" w:rsidR="00E373F9" w:rsidRPr="0079781F" w:rsidRDefault="00E373F9">
            <w:pPr>
              <w:jc w:val="center"/>
              <w:rPr>
                <w:rFonts w:ascii="Times New Roman" w:hAnsi="Times New Roman"/>
              </w:rPr>
            </w:pPr>
            <w:r w:rsidRPr="0079781F">
              <w:rPr>
                <w:rFonts w:ascii="Times New Roman" w:hAnsi="Times New Roman"/>
              </w:rPr>
              <w:t>0002</w:t>
            </w:r>
          </w:p>
        </w:tc>
        <w:tc>
          <w:tcPr>
            <w:tcW w:w="2194" w:type="dxa"/>
            <w:vAlign w:val="center"/>
          </w:tcPr>
          <w:p w14:paraId="6BCB4344" w14:textId="77777777" w:rsidR="00E373F9" w:rsidRPr="0079781F" w:rsidRDefault="00E373F9">
            <w:pPr>
              <w:jc w:val="center"/>
              <w:rPr>
                <w:rFonts w:ascii="Times New Roman" w:hAnsi="Times New Roman"/>
                <w:szCs w:val="21"/>
              </w:rPr>
            </w:pPr>
            <w:r w:rsidRPr="0079781F">
              <w:rPr>
                <w:rFonts w:ascii="Times New Roman" w:hAnsi="Times New Roman"/>
                <w:szCs w:val="21"/>
              </w:rPr>
              <w:t xml:space="preserve">Building insulation as well as decoration and fire prevention of the external wall (combustion </w:t>
            </w:r>
            <w:r w:rsidRPr="0079781F">
              <w:rPr>
                <w:rFonts w:ascii="Times New Roman" w:hAnsi="Times New Roman"/>
                <w:szCs w:val="21"/>
              </w:rPr>
              <w:lastRenderedPageBreak/>
              <w:t>performance of thermal insulation materials, fire barrier), interior decoration and fire prevention of the building (fire insulation measures for electrical installation, barrier facilities that affect the use of fire facilities as well as the emergency exit and staircase)</w:t>
            </w:r>
          </w:p>
        </w:tc>
        <w:tc>
          <w:tcPr>
            <w:tcW w:w="1321" w:type="dxa"/>
            <w:vAlign w:val="center"/>
          </w:tcPr>
          <w:p w14:paraId="6FE0794B" w14:textId="77777777" w:rsidR="00E373F9" w:rsidRPr="0079781F" w:rsidRDefault="00E373F9">
            <w:pPr>
              <w:jc w:val="center"/>
              <w:rPr>
                <w:rFonts w:ascii="Times New Roman" w:hAnsi="Times New Roman"/>
              </w:rPr>
            </w:pPr>
            <w:r w:rsidRPr="0079781F">
              <w:rPr>
                <w:rFonts w:ascii="Times New Roman" w:hAnsi="Times New Roman"/>
              </w:rPr>
              <w:lastRenderedPageBreak/>
              <w:t>Fire</w:t>
            </w:r>
          </w:p>
          <w:p w14:paraId="119A1A2D" w14:textId="77777777" w:rsidR="00E373F9" w:rsidRPr="0079781F" w:rsidRDefault="00E373F9">
            <w:pPr>
              <w:jc w:val="center"/>
              <w:rPr>
                <w:rFonts w:ascii="Times New Roman" w:hAnsi="Times New Roman"/>
              </w:rPr>
            </w:pPr>
          </w:p>
        </w:tc>
      </w:tr>
      <w:tr w:rsidR="00E373F9" w:rsidRPr="0079781F" w14:paraId="00E892C9" w14:textId="77777777" w:rsidTr="00E373F9">
        <w:trPr>
          <w:trHeight w:val="249"/>
        </w:trPr>
        <w:tc>
          <w:tcPr>
            <w:tcW w:w="2107" w:type="dxa"/>
            <w:vAlign w:val="center"/>
          </w:tcPr>
          <w:p w14:paraId="50D6EB76" w14:textId="77777777" w:rsidR="00E373F9" w:rsidRPr="0079781F" w:rsidRDefault="00A95706">
            <w:pPr>
              <w:jc w:val="center"/>
              <w:rPr>
                <w:rFonts w:ascii="Times New Roman" w:hAnsi="Times New Roman"/>
              </w:rPr>
            </w:pPr>
            <w:r w:rsidRPr="0079781F">
              <w:rPr>
                <w:rFonts w:ascii="Times New Roman" w:hAnsi="Times New Roman"/>
              </w:rPr>
              <w:t>20000325</w:t>
            </w:r>
          </w:p>
        </w:tc>
        <w:tc>
          <w:tcPr>
            <w:tcW w:w="1547" w:type="dxa"/>
            <w:vMerge/>
            <w:vAlign w:val="center"/>
          </w:tcPr>
          <w:p w14:paraId="6013F80A" w14:textId="77777777" w:rsidR="00E373F9" w:rsidRPr="0079781F" w:rsidRDefault="00E373F9">
            <w:pPr>
              <w:jc w:val="center"/>
              <w:rPr>
                <w:rFonts w:ascii="Times New Roman" w:hAnsi="Times New Roman"/>
              </w:rPr>
            </w:pPr>
          </w:p>
        </w:tc>
        <w:tc>
          <w:tcPr>
            <w:tcW w:w="1353" w:type="dxa"/>
            <w:vAlign w:val="center"/>
          </w:tcPr>
          <w:p w14:paraId="791F803B" w14:textId="77777777" w:rsidR="00E373F9" w:rsidRPr="0079781F" w:rsidRDefault="00E373F9">
            <w:pPr>
              <w:jc w:val="center"/>
              <w:rPr>
                <w:rFonts w:ascii="Times New Roman" w:hAnsi="Times New Roman"/>
              </w:rPr>
            </w:pPr>
            <w:r w:rsidRPr="0079781F">
              <w:rPr>
                <w:rFonts w:ascii="Times New Roman" w:hAnsi="Times New Roman"/>
              </w:rPr>
              <w:t>0003</w:t>
            </w:r>
          </w:p>
        </w:tc>
        <w:tc>
          <w:tcPr>
            <w:tcW w:w="2194" w:type="dxa"/>
          </w:tcPr>
          <w:p w14:paraId="48874727" w14:textId="77777777" w:rsidR="00E373F9" w:rsidRPr="0079781F" w:rsidRDefault="00E373F9">
            <w:pPr>
              <w:jc w:val="center"/>
              <w:rPr>
                <w:rFonts w:ascii="Times New Roman" w:hAnsi="Times New Roman"/>
                <w:szCs w:val="21"/>
              </w:rPr>
            </w:pPr>
            <w:r w:rsidRPr="0079781F">
              <w:rPr>
                <w:rFonts w:ascii="Times New Roman" w:hAnsi="Times New Roman"/>
                <w:szCs w:val="21"/>
              </w:rPr>
              <w:t>Fire and smoke prevention separation, explosion protection (combustion performance of main components, pressure relief opening, electrical explosion protection, firewall, fire shutter, fire door, vertical pipeline well)</w:t>
            </w:r>
          </w:p>
        </w:tc>
        <w:tc>
          <w:tcPr>
            <w:tcW w:w="1321" w:type="dxa"/>
            <w:vAlign w:val="center"/>
          </w:tcPr>
          <w:p w14:paraId="08C1766B" w14:textId="77777777" w:rsidR="00E373F9" w:rsidRPr="0079781F" w:rsidRDefault="00E373F9">
            <w:pPr>
              <w:jc w:val="center"/>
              <w:rPr>
                <w:rFonts w:ascii="Times New Roman" w:hAnsi="Times New Roman"/>
                <w:szCs w:val="21"/>
              </w:rPr>
            </w:pPr>
            <w:r w:rsidRPr="0079781F">
              <w:rPr>
                <w:rFonts w:ascii="Times New Roman" w:hAnsi="Times New Roman"/>
                <w:szCs w:val="21"/>
              </w:rPr>
              <w:t>Fire</w:t>
            </w:r>
          </w:p>
        </w:tc>
      </w:tr>
      <w:tr w:rsidR="00E373F9" w:rsidRPr="0079781F" w14:paraId="48E7DA90" w14:textId="77777777" w:rsidTr="00E373F9">
        <w:trPr>
          <w:trHeight w:val="353"/>
        </w:trPr>
        <w:tc>
          <w:tcPr>
            <w:tcW w:w="2107" w:type="dxa"/>
            <w:vAlign w:val="center"/>
          </w:tcPr>
          <w:p w14:paraId="7553C710" w14:textId="77777777" w:rsidR="00E373F9" w:rsidRPr="0079781F" w:rsidRDefault="00A95706">
            <w:pPr>
              <w:jc w:val="center"/>
              <w:rPr>
                <w:rFonts w:ascii="Times New Roman" w:hAnsi="Times New Roman"/>
              </w:rPr>
            </w:pPr>
            <w:r w:rsidRPr="0079781F">
              <w:rPr>
                <w:rFonts w:ascii="Times New Roman" w:hAnsi="Times New Roman"/>
              </w:rPr>
              <w:t>20000429</w:t>
            </w:r>
          </w:p>
        </w:tc>
        <w:tc>
          <w:tcPr>
            <w:tcW w:w="1547" w:type="dxa"/>
            <w:vMerge/>
            <w:vAlign w:val="center"/>
          </w:tcPr>
          <w:p w14:paraId="2A08AACC" w14:textId="77777777" w:rsidR="00E373F9" w:rsidRPr="0079781F" w:rsidRDefault="00E373F9">
            <w:pPr>
              <w:jc w:val="center"/>
              <w:rPr>
                <w:rFonts w:ascii="Times New Roman" w:hAnsi="Times New Roman"/>
              </w:rPr>
            </w:pPr>
          </w:p>
        </w:tc>
        <w:tc>
          <w:tcPr>
            <w:tcW w:w="1353" w:type="dxa"/>
            <w:vAlign w:val="center"/>
          </w:tcPr>
          <w:p w14:paraId="298D2E66" w14:textId="77777777" w:rsidR="00E373F9" w:rsidRPr="0079781F" w:rsidRDefault="00E373F9">
            <w:pPr>
              <w:jc w:val="center"/>
              <w:rPr>
                <w:rFonts w:ascii="Times New Roman" w:hAnsi="Times New Roman"/>
              </w:rPr>
            </w:pPr>
            <w:r w:rsidRPr="0079781F">
              <w:rPr>
                <w:rFonts w:ascii="Times New Roman" w:hAnsi="Times New Roman"/>
              </w:rPr>
              <w:t>0004</w:t>
            </w:r>
          </w:p>
        </w:tc>
        <w:tc>
          <w:tcPr>
            <w:tcW w:w="2194" w:type="dxa"/>
          </w:tcPr>
          <w:p w14:paraId="2839D42D" w14:textId="77777777" w:rsidR="00E373F9" w:rsidRPr="0079781F" w:rsidRDefault="00E373F9">
            <w:pPr>
              <w:jc w:val="center"/>
              <w:rPr>
                <w:rFonts w:ascii="Times New Roman" w:hAnsi="Times New Roman"/>
                <w:szCs w:val="21"/>
              </w:rPr>
            </w:pPr>
            <w:r w:rsidRPr="0079781F">
              <w:rPr>
                <w:rFonts w:ascii="Times New Roman" w:hAnsi="Times New Roman"/>
                <w:szCs w:val="21"/>
              </w:rPr>
              <w:t>Safety evacuation and fire elevator (emergency exit, evacuation staircase, front chamber, evacuation aisle, refuge floor, fire elevator, emergency lighting)</w:t>
            </w:r>
          </w:p>
        </w:tc>
        <w:tc>
          <w:tcPr>
            <w:tcW w:w="1321" w:type="dxa"/>
            <w:vAlign w:val="center"/>
          </w:tcPr>
          <w:p w14:paraId="4D8D8303" w14:textId="77777777" w:rsidR="00E373F9" w:rsidRPr="0079781F" w:rsidRDefault="00E373F9">
            <w:pPr>
              <w:jc w:val="center"/>
              <w:rPr>
                <w:rFonts w:ascii="Times New Roman" w:hAnsi="Times New Roman"/>
                <w:szCs w:val="21"/>
              </w:rPr>
            </w:pPr>
            <w:r w:rsidRPr="0079781F">
              <w:rPr>
                <w:rFonts w:ascii="Times New Roman" w:hAnsi="Times New Roman"/>
                <w:szCs w:val="21"/>
              </w:rPr>
              <w:t>Personal injury</w:t>
            </w:r>
          </w:p>
        </w:tc>
      </w:tr>
      <w:tr w:rsidR="00E373F9" w:rsidRPr="0079781F" w14:paraId="6B9ED39D" w14:textId="77777777" w:rsidTr="00E373F9">
        <w:trPr>
          <w:trHeight w:val="335"/>
        </w:trPr>
        <w:tc>
          <w:tcPr>
            <w:tcW w:w="2107" w:type="dxa"/>
            <w:vAlign w:val="center"/>
          </w:tcPr>
          <w:p w14:paraId="01B8A34D" w14:textId="77777777" w:rsidR="00E373F9" w:rsidRPr="0079781F" w:rsidRDefault="00A95706">
            <w:pPr>
              <w:jc w:val="center"/>
              <w:rPr>
                <w:rFonts w:ascii="Times New Roman" w:hAnsi="Times New Roman"/>
              </w:rPr>
            </w:pPr>
            <w:r w:rsidRPr="0079781F">
              <w:rPr>
                <w:rFonts w:ascii="Times New Roman" w:hAnsi="Times New Roman"/>
              </w:rPr>
              <w:t>20000525</w:t>
            </w:r>
          </w:p>
        </w:tc>
        <w:tc>
          <w:tcPr>
            <w:tcW w:w="1547" w:type="dxa"/>
            <w:vMerge/>
            <w:vAlign w:val="center"/>
          </w:tcPr>
          <w:p w14:paraId="235D8469" w14:textId="77777777" w:rsidR="00E373F9" w:rsidRPr="0079781F" w:rsidRDefault="00E373F9">
            <w:pPr>
              <w:jc w:val="center"/>
              <w:rPr>
                <w:rFonts w:ascii="Times New Roman" w:hAnsi="Times New Roman"/>
              </w:rPr>
            </w:pPr>
          </w:p>
        </w:tc>
        <w:tc>
          <w:tcPr>
            <w:tcW w:w="1353" w:type="dxa"/>
            <w:vAlign w:val="center"/>
          </w:tcPr>
          <w:p w14:paraId="55AD75E7" w14:textId="77777777" w:rsidR="00E373F9" w:rsidRPr="0079781F" w:rsidRDefault="00E373F9">
            <w:pPr>
              <w:jc w:val="center"/>
              <w:rPr>
                <w:rFonts w:ascii="Times New Roman" w:hAnsi="Times New Roman"/>
              </w:rPr>
            </w:pPr>
            <w:r w:rsidRPr="0079781F">
              <w:rPr>
                <w:rFonts w:ascii="Times New Roman" w:hAnsi="Times New Roman"/>
              </w:rPr>
              <w:t>0005</w:t>
            </w:r>
          </w:p>
        </w:tc>
        <w:tc>
          <w:tcPr>
            <w:tcW w:w="2194" w:type="dxa"/>
          </w:tcPr>
          <w:p w14:paraId="7A9113E1" w14:textId="77777777" w:rsidR="00E373F9" w:rsidRPr="0079781F" w:rsidRDefault="00E373F9">
            <w:pPr>
              <w:jc w:val="center"/>
              <w:rPr>
                <w:rFonts w:ascii="Times New Roman" w:hAnsi="Times New Roman"/>
                <w:szCs w:val="21"/>
              </w:rPr>
            </w:pPr>
            <w:r w:rsidRPr="0079781F">
              <w:rPr>
                <w:rFonts w:ascii="Times New Roman" w:hAnsi="Times New Roman"/>
                <w:szCs w:val="21"/>
              </w:rPr>
              <w:t>Fire water supply (natural water source, municipal water supply, fire pool, fire water tank)</w:t>
            </w:r>
          </w:p>
        </w:tc>
        <w:tc>
          <w:tcPr>
            <w:tcW w:w="1321" w:type="dxa"/>
            <w:vAlign w:val="center"/>
          </w:tcPr>
          <w:p w14:paraId="2AB48D56" w14:textId="77777777" w:rsidR="00E373F9" w:rsidRPr="0079781F" w:rsidRDefault="00E373F9">
            <w:pPr>
              <w:jc w:val="center"/>
              <w:rPr>
                <w:rFonts w:ascii="Times New Roman" w:hAnsi="Times New Roman"/>
                <w:szCs w:val="21"/>
              </w:rPr>
            </w:pPr>
            <w:r w:rsidRPr="0079781F">
              <w:rPr>
                <w:rFonts w:ascii="Times New Roman" w:hAnsi="Times New Roman"/>
                <w:szCs w:val="21"/>
              </w:rPr>
              <w:t>Fire</w:t>
            </w:r>
          </w:p>
        </w:tc>
      </w:tr>
      <w:tr w:rsidR="00E373F9" w:rsidRPr="0079781F" w14:paraId="4F2B9EFD" w14:textId="77777777" w:rsidTr="00E373F9">
        <w:trPr>
          <w:trHeight w:val="335"/>
        </w:trPr>
        <w:tc>
          <w:tcPr>
            <w:tcW w:w="2107" w:type="dxa"/>
            <w:vAlign w:val="center"/>
          </w:tcPr>
          <w:p w14:paraId="472910CA" w14:textId="77777777" w:rsidR="00E373F9" w:rsidRPr="0079781F" w:rsidRDefault="00A95706">
            <w:pPr>
              <w:jc w:val="center"/>
              <w:rPr>
                <w:rFonts w:ascii="Times New Roman" w:hAnsi="Times New Roman"/>
              </w:rPr>
            </w:pPr>
            <w:r w:rsidRPr="0079781F">
              <w:rPr>
                <w:rFonts w:ascii="Times New Roman" w:hAnsi="Times New Roman"/>
              </w:rPr>
              <w:t>20000625</w:t>
            </w:r>
          </w:p>
        </w:tc>
        <w:tc>
          <w:tcPr>
            <w:tcW w:w="1547" w:type="dxa"/>
            <w:vMerge/>
            <w:vAlign w:val="center"/>
          </w:tcPr>
          <w:p w14:paraId="0D75FECF" w14:textId="77777777" w:rsidR="00E373F9" w:rsidRPr="0079781F" w:rsidRDefault="00E373F9">
            <w:pPr>
              <w:jc w:val="center"/>
              <w:rPr>
                <w:rFonts w:ascii="Times New Roman" w:hAnsi="Times New Roman"/>
              </w:rPr>
            </w:pPr>
          </w:p>
        </w:tc>
        <w:tc>
          <w:tcPr>
            <w:tcW w:w="1353" w:type="dxa"/>
            <w:vAlign w:val="center"/>
          </w:tcPr>
          <w:p w14:paraId="02BD147C" w14:textId="77777777" w:rsidR="00E373F9" w:rsidRPr="0079781F" w:rsidRDefault="00E373F9">
            <w:pPr>
              <w:jc w:val="center"/>
              <w:rPr>
                <w:rFonts w:ascii="Times New Roman" w:hAnsi="Times New Roman"/>
              </w:rPr>
            </w:pPr>
            <w:r w:rsidRPr="0079781F">
              <w:rPr>
                <w:rFonts w:ascii="Times New Roman" w:hAnsi="Times New Roman"/>
              </w:rPr>
              <w:t>0006</w:t>
            </w:r>
          </w:p>
        </w:tc>
        <w:tc>
          <w:tcPr>
            <w:tcW w:w="2194" w:type="dxa"/>
          </w:tcPr>
          <w:p w14:paraId="2AC77EE3" w14:textId="77777777" w:rsidR="00E373F9" w:rsidRPr="0079781F" w:rsidRDefault="00E373F9">
            <w:pPr>
              <w:jc w:val="center"/>
              <w:rPr>
                <w:rFonts w:ascii="Times New Roman" w:hAnsi="Times New Roman"/>
                <w:szCs w:val="21"/>
              </w:rPr>
            </w:pPr>
            <w:r w:rsidRPr="0079781F">
              <w:rPr>
                <w:rFonts w:ascii="Times New Roman" w:hAnsi="Times New Roman"/>
                <w:szCs w:val="21"/>
              </w:rPr>
              <w:t xml:space="preserve">Fire electrical facilities (main </w:t>
            </w:r>
            <w:r w:rsidRPr="0079781F">
              <w:rPr>
                <w:rFonts w:ascii="Times New Roman" w:hAnsi="Times New Roman"/>
                <w:szCs w:val="21"/>
              </w:rPr>
              <w:lastRenderedPageBreak/>
              <w:t>power supply, standby generator, electrical substation, fire distribution, electricity facilities, electrical fire monitoring system)</w:t>
            </w:r>
          </w:p>
        </w:tc>
        <w:tc>
          <w:tcPr>
            <w:tcW w:w="1321" w:type="dxa"/>
            <w:vAlign w:val="center"/>
          </w:tcPr>
          <w:p w14:paraId="425B99E4" w14:textId="77777777" w:rsidR="00E373F9" w:rsidRPr="0079781F" w:rsidRDefault="00E373F9">
            <w:pPr>
              <w:jc w:val="center"/>
              <w:rPr>
                <w:rFonts w:ascii="Times New Roman" w:hAnsi="Times New Roman"/>
                <w:szCs w:val="21"/>
              </w:rPr>
            </w:pPr>
            <w:r w:rsidRPr="0079781F">
              <w:rPr>
                <w:rFonts w:ascii="Times New Roman" w:hAnsi="Times New Roman"/>
                <w:szCs w:val="21"/>
              </w:rPr>
              <w:lastRenderedPageBreak/>
              <w:t>Fire</w:t>
            </w:r>
          </w:p>
        </w:tc>
      </w:tr>
      <w:tr w:rsidR="00E373F9" w:rsidRPr="0079781F" w14:paraId="108844EA" w14:textId="77777777" w:rsidTr="00E373F9">
        <w:trPr>
          <w:trHeight w:val="335"/>
        </w:trPr>
        <w:tc>
          <w:tcPr>
            <w:tcW w:w="2107" w:type="dxa"/>
            <w:vAlign w:val="center"/>
          </w:tcPr>
          <w:p w14:paraId="577F1D9C" w14:textId="77777777" w:rsidR="00E373F9" w:rsidRPr="0079781F" w:rsidRDefault="00A95706">
            <w:pPr>
              <w:jc w:val="center"/>
              <w:rPr>
                <w:rFonts w:ascii="Times New Roman" w:hAnsi="Times New Roman"/>
              </w:rPr>
            </w:pPr>
            <w:r w:rsidRPr="0079781F">
              <w:rPr>
                <w:rFonts w:ascii="Times New Roman" w:hAnsi="Times New Roman"/>
              </w:rPr>
              <w:t>20000725</w:t>
            </w:r>
          </w:p>
        </w:tc>
        <w:tc>
          <w:tcPr>
            <w:tcW w:w="1547" w:type="dxa"/>
            <w:vMerge/>
            <w:vAlign w:val="center"/>
          </w:tcPr>
          <w:p w14:paraId="429FD15F" w14:textId="77777777" w:rsidR="00E373F9" w:rsidRPr="0079781F" w:rsidRDefault="00E373F9">
            <w:pPr>
              <w:jc w:val="center"/>
              <w:rPr>
                <w:rFonts w:ascii="Times New Roman" w:hAnsi="Times New Roman"/>
              </w:rPr>
            </w:pPr>
          </w:p>
        </w:tc>
        <w:tc>
          <w:tcPr>
            <w:tcW w:w="1353" w:type="dxa"/>
            <w:vAlign w:val="center"/>
          </w:tcPr>
          <w:p w14:paraId="08301257" w14:textId="77777777" w:rsidR="00E373F9" w:rsidRPr="0079781F" w:rsidRDefault="00E373F9">
            <w:pPr>
              <w:jc w:val="center"/>
              <w:rPr>
                <w:rFonts w:ascii="Times New Roman" w:hAnsi="Times New Roman"/>
              </w:rPr>
            </w:pPr>
            <w:r w:rsidRPr="0079781F">
              <w:rPr>
                <w:rFonts w:ascii="Times New Roman" w:hAnsi="Times New Roman"/>
              </w:rPr>
              <w:t>0007</w:t>
            </w:r>
          </w:p>
        </w:tc>
        <w:tc>
          <w:tcPr>
            <w:tcW w:w="2194" w:type="dxa"/>
          </w:tcPr>
          <w:p w14:paraId="373C4B81" w14:textId="77777777" w:rsidR="00E373F9" w:rsidRPr="0079781F" w:rsidRDefault="00E373F9">
            <w:pPr>
              <w:jc w:val="center"/>
              <w:rPr>
                <w:rFonts w:ascii="Times New Roman" w:hAnsi="Times New Roman"/>
                <w:szCs w:val="21"/>
              </w:rPr>
            </w:pPr>
            <w:r w:rsidRPr="0079781F">
              <w:rPr>
                <w:rFonts w:ascii="Times New Roman" w:hAnsi="Times New Roman"/>
                <w:szCs w:val="21"/>
              </w:rPr>
              <w:t>Installation of water fire extinguishing system</w:t>
            </w:r>
            <w:r w:rsidRPr="0079781F">
              <w:rPr>
                <w:rFonts w:ascii="Times New Roman" w:hAnsi="Times New Roman"/>
              </w:rPr>
              <w:t xml:space="preserve"> (system setting, fire pump, pipe network, outdoor hydrant, system function, indoor hydrant, water pump binder, alarm valve set of automatic sprinkler system, pipe network and spray-head of automatic sprinkler system)</w:t>
            </w:r>
          </w:p>
        </w:tc>
        <w:tc>
          <w:tcPr>
            <w:tcW w:w="1321" w:type="dxa"/>
            <w:vAlign w:val="center"/>
          </w:tcPr>
          <w:p w14:paraId="1F295AAC" w14:textId="77777777" w:rsidR="00E373F9" w:rsidRPr="0079781F" w:rsidRDefault="00E373F9">
            <w:pPr>
              <w:jc w:val="center"/>
              <w:rPr>
                <w:rFonts w:ascii="Times New Roman" w:hAnsi="Times New Roman"/>
                <w:szCs w:val="21"/>
              </w:rPr>
            </w:pPr>
            <w:r w:rsidRPr="0079781F">
              <w:rPr>
                <w:rFonts w:ascii="Times New Roman" w:hAnsi="Times New Roman"/>
                <w:szCs w:val="21"/>
              </w:rPr>
              <w:t>Fire</w:t>
            </w:r>
          </w:p>
        </w:tc>
      </w:tr>
      <w:tr w:rsidR="00E373F9" w:rsidRPr="0079781F" w14:paraId="65A326B4" w14:textId="77777777" w:rsidTr="00E373F9">
        <w:trPr>
          <w:trHeight w:val="331"/>
        </w:trPr>
        <w:tc>
          <w:tcPr>
            <w:tcW w:w="2107" w:type="dxa"/>
            <w:vAlign w:val="center"/>
          </w:tcPr>
          <w:p w14:paraId="56C882F9" w14:textId="77777777" w:rsidR="00E373F9" w:rsidRPr="0079781F" w:rsidRDefault="00A95706">
            <w:pPr>
              <w:jc w:val="center"/>
              <w:rPr>
                <w:rFonts w:ascii="Times New Roman" w:hAnsi="Times New Roman"/>
              </w:rPr>
            </w:pPr>
            <w:r w:rsidRPr="0079781F">
              <w:rPr>
                <w:rFonts w:ascii="Times New Roman" w:hAnsi="Times New Roman"/>
              </w:rPr>
              <w:t>20000825</w:t>
            </w:r>
          </w:p>
        </w:tc>
        <w:tc>
          <w:tcPr>
            <w:tcW w:w="1547" w:type="dxa"/>
            <w:vMerge/>
            <w:vAlign w:val="center"/>
          </w:tcPr>
          <w:p w14:paraId="65556C9C" w14:textId="77777777" w:rsidR="00E373F9" w:rsidRPr="0079781F" w:rsidRDefault="00E373F9">
            <w:pPr>
              <w:jc w:val="center"/>
              <w:rPr>
                <w:rFonts w:ascii="Times New Roman" w:hAnsi="Times New Roman"/>
              </w:rPr>
            </w:pPr>
          </w:p>
        </w:tc>
        <w:tc>
          <w:tcPr>
            <w:tcW w:w="1353" w:type="dxa"/>
            <w:vAlign w:val="center"/>
          </w:tcPr>
          <w:p w14:paraId="19349AEE" w14:textId="77777777" w:rsidR="00E373F9" w:rsidRPr="0079781F" w:rsidRDefault="00E373F9">
            <w:pPr>
              <w:jc w:val="center"/>
              <w:rPr>
                <w:rFonts w:ascii="Times New Roman" w:hAnsi="Times New Roman"/>
              </w:rPr>
            </w:pPr>
            <w:r w:rsidRPr="0079781F">
              <w:rPr>
                <w:rFonts w:ascii="Times New Roman" w:hAnsi="Times New Roman"/>
              </w:rPr>
              <w:t>0008</w:t>
            </w:r>
          </w:p>
        </w:tc>
        <w:tc>
          <w:tcPr>
            <w:tcW w:w="2194" w:type="dxa"/>
          </w:tcPr>
          <w:p w14:paraId="1228526A" w14:textId="77777777" w:rsidR="00E373F9" w:rsidRPr="0079781F" w:rsidRDefault="00E373F9">
            <w:pPr>
              <w:jc w:val="center"/>
              <w:rPr>
                <w:rFonts w:ascii="Times New Roman" w:hAnsi="Times New Roman"/>
                <w:szCs w:val="21"/>
              </w:rPr>
            </w:pPr>
            <w:r w:rsidRPr="0079781F">
              <w:rPr>
                <w:rFonts w:ascii="Times New Roman" w:hAnsi="Times New Roman"/>
                <w:szCs w:val="21"/>
              </w:rPr>
              <w:t>Installation of automatic fire alarm system</w:t>
            </w:r>
            <w:r w:rsidRPr="0079781F">
              <w:rPr>
                <w:rFonts w:ascii="Times New Roman" w:hAnsi="Times New Roman"/>
              </w:rPr>
              <w:t xml:space="preserve"> (fire alarm, fire communication, wiring, emergency broadcast, fire alarm control unit and linkage equipment, system function)</w:t>
            </w:r>
          </w:p>
        </w:tc>
        <w:tc>
          <w:tcPr>
            <w:tcW w:w="1321" w:type="dxa"/>
            <w:vAlign w:val="center"/>
          </w:tcPr>
          <w:p w14:paraId="2FEE5798" w14:textId="77777777" w:rsidR="00E373F9" w:rsidRPr="0079781F" w:rsidRDefault="00E373F9">
            <w:pPr>
              <w:jc w:val="center"/>
              <w:rPr>
                <w:rFonts w:ascii="Times New Roman" w:hAnsi="Times New Roman"/>
                <w:szCs w:val="21"/>
              </w:rPr>
            </w:pPr>
            <w:r w:rsidRPr="0079781F">
              <w:rPr>
                <w:rFonts w:ascii="Times New Roman" w:hAnsi="Times New Roman"/>
                <w:szCs w:val="21"/>
              </w:rPr>
              <w:t>Fire</w:t>
            </w:r>
          </w:p>
        </w:tc>
      </w:tr>
      <w:tr w:rsidR="00E373F9" w:rsidRPr="0079781F" w14:paraId="49879395" w14:textId="77777777" w:rsidTr="00E373F9">
        <w:trPr>
          <w:trHeight w:val="331"/>
        </w:trPr>
        <w:tc>
          <w:tcPr>
            <w:tcW w:w="2107" w:type="dxa"/>
            <w:vAlign w:val="center"/>
          </w:tcPr>
          <w:p w14:paraId="3F10A1FB" w14:textId="77777777" w:rsidR="00E373F9" w:rsidRPr="0079781F" w:rsidRDefault="00A95706">
            <w:pPr>
              <w:jc w:val="center"/>
              <w:rPr>
                <w:rFonts w:ascii="Times New Roman" w:hAnsi="Times New Roman"/>
              </w:rPr>
            </w:pPr>
            <w:r w:rsidRPr="0079781F">
              <w:rPr>
                <w:rFonts w:ascii="Times New Roman" w:hAnsi="Times New Roman"/>
              </w:rPr>
              <w:t>20000925</w:t>
            </w:r>
          </w:p>
        </w:tc>
        <w:tc>
          <w:tcPr>
            <w:tcW w:w="1547" w:type="dxa"/>
            <w:vMerge/>
            <w:vAlign w:val="center"/>
          </w:tcPr>
          <w:p w14:paraId="7C22E4CF" w14:textId="77777777" w:rsidR="00E373F9" w:rsidRPr="0079781F" w:rsidRDefault="00E373F9">
            <w:pPr>
              <w:jc w:val="center"/>
              <w:rPr>
                <w:rFonts w:ascii="Times New Roman" w:hAnsi="Times New Roman"/>
              </w:rPr>
            </w:pPr>
          </w:p>
        </w:tc>
        <w:tc>
          <w:tcPr>
            <w:tcW w:w="1353" w:type="dxa"/>
            <w:vAlign w:val="center"/>
          </w:tcPr>
          <w:p w14:paraId="61B0D61A" w14:textId="77777777" w:rsidR="00E373F9" w:rsidRPr="0079781F" w:rsidRDefault="00E373F9">
            <w:pPr>
              <w:jc w:val="center"/>
              <w:rPr>
                <w:rFonts w:ascii="Times New Roman" w:hAnsi="Times New Roman"/>
              </w:rPr>
            </w:pPr>
            <w:r w:rsidRPr="0079781F">
              <w:rPr>
                <w:rFonts w:ascii="Times New Roman" w:hAnsi="Times New Roman"/>
              </w:rPr>
              <w:t>0009</w:t>
            </w:r>
          </w:p>
        </w:tc>
        <w:tc>
          <w:tcPr>
            <w:tcW w:w="2194" w:type="dxa"/>
          </w:tcPr>
          <w:p w14:paraId="58129BDB" w14:textId="77777777" w:rsidR="00E373F9" w:rsidRPr="0079781F" w:rsidRDefault="00E373F9">
            <w:pPr>
              <w:jc w:val="center"/>
              <w:rPr>
                <w:rFonts w:ascii="Times New Roman" w:hAnsi="Times New Roman"/>
                <w:szCs w:val="21"/>
              </w:rPr>
            </w:pPr>
            <w:r w:rsidRPr="0079781F">
              <w:rPr>
                <w:rFonts w:ascii="Times New Roman" w:hAnsi="Times New Roman"/>
              </w:rPr>
              <w:t>Installation of smoke control and exhaust system (natural smoke extraction, mechanical smoke vent, smoke control and exhaust fan, pipe, air supply outlet, smoke exhaust fire room, system function, fire valve)</w:t>
            </w:r>
          </w:p>
        </w:tc>
        <w:tc>
          <w:tcPr>
            <w:tcW w:w="1321" w:type="dxa"/>
            <w:vAlign w:val="center"/>
          </w:tcPr>
          <w:p w14:paraId="5CF1F66D" w14:textId="77777777" w:rsidR="00E373F9" w:rsidRPr="0079781F" w:rsidRDefault="00E373F9">
            <w:pPr>
              <w:jc w:val="center"/>
              <w:rPr>
                <w:rFonts w:ascii="Times New Roman" w:hAnsi="Times New Roman"/>
                <w:szCs w:val="21"/>
              </w:rPr>
            </w:pPr>
            <w:r w:rsidRPr="0079781F">
              <w:rPr>
                <w:rFonts w:ascii="Times New Roman" w:hAnsi="Times New Roman"/>
                <w:szCs w:val="21"/>
              </w:rPr>
              <w:t>Fire</w:t>
            </w:r>
          </w:p>
        </w:tc>
      </w:tr>
      <w:tr w:rsidR="00E373F9" w:rsidRPr="0079781F" w14:paraId="281CB50E" w14:textId="77777777" w:rsidTr="00E373F9">
        <w:trPr>
          <w:trHeight w:val="331"/>
        </w:trPr>
        <w:tc>
          <w:tcPr>
            <w:tcW w:w="2107" w:type="dxa"/>
            <w:vAlign w:val="center"/>
          </w:tcPr>
          <w:p w14:paraId="713588C0" w14:textId="77777777" w:rsidR="00E373F9" w:rsidRPr="0079781F" w:rsidRDefault="00A95706">
            <w:pPr>
              <w:jc w:val="center"/>
              <w:rPr>
                <w:rFonts w:ascii="Times New Roman" w:hAnsi="Times New Roman"/>
              </w:rPr>
            </w:pPr>
            <w:r w:rsidRPr="0079781F">
              <w:rPr>
                <w:rFonts w:ascii="Times New Roman" w:hAnsi="Times New Roman"/>
              </w:rPr>
              <w:t>20001025</w:t>
            </w:r>
          </w:p>
        </w:tc>
        <w:tc>
          <w:tcPr>
            <w:tcW w:w="1547" w:type="dxa"/>
            <w:vMerge/>
            <w:vAlign w:val="center"/>
          </w:tcPr>
          <w:p w14:paraId="2DCC34D9" w14:textId="77777777" w:rsidR="00E373F9" w:rsidRPr="0079781F" w:rsidRDefault="00E373F9">
            <w:pPr>
              <w:jc w:val="center"/>
              <w:rPr>
                <w:rFonts w:ascii="Times New Roman" w:hAnsi="Times New Roman"/>
              </w:rPr>
            </w:pPr>
          </w:p>
        </w:tc>
        <w:tc>
          <w:tcPr>
            <w:tcW w:w="1353" w:type="dxa"/>
            <w:vAlign w:val="center"/>
          </w:tcPr>
          <w:p w14:paraId="0E142F7E" w14:textId="77777777" w:rsidR="00E373F9" w:rsidRPr="0079781F" w:rsidRDefault="00E373F9">
            <w:pPr>
              <w:jc w:val="center"/>
              <w:rPr>
                <w:rFonts w:ascii="Times New Roman" w:hAnsi="Times New Roman"/>
              </w:rPr>
            </w:pPr>
            <w:r w:rsidRPr="0079781F">
              <w:rPr>
                <w:rFonts w:ascii="Times New Roman" w:hAnsi="Times New Roman"/>
              </w:rPr>
              <w:t>0010</w:t>
            </w:r>
          </w:p>
        </w:tc>
        <w:tc>
          <w:tcPr>
            <w:tcW w:w="2194" w:type="dxa"/>
          </w:tcPr>
          <w:p w14:paraId="376EB344" w14:textId="748E2F07" w:rsidR="00E373F9" w:rsidRPr="0079781F" w:rsidRDefault="00E373F9">
            <w:pPr>
              <w:jc w:val="center"/>
              <w:rPr>
                <w:rFonts w:ascii="Times New Roman" w:hAnsi="Times New Roman"/>
              </w:rPr>
            </w:pPr>
            <w:r w:rsidRPr="0079781F">
              <w:rPr>
                <w:rFonts w:ascii="Times New Roman" w:hAnsi="Times New Roman"/>
              </w:rPr>
              <w:t xml:space="preserve"> </w:t>
            </w:r>
            <w:r w:rsidR="000E3C9E">
              <w:rPr>
                <w:rFonts w:ascii="Times New Roman" w:hAnsi="Times New Roman"/>
              </w:rPr>
              <w:t>F</w:t>
            </w:r>
            <w:r w:rsidRPr="0079781F">
              <w:rPr>
                <w:rFonts w:ascii="Times New Roman" w:hAnsi="Times New Roman"/>
              </w:rPr>
              <w:t xml:space="preserve">ire extinguisher </w:t>
            </w:r>
            <w:r w:rsidR="000E3C9E">
              <w:rPr>
                <w:rFonts w:ascii="Times New Roman" w:hAnsi="Times New Roman"/>
              </w:rPr>
              <w:t xml:space="preserve">of </w:t>
            </w:r>
            <w:r w:rsidR="000E3C9E">
              <w:rPr>
                <w:rFonts w:ascii="Times New Roman" w:hAnsi="Times New Roman"/>
              </w:rPr>
              <w:lastRenderedPageBreak/>
              <w:t xml:space="preserve">buildings </w:t>
            </w:r>
            <w:r w:rsidRPr="0079781F">
              <w:rPr>
                <w:rFonts w:ascii="Times New Roman" w:hAnsi="Times New Roman"/>
              </w:rPr>
              <w:t>(type, number, distance, location)</w:t>
            </w:r>
            <w:r w:rsidR="000E3C9E">
              <w:rPr>
                <w:rFonts w:ascii="Times New Roman" w:hAnsi="Times New Roman"/>
              </w:rPr>
              <w:t xml:space="preserve"> </w:t>
            </w:r>
          </w:p>
        </w:tc>
        <w:tc>
          <w:tcPr>
            <w:tcW w:w="1321" w:type="dxa"/>
            <w:vAlign w:val="center"/>
          </w:tcPr>
          <w:p w14:paraId="2CDFFDEA" w14:textId="77777777" w:rsidR="00E373F9" w:rsidRPr="0079781F" w:rsidRDefault="00E373F9">
            <w:pPr>
              <w:jc w:val="center"/>
              <w:rPr>
                <w:rFonts w:ascii="Times New Roman" w:hAnsi="Times New Roman"/>
                <w:szCs w:val="21"/>
              </w:rPr>
            </w:pPr>
            <w:r w:rsidRPr="0079781F">
              <w:rPr>
                <w:rFonts w:ascii="Times New Roman" w:hAnsi="Times New Roman"/>
                <w:szCs w:val="21"/>
              </w:rPr>
              <w:lastRenderedPageBreak/>
              <w:t>Fire</w:t>
            </w:r>
          </w:p>
        </w:tc>
      </w:tr>
      <w:tr w:rsidR="00E373F9" w:rsidRPr="002A1F78" w14:paraId="6AC9295C" w14:textId="77777777" w:rsidTr="00E373F9">
        <w:trPr>
          <w:trHeight w:val="331"/>
        </w:trPr>
        <w:tc>
          <w:tcPr>
            <w:tcW w:w="2107" w:type="dxa"/>
            <w:vAlign w:val="center"/>
          </w:tcPr>
          <w:p w14:paraId="705A92A7" w14:textId="77777777" w:rsidR="00E373F9" w:rsidRPr="00933AF4" w:rsidRDefault="00A95706">
            <w:pPr>
              <w:jc w:val="center"/>
              <w:rPr>
                <w:rFonts w:ascii="Times New Roman" w:hAnsi="Times New Roman"/>
              </w:rPr>
            </w:pPr>
            <w:r w:rsidRPr="00933AF4">
              <w:rPr>
                <w:rFonts w:ascii="Times New Roman" w:hAnsi="Times New Roman"/>
              </w:rPr>
              <w:t>20001125</w:t>
            </w:r>
          </w:p>
        </w:tc>
        <w:tc>
          <w:tcPr>
            <w:tcW w:w="1547" w:type="dxa"/>
            <w:vMerge/>
            <w:vAlign w:val="center"/>
          </w:tcPr>
          <w:p w14:paraId="5DB91630" w14:textId="77777777" w:rsidR="00E373F9" w:rsidRPr="00933AF4" w:rsidRDefault="00E373F9">
            <w:pPr>
              <w:jc w:val="center"/>
              <w:rPr>
                <w:rFonts w:ascii="Times New Roman" w:hAnsi="Times New Roman"/>
              </w:rPr>
            </w:pPr>
          </w:p>
        </w:tc>
        <w:tc>
          <w:tcPr>
            <w:tcW w:w="1353" w:type="dxa"/>
            <w:vAlign w:val="center"/>
          </w:tcPr>
          <w:p w14:paraId="209523A7" w14:textId="77777777" w:rsidR="00E373F9" w:rsidRPr="00933AF4" w:rsidRDefault="00E373F9">
            <w:pPr>
              <w:jc w:val="center"/>
              <w:rPr>
                <w:rFonts w:ascii="Times New Roman" w:hAnsi="Times New Roman"/>
              </w:rPr>
            </w:pPr>
            <w:r w:rsidRPr="00933AF4">
              <w:rPr>
                <w:rFonts w:ascii="Times New Roman" w:hAnsi="Times New Roman"/>
              </w:rPr>
              <w:t>0011</w:t>
            </w:r>
          </w:p>
        </w:tc>
        <w:tc>
          <w:tcPr>
            <w:tcW w:w="2194" w:type="dxa"/>
          </w:tcPr>
          <w:p w14:paraId="14858CF2" w14:textId="77777777" w:rsidR="00E373F9" w:rsidRPr="00933AF4" w:rsidRDefault="00E373F9">
            <w:pPr>
              <w:jc w:val="center"/>
              <w:rPr>
                <w:rFonts w:ascii="Times New Roman" w:hAnsi="Times New Roman"/>
              </w:rPr>
            </w:pPr>
            <w:r w:rsidRPr="00933AF4">
              <w:rPr>
                <w:rFonts w:ascii="Times New Roman" w:hAnsi="Times New Roman"/>
              </w:rPr>
              <w:t>Foam extinguishing system (protective zone, foam storage tank, proportional foam mixing, foam generating device, system function), gas fire extinguishing system (protection zone, storage room, extinguishing agent storage device, drive device, pipe network, spray nozzle, system function)</w:t>
            </w:r>
          </w:p>
        </w:tc>
        <w:tc>
          <w:tcPr>
            <w:tcW w:w="1321" w:type="dxa"/>
            <w:vAlign w:val="center"/>
          </w:tcPr>
          <w:p w14:paraId="627CDA22" w14:textId="77777777" w:rsidR="00E373F9" w:rsidRPr="00933AF4" w:rsidRDefault="00E373F9">
            <w:pPr>
              <w:jc w:val="center"/>
              <w:rPr>
                <w:rFonts w:ascii="Times New Roman" w:hAnsi="Times New Roman"/>
                <w:szCs w:val="21"/>
              </w:rPr>
            </w:pPr>
            <w:r w:rsidRPr="00933AF4">
              <w:rPr>
                <w:rFonts w:ascii="Times New Roman" w:hAnsi="Times New Roman"/>
                <w:szCs w:val="21"/>
              </w:rPr>
              <w:t>Fire</w:t>
            </w:r>
          </w:p>
        </w:tc>
      </w:tr>
      <w:tr w:rsidR="00E373F9" w:rsidRPr="002A1F78" w14:paraId="138D030F" w14:textId="77777777" w:rsidTr="00E373F9">
        <w:trPr>
          <w:trHeight w:val="659"/>
        </w:trPr>
        <w:tc>
          <w:tcPr>
            <w:tcW w:w="2107" w:type="dxa"/>
            <w:vAlign w:val="center"/>
          </w:tcPr>
          <w:p w14:paraId="4244948D" w14:textId="77777777" w:rsidR="00E373F9" w:rsidRPr="00933AF4" w:rsidRDefault="00A95706">
            <w:pPr>
              <w:jc w:val="center"/>
              <w:rPr>
                <w:rFonts w:ascii="Times New Roman" w:hAnsi="Times New Roman"/>
              </w:rPr>
            </w:pPr>
            <w:r w:rsidRPr="00933AF4">
              <w:rPr>
                <w:rFonts w:ascii="Times New Roman" w:hAnsi="Times New Roman"/>
              </w:rPr>
              <w:t>20XXXXXX</w:t>
            </w:r>
          </w:p>
        </w:tc>
        <w:tc>
          <w:tcPr>
            <w:tcW w:w="1547" w:type="dxa"/>
            <w:vMerge/>
            <w:vAlign w:val="center"/>
          </w:tcPr>
          <w:p w14:paraId="5C03AEE0" w14:textId="77777777" w:rsidR="00E373F9" w:rsidRPr="00933AF4" w:rsidRDefault="00E373F9">
            <w:pPr>
              <w:jc w:val="center"/>
              <w:rPr>
                <w:rFonts w:ascii="Times New Roman" w:hAnsi="Times New Roman"/>
              </w:rPr>
            </w:pPr>
          </w:p>
        </w:tc>
        <w:tc>
          <w:tcPr>
            <w:tcW w:w="1353" w:type="dxa"/>
            <w:vAlign w:val="center"/>
          </w:tcPr>
          <w:p w14:paraId="1458B66C" w14:textId="77777777" w:rsidR="00E373F9" w:rsidRPr="00933AF4" w:rsidRDefault="00E373F9">
            <w:pPr>
              <w:jc w:val="center"/>
              <w:rPr>
                <w:rFonts w:ascii="Times New Roman" w:hAnsi="Times New Roman"/>
              </w:rPr>
            </w:pPr>
            <w:r w:rsidRPr="00933AF4">
              <w:rPr>
                <w:rFonts w:ascii="Times New Roman" w:hAnsi="Times New Roman"/>
              </w:rPr>
              <w:t>XXXX</w:t>
            </w:r>
          </w:p>
        </w:tc>
        <w:tc>
          <w:tcPr>
            <w:tcW w:w="2194" w:type="dxa"/>
            <w:vAlign w:val="center"/>
          </w:tcPr>
          <w:p w14:paraId="2A5B080E" w14:textId="77777777" w:rsidR="00E373F9" w:rsidRPr="00933AF4" w:rsidRDefault="00E373F9">
            <w:pPr>
              <w:jc w:val="center"/>
              <w:rPr>
                <w:rFonts w:ascii="Times New Roman" w:hAnsi="Times New Roman"/>
                <w:szCs w:val="21"/>
              </w:rPr>
            </w:pPr>
            <w:r w:rsidRPr="00933AF4">
              <w:rPr>
                <w:rFonts w:ascii="Times New Roman" w:hAnsi="Times New Roman"/>
                <w:szCs w:val="21"/>
              </w:rPr>
              <w:t>Others risk sources</w:t>
            </w:r>
          </w:p>
        </w:tc>
        <w:tc>
          <w:tcPr>
            <w:tcW w:w="1321" w:type="dxa"/>
            <w:vAlign w:val="center"/>
          </w:tcPr>
          <w:p w14:paraId="0150CB1F" w14:textId="77777777" w:rsidR="00E373F9" w:rsidRPr="00933AF4" w:rsidRDefault="00E373F9">
            <w:pPr>
              <w:jc w:val="center"/>
              <w:rPr>
                <w:rFonts w:ascii="Times New Roman" w:hAnsi="Times New Roman"/>
              </w:rPr>
            </w:pPr>
            <w:r w:rsidRPr="00933AF4">
              <w:rPr>
                <w:rFonts w:ascii="Times New Roman" w:hAnsi="Times New Roman"/>
              </w:rPr>
              <w:t>……</w:t>
            </w:r>
          </w:p>
        </w:tc>
      </w:tr>
      <w:tr w:rsidR="00E373F9" w:rsidRPr="002A1F78" w14:paraId="5D3B9AF2" w14:textId="77777777">
        <w:trPr>
          <w:trHeight w:val="319"/>
        </w:trPr>
        <w:tc>
          <w:tcPr>
            <w:tcW w:w="0" w:type="auto"/>
            <w:gridSpan w:val="5"/>
            <w:vAlign w:val="center"/>
          </w:tcPr>
          <w:p w14:paraId="23BB2307" w14:textId="10FD5B1A" w:rsidR="00E373F9" w:rsidRPr="00933AF4" w:rsidRDefault="00E373F9" w:rsidP="00CC5E62">
            <w:pPr>
              <w:rPr>
                <w:rFonts w:ascii="Times New Roman" w:hAnsi="Times New Roman"/>
              </w:rPr>
            </w:pPr>
            <w:r w:rsidRPr="00933AF4">
              <w:rPr>
                <w:rFonts w:ascii="Times New Roman" w:hAnsi="Times New Roman"/>
              </w:rPr>
              <w:t xml:space="preserve">Note: For road works, bridge works, and urban comprehensive pipelines, this table only lists their unique risk sources different from other types of engineering entities. When identifying specific project quality risks, </w:t>
            </w:r>
            <w:r w:rsidR="00FE2EAF">
              <w:rPr>
                <w:rFonts w:ascii="Times New Roman" w:hAnsi="Times New Roman"/>
              </w:rPr>
              <w:t>one</w:t>
            </w:r>
            <w:r w:rsidR="00FE2EAF" w:rsidRPr="00933AF4">
              <w:rPr>
                <w:rFonts w:ascii="Times New Roman" w:hAnsi="Times New Roman"/>
              </w:rPr>
              <w:t xml:space="preserve"> </w:t>
            </w:r>
            <w:r w:rsidR="00CC5E62" w:rsidRPr="00933AF4">
              <w:rPr>
                <w:rFonts w:ascii="Times New Roman" w:hAnsi="Times New Roman"/>
              </w:rPr>
              <w:t>sh</w:t>
            </w:r>
            <w:r w:rsidR="00CC5E62">
              <w:rPr>
                <w:rFonts w:ascii="Times New Roman" w:hAnsi="Times New Roman"/>
              </w:rPr>
              <w:t>all</w:t>
            </w:r>
            <w:r w:rsidR="00CC5E62" w:rsidRPr="00933AF4">
              <w:rPr>
                <w:rFonts w:ascii="Times New Roman" w:hAnsi="Times New Roman"/>
              </w:rPr>
              <w:t xml:space="preserve"> </w:t>
            </w:r>
            <w:r w:rsidRPr="00933AF4">
              <w:rPr>
                <w:rFonts w:ascii="Times New Roman" w:hAnsi="Times New Roman"/>
              </w:rPr>
              <w:t>supplement and improve the risk sources by referring to other types of engineering entities.</w:t>
            </w:r>
          </w:p>
        </w:tc>
      </w:tr>
    </w:tbl>
    <w:p w14:paraId="52B41E7A" w14:textId="629CAAB1" w:rsidR="00FF5AD0" w:rsidRPr="0079781F" w:rsidRDefault="00361819">
      <w:pPr>
        <w:spacing w:line="400" w:lineRule="exact"/>
        <w:jc w:val="center"/>
        <w:rPr>
          <w:rFonts w:ascii="Times New Roman" w:hAnsi="Times New Roman"/>
          <w:b/>
          <w:sz w:val="18"/>
          <w:szCs w:val="18"/>
        </w:rPr>
      </w:pPr>
      <w:r w:rsidRPr="0079781F">
        <w:rPr>
          <w:rFonts w:ascii="Times New Roman" w:hAnsi="Times New Roman"/>
          <w:b/>
          <w:bCs/>
          <w:sz w:val="18"/>
          <w:szCs w:val="18"/>
        </w:rPr>
        <w:t xml:space="preserve">Table 5.4.2 Risk source </w:t>
      </w:r>
      <w:r w:rsidR="009624BF">
        <w:rPr>
          <w:rFonts w:ascii="Times New Roman" w:hAnsi="Times New Roman"/>
          <w:b/>
          <w:bCs/>
          <w:sz w:val="18"/>
          <w:szCs w:val="18"/>
        </w:rPr>
        <w:t>checklist</w:t>
      </w:r>
      <w:r w:rsidRPr="0079781F">
        <w:rPr>
          <w:rFonts w:ascii="Times New Roman" w:hAnsi="Times New Roman"/>
          <w:b/>
          <w:bCs/>
          <w:sz w:val="18"/>
          <w:szCs w:val="18"/>
        </w:rPr>
        <w:t xml:space="preserve"> (factors of human, process, environment and management)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566"/>
        <w:gridCol w:w="946"/>
        <w:gridCol w:w="2890"/>
        <w:gridCol w:w="1767"/>
      </w:tblGrid>
      <w:tr w:rsidR="00FF5AD0" w:rsidRPr="0079781F" w14:paraId="5CB4BEFD" w14:textId="77777777" w:rsidTr="000E37B9">
        <w:trPr>
          <w:trHeight w:val="294"/>
        </w:trPr>
        <w:tc>
          <w:tcPr>
            <w:tcW w:w="1337" w:type="dxa"/>
            <w:vMerge w:val="restart"/>
            <w:vAlign w:val="center"/>
          </w:tcPr>
          <w:p w14:paraId="63020755" w14:textId="77777777" w:rsidR="00FF5AD0" w:rsidRPr="0079781F" w:rsidRDefault="00361819">
            <w:pPr>
              <w:spacing w:line="400" w:lineRule="exact"/>
              <w:jc w:val="center"/>
              <w:rPr>
                <w:rFonts w:ascii="Times New Roman" w:hAnsi="Times New Roman"/>
                <w:b/>
                <w:szCs w:val="21"/>
              </w:rPr>
            </w:pPr>
            <w:r w:rsidRPr="0079781F">
              <w:rPr>
                <w:rFonts w:ascii="Times New Roman" w:hAnsi="Times New Roman"/>
                <w:b/>
                <w:bCs/>
                <w:szCs w:val="21"/>
              </w:rPr>
              <w:t>Risk code</w:t>
            </w:r>
          </w:p>
        </w:tc>
        <w:tc>
          <w:tcPr>
            <w:tcW w:w="1566" w:type="dxa"/>
            <w:vMerge w:val="restart"/>
            <w:vAlign w:val="center"/>
          </w:tcPr>
          <w:p w14:paraId="5FE03FFD" w14:textId="77777777" w:rsidR="00FF5AD0" w:rsidRPr="0079781F" w:rsidRDefault="00361819">
            <w:pPr>
              <w:spacing w:line="300" w:lineRule="exact"/>
              <w:jc w:val="center"/>
              <w:rPr>
                <w:rFonts w:ascii="Times New Roman" w:hAnsi="Times New Roman"/>
                <w:b/>
                <w:szCs w:val="21"/>
              </w:rPr>
            </w:pPr>
            <w:r w:rsidRPr="0079781F">
              <w:rPr>
                <w:rFonts w:ascii="Times New Roman" w:hAnsi="Times New Roman"/>
                <w:b/>
                <w:bCs/>
                <w:szCs w:val="21"/>
              </w:rPr>
              <w:t>Type of hazardous and harmful factors</w:t>
            </w:r>
          </w:p>
        </w:tc>
        <w:tc>
          <w:tcPr>
            <w:tcW w:w="3836" w:type="dxa"/>
            <w:gridSpan w:val="2"/>
            <w:vAlign w:val="center"/>
          </w:tcPr>
          <w:p w14:paraId="3903AD45" w14:textId="77777777" w:rsidR="00FF5AD0" w:rsidRPr="0079781F" w:rsidRDefault="00361819">
            <w:pPr>
              <w:spacing w:line="400" w:lineRule="exact"/>
              <w:jc w:val="center"/>
              <w:rPr>
                <w:rFonts w:ascii="Times New Roman" w:hAnsi="Times New Roman"/>
                <w:b/>
                <w:szCs w:val="21"/>
              </w:rPr>
            </w:pPr>
            <w:r w:rsidRPr="0079781F">
              <w:rPr>
                <w:rFonts w:ascii="Times New Roman" w:hAnsi="Times New Roman"/>
                <w:b/>
                <w:bCs/>
                <w:szCs w:val="21"/>
              </w:rPr>
              <w:t>Risk source</w:t>
            </w:r>
          </w:p>
        </w:tc>
        <w:tc>
          <w:tcPr>
            <w:tcW w:w="1767" w:type="dxa"/>
            <w:vMerge w:val="restart"/>
            <w:vAlign w:val="center"/>
          </w:tcPr>
          <w:p w14:paraId="5D1AFA2B" w14:textId="77777777" w:rsidR="008A0CC3" w:rsidRPr="0079781F" w:rsidRDefault="00361819" w:rsidP="008A0CC3">
            <w:pPr>
              <w:spacing w:line="300" w:lineRule="exact"/>
              <w:jc w:val="center"/>
              <w:rPr>
                <w:rFonts w:ascii="Times New Roman" w:hAnsi="Times New Roman"/>
                <w:b/>
                <w:szCs w:val="21"/>
              </w:rPr>
            </w:pPr>
            <w:r w:rsidRPr="0079781F">
              <w:rPr>
                <w:rFonts w:ascii="Times New Roman" w:hAnsi="Times New Roman"/>
                <w:b/>
                <w:bCs/>
                <w:szCs w:val="21"/>
              </w:rPr>
              <w:t xml:space="preserve">Types of accidents </w:t>
            </w:r>
          </w:p>
          <w:p w14:paraId="6EFC361C" w14:textId="77777777" w:rsidR="00FF5AD0" w:rsidRPr="0079781F" w:rsidRDefault="00361819" w:rsidP="008A0CC3">
            <w:pPr>
              <w:spacing w:line="300" w:lineRule="exact"/>
              <w:jc w:val="center"/>
              <w:rPr>
                <w:rFonts w:ascii="Times New Roman" w:hAnsi="Times New Roman"/>
                <w:b/>
                <w:szCs w:val="21"/>
              </w:rPr>
            </w:pPr>
            <w:r w:rsidRPr="0079781F">
              <w:rPr>
                <w:rFonts w:ascii="Times New Roman" w:hAnsi="Times New Roman"/>
                <w:b/>
                <w:bCs/>
                <w:szCs w:val="21"/>
              </w:rPr>
              <w:t>likely to incur</w:t>
            </w:r>
          </w:p>
        </w:tc>
      </w:tr>
      <w:tr w:rsidR="00FF5AD0" w:rsidRPr="0079781F" w14:paraId="224180B2" w14:textId="77777777" w:rsidTr="000E37B9">
        <w:tc>
          <w:tcPr>
            <w:tcW w:w="1337" w:type="dxa"/>
            <w:vMerge/>
            <w:vAlign w:val="center"/>
          </w:tcPr>
          <w:p w14:paraId="1D0FE2A1" w14:textId="77777777" w:rsidR="00FF5AD0" w:rsidRPr="0079781F" w:rsidRDefault="00FF5AD0">
            <w:pPr>
              <w:spacing w:line="400" w:lineRule="exact"/>
              <w:jc w:val="center"/>
              <w:rPr>
                <w:rFonts w:ascii="Times New Roman" w:hAnsi="Times New Roman"/>
                <w:b/>
                <w:szCs w:val="21"/>
              </w:rPr>
            </w:pPr>
          </w:p>
        </w:tc>
        <w:tc>
          <w:tcPr>
            <w:tcW w:w="1566" w:type="dxa"/>
            <w:vMerge/>
            <w:vAlign w:val="center"/>
          </w:tcPr>
          <w:p w14:paraId="0575F17D" w14:textId="77777777" w:rsidR="00FF5AD0" w:rsidRPr="0079781F" w:rsidRDefault="00FF5AD0">
            <w:pPr>
              <w:spacing w:line="400" w:lineRule="exact"/>
              <w:jc w:val="center"/>
              <w:rPr>
                <w:rFonts w:ascii="Times New Roman" w:hAnsi="Times New Roman"/>
                <w:b/>
                <w:szCs w:val="21"/>
              </w:rPr>
            </w:pPr>
          </w:p>
        </w:tc>
        <w:tc>
          <w:tcPr>
            <w:tcW w:w="946" w:type="dxa"/>
            <w:vAlign w:val="center"/>
          </w:tcPr>
          <w:p w14:paraId="18BE0854" w14:textId="77777777" w:rsidR="00FF5AD0" w:rsidRPr="0079781F" w:rsidRDefault="00361819">
            <w:pPr>
              <w:spacing w:line="400" w:lineRule="exact"/>
              <w:jc w:val="center"/>
              <w:rPr>
                <w:rFonts w:ascii="Times New Roman" w:hAnsi="Times New Roman"/>
                <w:b/>
                <w:szCs w:val="21"/>
              </w:rPr>
            </w:pPr>
            <w:r w:rsidRPr="0079781F">
              <w:rPr>
                <w:rFonts w:ascii="Times New Roman" w:hAnsi="Times New Roman"/>
                <w:b/>
                <w:bCs/>
                <w:szCs w:val="21"/>
              </w:rPr>
              <w:t>Code of risk source</w:t>
            </w:r>
          </w:p>
        </w:tc>
        <w:tc>
          <w:tcPr>
            <w:tcW w:w="2890" w:type="dxa"/>
            <w:vAlign w:val="center"/>
          </w:tcPr>
          <w:p w14:paraId="4D522FAB" w14:textId="77777777" w:rsidR="00FF5AD0" w:rsidRPr="0079781F" w:rsidRDefault="00361819">
            <w:pPr>
              <w:spacing w:line="400" w:lineRule="exact"/>
              <w:jc w:val="center"/>
              <w:rPr>
                <w:rFonts w:ascii="Times New Roman" w:hAnsi="Times New Roman"/>
                <w:b/>
                <w:szCs w:val="21"/>
              </w:rPr>
            </w:pPr>
            <w:r w:rsidRPr="0079781F">
              <w:rPr>
                <w:rFonts w:ascii="Times New Roman" w:hAnsi="Times New Roman"/>
                <w:b/>
                <w:bCs/>
                <w:szCs w:val="21"/>
              </w:rPr>
              <w:t>Name of risk source</w:t>
            </w:r>
          </w:p>
        </w:tc>
        <w:tc>
          <w:tcPr>
            <w:tcW w:w="1767" w:type="dxa"/>
            <w:vMerge/>
            <w:vAlign w:val="center"/>
          </w:tcPr>
          <w:p w14:paraId="64FB92F4" w14:textId="77777777" w:rsidR="00FF5AD0" w:rsidRPr="0079781F" w:rsidRDefault="00FF5AD0">
            <w:pPr>
              <w:spacing w:line="400" w:lineRule="exact"/>
              <w:jc w:val="center"/>
              <w:rPr>
                <w:rFonts w:ascii="Times New Roman" w:hAnsi="Times New Roman"/>
                <w:b/>
                <w:szCs w:val="21"/>
              </w:rPr>
            </w:pPr>
          </w:p>
        </w:tc>
      </w:tr>
      <w:tr w:rsidR="00FF5AD0" w:rsidRPr="0079781F" w14:paraId="18F8B183" w14:textId="77777777" w:rsidTr="000E37B9">
        <w:tc>
          <w:tcPr>
            <w:tcW w:w="1337" w:type="dxa"/>
            <w:vAlign w:val="center"/>
          </w:tcPr>
          <w:p w14:paraId="45F2EF46"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210001XX</w:t>
            </w:r>
          </w:p>
        </w:tc>
        <w:tc>
          <w:tcPr>
            <w:tcW w:w="1566" w:type="dxa"/>
            <w:vMerge w:val="restart"/>
            <w:vAlign w:val="center"/>
          </w:tcPr>
          <w:p w14:paraId="13D23CA1" w14:textId="77777777" w:rsidR="00FF5AD0" w:rsidRPr="0079781F" w:rsidRDefault="00361819">
            <w:pPr>
              <w:jc w:val="center"/>
              <w:rPr>
                <w:rFonts w:ascii="Times New Roman" w:hAnsi="Times New Roman"/>
                <w:b/>
                <w:szCs w:val="21"/>
                <w:shd w:val="clear" w:color="auto" w:fill="FFFFFF"/>
              </w:rPr>
            </w:pPr>
            <w:r w:rsidRPr="0079781F">
              <w:rPr>
                <w:rFonts w:ascii="Times New Roman" w:hAnsi="Times New Roman"/>
                <w:b/>
                <w:bCs/>
                <w:szCs w:val="21"/>
                <w:shd w:val="clear" w:color="auto" w:fill="FFFFFF"/>
              </w:rPr>
              <w:t>Human factors (21)</w:t>
            </w:r>
          </w:p>
        </w:tc>
        <w:tc>
          <w:tcPr>
            <w:tcW w:w="946" w:type="dxa"/>
            <w:vAlign w:val="center"/>
          </w:tcPr>
          <w:p w14:paraId="036CAB0F"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0001</w:t>
            </w:r>
          </w:p>
        </w:tc>
        <w:tc>
          <w:tcPr>
            <w:tcW w:w="2890" w:type="dxa"/>
            <w:vAlign w:val="center"/>
          </w:tcPr>
          <w:p w14:paraId="7AEB0542" w14:textId="2F4D359F" w:rsidR="00FF5AD0" w:rsidRPr="0079781F" w:rsidRDefault="00EE71E6">
            <w:pPr>
              <w:spacing w:line="400" w:lineRule="exact"/>
              <w:jc w:val="center"/>
              <w:rPr>
                <w:rFonts w:ascii="Times New Roman" w:hAnsi="Times New Roman"/>
                <w:szCs w:val="21"/>
              </w:rPr>
            </w:pPr>
            <w:r>
              <w:rPr>
                <w:rFonts w:ascii="Times New Roman" w:hAnsi="Times New Roman"/>
                <w:szCs w:val="21"/>
              </w:rPr>
              <w:t>being unskilled</w:t>
            </w:r>
          </w:p>
        </w:tc>
        <w:tc>
          <w:tcPr>
            <w:tcW w:w="1767" w:type="dxa"/>
            <w:vAlign w:val="center"/>
          </w:tcPr>
          <w:p w14:paraId="2535B8A1"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All accident types</w:t>
            </w:r>
          </w:p>
        </w:tc>
      </w:tr>
      <w:tr w:rsidR="00FF5AD0" w:rsidRPr="0079781F" w14:paraId="67270ECB" w14:textId="77777777" w:rsidTr="000E37B9">
        <w:tc>
          <w:tcPr>
            <w:tcW w:w="1337" w:type="dxa"/>
            <w:vAlign w:val="center"/>
          </w:tcPr>
          <w:p w14:paraId="17BEAAD6"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210002XX</w:t>
            </w:r>
          </w:p>
        </w:tc>
        <w:tc>
          <w:tcPr>
            <w:tcW w:w="1566" w:type="dxa"/>
            <w:vMerge/>
            <w:vAlign w:val="center"/>
          </w:tcPr>
          <w:p w14:paraId="08AC88B8" w14:textId="77777777" w:rsidR="00FF5AD0" w:rsidRPr="0079781F" w:rsidRDefault="00FF5AD0">
            <w:pPr>
              <w:jc w:val="center"/>
              <w:rPr>
                <w:rFonts w:ascii="Times New Roman" w:hAnsi="Times New Roman"/>
                <w:b/>
                <w:szCs w:val="21"/>
                <w:shd w:val="clear" w:color="auto" w:fill="FFFFFF"/>
              </w:rPr>
            </w:pPr>
          </w:p>
        </w:tc>
        <w:tc>
          <w:tcPr>
            <w:tcW w:w="946" w:type="dxa"/>
            <w:vAlign w:val="center"/>
          </w:tcPr>
          <w:p w14:paraId="5E05BE6D"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0002</w:t>
            </w:r>
          </w:p>
        </w:tc>
        <w:tc>
          <w:tcPr>
            <w:tcW w:w="2890" w:type="dxa"/>
            <w:vAlign w:val="center"/>
          </w:tcPr>
          <w:p w14:paraId="1D6755A9"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Wrong command</w:t>
            </w:r>
          </w:p>
        </w:tc>
        <w:tc>
          <w:tcPr>
            <w:tcW w:w="1767" w:type="dxa"/>
            <w:vAlign w:val="center"/>
          </w:tcPr>
          <w:p w14:paraId="204DE3C0"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All accident types</w:t>
            </w:r>
          </w:p>
        </w:tc>
      </w:tr>
      <w:tr w:rsidR="00FF5AD0" w:rsidRPr="0079781F" w14:paraId="1103DCEE" w14:textId="77777777" w:rsidTr="000E37B9">
        <w:tc>
          <w:tcPr>
            <w:tcW w:w="1337" w:type="dxa"/>
            <w:vAlign w:val="center"/>
          </w:tcPr>
          <w:p w14:paraId="606F7DFA"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210003XX</w:t>
            </w:r>
          </w:p>
        </w:tc>
        <w:tc>
          <w:tcPr>
            <w:tcW w:w="1566" w:type="dxa"/>
            <w:vMerge/>
            <w:vAlign w:val="center"/>
          </w:tcPr>
          <w:p w14:paraId="3040BFCE" w14:textId="77777777" w:rsidR="00FF5AD0" w:rsidRPr="0079781F" w:rsidRDefault="00FF5AD0">
            <w:pPr>
              <w:jc w:val="center"/>
              <w:rPr>
                <w:rFonts w:ascii="Times New Roman" w:hAnsi="Times New Roman"/>
                <w:b/>
                <w:szCs w:val="21"/>
                <w:shd w:val="clear" w:color="auto" w:fill="FFFFFF"/>
              </w:rPr>
            </w:pPr>
          </w:p>
        </w:tc>
        <w:tc>
          <w:tcPr>
            <w:tcW w:w="946" w:type="dxa"/>
            <w:vAlign w:val="center"/>
          </w:tcPr>
          <w:p w14:paraId="3F0B0F76"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0003</w:t>
            </w:r>
          </w:p>
        </w:tc>
        <w:tc>
          <w:tcPr>
            <w:tcW w:w="2890" w:type="dxa"/>
            <w:vAlign w:val="center"/>
          </w:tcPr>
          <w:p w14:paraId="265D029A"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Command error</w:t>
            </w:r>
          </w:p>
        </w:tc>
        <w:tc>
          <w:tcPr>
            <w:tcW w:w="1767" w:type="dxa"/>
            <w:vAlign w:val="center"/>
          </w:tcPr>
          <w:p w14:paraId="59399487"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All accident types</w:t>
            </w:r>
          </w:p>
        </w:tc>
      </w:tr>
      <w:tr w:rsidR="00FF5AD0" w:rsidRPr="0079781F" w14:paraId="31355EA8" w14:textId="77777777" w:rsidTr="000E37B9">
        <w:tc>
          <w:tcPr>
            <w:tcW w:w="1337" w:type="dxa"/>
            <w:vAlign w:val="center"/>
          </w:tcPr>
          <w:p w14:paraId="5C3F60CA"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210004XX</w:t>
            </w:r>
          </w:p>
        </w:tc>
        <w:tc>
          <w:tcPr>
            <w:tcW w:w="1566" w:type="dxa"/>
            <w:vMerge/>
            <w:vAlign w:val="center"/>
          </w:tcPr>
          <w:p w14:paraId="0671066B" w14:textId="77777777" w:rsidR="00FF5AD0" w:rsidRPr="0079781F" w:rsidRDefault="00FF5AD0">
            <w:pPr>
              <w:jc w:val="center"/>
              <w:rPr>
                <w:rFonts w:ascii="Times New Roman" w:hAnsi="Times New Roman"/>
                <w:b/>
                <w:szCs w:val="21"/>
                <w:shd w:val="clear" w:color="auto" w:fill="FFFFFF"/>
              </w:rPr>
            </w:pPr>
          </w:p>
        </w:tc>
        <w:tc>
          <w:tcPr>
            <w:tcW w:w="946" w:type="dxa"/>
            <w:vAlign w:val="center"/>
          </w:tcPr>
          <w:p w14:paraId="390FF2F7"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0004</w:t>
            </w:r>
          </w:p>
        </w:tc>
        <w:tc>
          <w:tcPr>
            <w:tcW w:w="2890" w:type="dxa"/>
            <w:vAlign w:val="center"/>
          </w:tcPr>
          <w:p w14:paraId="33E8BB22"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Command against regulations</w:t>
            </w:r>
          </w:p>
        </w:tc>
        <w:tc>
          <w:tcPr>
            <w:tcW w:w="1767" w:type="dxa"/>
            <w:vAlign w:val="center"/>
          </w:tcPr>
          <w:p w14:paraId="025FD32F"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323ABB16" w14:textId="77777777" w:rsidTr="000E37B9">
        <w:tc>
          <w:tcPr>
            <w:tcW w:w="1337" w:type="dxa"/>
            <w:vAlign w:val="center"/>
          </w:tcPr>
          <w:p w14:paraId="677D2FCB"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210005XX</w:t>
            </w:r>
          </w:p>
        </w:tc>
        <w:tc>
          <w:tcPr>
            <w:tcW w:w="1566" w:type="dxa"/>
            <w:vMerge/>
            <w:vAlign w:val="center"/>
          </w:tcPr>
          <w:p w14:paraId="489F6AA5" w14:textId="77777777" w:rsidR="00FF5AD0" w:rsidRPr="0079781F" w:rsidRDefault="00FF5AD0">
            <w:pPr>
              <w:jc w:val="center"/>
              <w:rPr>
                <w:rFonts w:ascii="Times New Roman" w:hAnsi="Times New Roman"/>
                <w:b/>
                <w:szCs w:val="21"/>
                <w:shd w:val="clear" w:color="auto" w:fill="FFFFFF"/>
              </w:rPr>
            </w:pPr>
          </w:p>
        </w:tc>
        <w:tc>
          <w:tcPr>
            <w:tcW w:w="946" w:type="dxa"/>
            <w:vAlign w:val="center"/>
          </w:tcPr>
          <w:p w14:paraId="26CB0500"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0005</w:t>
            </w:r>
          </w:p>
        </w:tc>
        <w:tc>
          <w:tcPr>
            <w:tcW w:w="2890" w:type="dxa"/>
            <w:vAlign w:val="center"/>
          </w:tcPr>
          <w:p w14:paraId="558B884C"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Misoperation</w:t>
            </w:r>
          </w:p>
        </w:tc>
        <w:tc>
          <w:tcPr>
            <w:tcW w:w="1767" w:type="dxa"/>
            <w:vAlign w:val="center"/>
          </w:tcPr>
          <w:p w14:paraId="64F8A765"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217BCCEB" w14:textId="77777777" w:rsidTr="000E37B9">
        <w:tc>
          <w:tcPr>
            <w:tcW w:w="1337" w:type="dxa"/>
            <w:vAlign w:val="center"/>
          </w:tcPr>
          <w:p w14:paraId="12281C54"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210006XX</w:t>
            </w:r>
          </w:p>
        </w:tc>
        <w:tc>
          <w:tcPr>
            <w:tcW w:w="1566" w:type="dxa"/>
            <w:vMerge/>
            <w:vAlign w:val="center"/>
          </w:tcPr>
          <w:p w14:paraId="27D3741F" w14:textId="77777777" w:rsidR="00FF5AD0" w:rsidRPr="0079781F" w:rsidRDefault="00FF5AD0">
            <w:pPr>
              <w:jc w:val="center"/>
              <w:rPr>
                <w:rFonts w:ascii="Times New Roman" w:hAnsi="Times New Roman"/>
                <w:b/>
                <w:szCs w:val="21"/>
                <w:shd w:val="clear" w:color="auto" w:fill="FFFFFF"/>
              </w:rPr>
            </w:pPr>
          </w:p>
        </w:tc>
        <w:tc>
          <w:tcPr>
            <w:tcW w:w="946" w:type="dxa"/>
            <w:vAlign w:val="center"/>
          </w:tcPr>
          <w:p w14:paraId="761A862D"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0006</w:t>
            </w:r>
          </w:p>
        </w:tc>
        <w:tc>
          <w:tcPr>
            <w:tcW w:w="2890" w:type="dxa"/>
            <w:vAlign w:val="center"/>
          </w:tcPr>
          <w:p w14:paraId="729A6009"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Work against regulations</w:t>
            </w:r>
          </w:p>
        </w:tc>
        <w:tc>
          <w:tcPr>
            <w:tcW w:w="1767" w:type="dxa"/>
            <w:vAlign w:val="center"/>
          </w:tcPr>
          <w:p w14:paraId="2763247E"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333FD905" w14:textId="77777777" w:rsidTr="000E37B9">
        <w:tc>
          <w:tcPr>
            <w:tcW w:w="1337" w:type="dxa"/>
            <w:vAlign w:val="center"/>
          </w:tcPr>
          <w:p w14:paraId="2571105D"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210007XX</w:t>
            </w:r>
          </w:p>
        </w:tc>
        <w:tc>
          <w:tcPr>
            <w:tcW w:w="1566" w:type="dxa"/>
            <w:vMerge/>
            <w:vAlign w:val="center"/>
          </w:tcPr>
          <w:p w14:paraId="7D8D9413" w14:textId="77777777" w:rsidR="00FF5AD0" w:rsidRPr="0079781F" w:rsidRDefault="00FF5AD0">
            <w:pPr>
              <w:jc w:val="center"/>
              <w:rPr>
                <w:rFonts w:ascii="Times New Roman" w:hAnsi="Times New Roman"/>
                <w:b/>
                <w:szCs w:val="21"/>
                <w:shd w:val="clear" w:color="auto" w:fill="FFFFFF"/>
              </w:rPr>
            </w:pPr>
          </w:p>
        </w:tc>
        <w:tc>
          <w:tcPr>
            <w:tcW w:w="946" w:type="dxa"/>
            <w:vAlign w:val="center"/>
          </w:tcPr>
          <w:p w14:paraId="3B76AA5E"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0007</w:t>
            </w:r>
          </w:p>
        </w:tc>
        <w:tc>
          <w:tcPr>
            <w:tcW w:w="2890" w:type="dxa"/>
            <w:vAlign w:val="center"/>
          </w:tcPr>
          <w:p w14:paraId="5272AF97"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Construction not in accordance with the drawing</w:t>
            </w:r>
          </w:p>
        </w:tc>
        <w:tc>
          <w:tcPr>
            <w:tcW w:w="1767" w:type="dxa"/>
            <w:vAlign w:val="center"/>
          </w:tcPr>
          <w:p w14:paraId="14C70CB9"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06B27303" w14:textId="77777777" w:rsidTr="000E37B9">
        <w:tc>
          <w:tcPr>
            <w:tcW w:w="1337" w:type="dxa"/>
            <w:vAlign w:val="center"/>
          </w:tcPr>
          <w:p w14:paraId="3375570E"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210008XX</w:t>
            </w:r>
          </w:p>
        </w:tc>
        <w:tc>
          <w:tcPr>
            <w:tcW w:w="1566" w:type="dxa"/>
            <w:vMerge/>
            <w:vAlign w:val="center"/>
          </w:tcPr>
          <w:p w14:paraId="37997D71" w14:textId="77777777" w:rsidR="00FF5AD0" w:rsidRPr="0079781F" w:rsidRDefault="00FF5AD0">
            <w:pPr>
              <w:jc w:val="center"/>
              <w:rPr>
                <w:rFonts w:ascii="Times New Roman" w:hAnsi="Times New Roman"/>
                <w:b/>
                <w:szCs w:val="21"/>
                <w:shd w:val="clear" w:color="auto" w:fill="FFFFFF"/>
              </w:rPr>
            </w:pPr>
          </w:p>
        </w:tc>
        <w:tc>
          <w:tcPr>
            <w:tcW w:w="946" w:type="dxa"/>
            <w:vAlign w:val="center"/>
          </w:tcPr>
          <w:p w14:paraId="166E2B39"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0008</w:t>
            </w:r>
          </w:p>
        </w:tc>
        <w:tc>
          <w:tcPr>
            <w:tcW w:w="2890" w:type="dxa"/>
            <w:vAlign w:val="center"/>
          </w:tcPr>
          <w:p w14:paraId="1B7CF503"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 xml:space="preserve">Construction not in accordance </w:t>
            </w:r>
            <w:r w:rsidRPr="0079781F">
              <w:rPr>
                <w:rFonts w:ascii="Times New Roman" w:hAnsi="Times New Roman"/>
                <w:szCs w:val="21"/>
              </w:rPr>
              <w:lastRenderedPageBreak/>
              <w:t>with the plan</w:t>
            </w:r>
          </w:p>
        </w:tc>
        <w:tc>
          <w:tcPr>
            <w:tcW w:w="1767" w:type="dxa"/>
            <w:vAlign w:val="center"/>
          </w:tcPr>
          <w:p w14:paraId="23D03C9F" w14:textId="77777777" w:rsidR="00FF5AD0" w:rsidRPr="0079781F" w:rsidRDefault="00361819">
            <w:pPr>
              <w:jc w:val="center"/>
              <w:rPr>
                <w:rFonts w:ascii="Times New Roman" w:hAnsi="Times New Roman"/>
                <w:szCs w:val="21"/>
              </w:rPr>
            </w:pPr>
            <w:r w:rsidRPr="0079781F">
              <w:rPr>
                <w:rFonts w:ascii="Times New Roman" w:hAnsi="Times New Roman"/>
                <w:szCs w:val="21"/>
              </w:rPr>
              <w:lastRenderedPageBreak/>
              <w:t>All accident types</w:t>
            </w:r>
          </w:p>
        </w:tc>
      </w:tr>
      <w:tr w:rsidR="00FF5AD0" w:rsidRPr="0079781F" w14:paraId="6BEDFAB1" w14:textId="77777777" w:rsidTr="000E37B9">
        <w:tc>
          <w:tcPr>
            <w:tcW w:w="1337" w:type="dxa"/>
            <w:vAlign w:val="center"/>
          </w:tcPr>
          <w:p w14:paraId="06F2E600"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210009XX</w:t>
            </w:r>
          </w:p>
        </w:tc>
        <w:tc>
          <w:tcPr>
            <w:tcW w:w="1566" w:type="dxa"/>
            <w:vMerge/>
            <w:vAlign w:val="center"/>
          </w:tcPr>
          <w:p w14:paraId="2F6E5269" w14:textId="77777777" w:rsidR="00FF5AD0" w:rsidRPr="0079781F" w:rsidRDefault="00FF5AD0">
            <w:pPr>
              <w:jc w:val="center"/>
              <w:rPr>
                <w:rFonts w:ascii="Times New Roman" w:hAnsi="Times New Roman"/>
                <w:b/>
                <w:szCs w:val="21"/>
                <w:shd w:val="clear" w:color="auto" w:fill="FFFFFF"/>
              </w:rPr>
            </w:pPr>
          </w:p>
        </w:tc>
        <w:tc>
          <w:tcPr>
            <w:tcW w:w="946" w:type="dxa"/>
            <w:vAlign w:val="center"/>
          </w:tcPr>
          <w:p w14:paraId="365C59C4"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0009</w:t>
            </w:r>
          </w:p>
        </w:tc>
        <w:tc>
          <w:tcPr>
            <w:tcW w:w="2890" w:type="dxa"/>
            <w:vAlign w:val="center"/>
          </w:tcPr>
          <w:p w14:paraId="0FEC82F5"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Construction not in accordance with the technical standard</w:t>
            </w:r>
          </w:p>
        </w:tc>
        <w:tc>
          <w:tcPr>
            <w:tcW w:w="1767" w:type="dxa"/>
            <w:vAlign w:val="center"/>
          </w:tcPr>
          <w:p w14:paraId="7F68A0CE"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79CEA189" w14:textId="77777777" w:rsidTr="000E37B9">
        <w:tc>
          <w:tcPr>
            <w:tcW w:w="1337" w:type="dxa"/>
            <w:vAlign w:val="center"/>
          </w:tcPr>
          <w:p w14:paraId="23B73BE2"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21</w:t>
            </w:r>
            <w:r w:rsidRPr="0079781F">
              <w:rPr>
                <w:rFonts w:ascii="Times New Roman" w:hAnsi="Times New Roman"/>
              </w:rPr>
              <w:t>XXXXXX</w:t>
            </w:r>
          </w:p>
        </w:tc>
        <w:tc>
          <w:tcPr>
            <w:tcW w:w="1566" w:type="dxa"/>
            <w:vMerge/>
            <w:vAlign w:val="center"/>
          </w:tcPr>
          <w:p w14:paraId="47811003" w14:textId="77777777" w:rsidR="00FF5AD0" w:rsidRPr="0079781F" w:rsidRDefault="00FF5AD0">
            <w:pPr>
              <w:jc w:val="center"/>
              <w:rPr>
                <w:rFonts w:ascii="Times New Roman" w:hAnsi="Times New Roman"/>
                <w:b/>
                <w:szCs w:val="21"/>
                <w:shd w:val="clear" w:color="auto" w:fill="FFFFFF"/>
              </w:rPr>
            </w:pPr>
          </w:p>
        </w:tc>
        <w:tc>
          <w:tcPr>
            <w:tcW w:w="946" w:type="dxa"/>
            <w:vAlign w:val="center"/>
          </w:tcPr>
          <w:p w14:paraId="3D5024CC" w14:textId="77777777" w:rsidR="00FF5AD0" w:rsidRPr="0079781F" w:rsidRDefault="00361819">
            <w:pPr>
              <w:jc w:val="center"/>
              <w:rPr>
                <w:rFonts w:ascii="Times New Roman" w:hAnsi="Times New Roman"/>
              </w:rPr>
            </w:pPr>
            <w:r w:rsidRPr="0079781F">
              <w:rPr>
                <w:rFonts w:ascii="Times New Roman" w:hAnsi="Times New Roman"/>
              </w:rPr>
              <w:t>XXXX</w:t>
            </w:r>
          </w:p>
        </w:tc>
        <w:tc>
          <w:tcPr>
            <w:tcW w:w="2890" w:type="dxa"/>
            <w:vAlign w:val="center"/>
          </w:tcPr>
          <w:p w14:paraId="46A07A8E" w14:textId="77777777" w:rsidR="00FF5AD0" w:rsidRPr="0079781F" w:rsidRDefault="00361819">
            <w:pPr>
              <w:jc w:val="center"/>
              <w:rPr>
                <w:rFonts w:ascii="Times New Roman" w:hAnsi="Times New Roman"/>
                <w:szCs w:val="21"/>
              </w:rPr>
            </w:pPr>
            <w:r w:rsidRPr="0079781F">
              <w:rPr>
                <w:rFonts w:ascii="Times New Roman" w:hAnsi="Times New Roman"/>
                <w:szCs w:val="21"/>
              </w:rPr>
              <w:t>Others risk sources</w:t>
            </w:r>
          </w:p>
        </w:tc>
        <w:tc>
          <w:tcPr>
            <w:tcW w:w="1767" w:type="dxa"/>
            <w:vAlign w:val="center"/>
          </w:tcPr>
          <w:p w14:paraId="158A6843" w14:textId="77777777" w:rsidR="00FF5AD0" w:rsidRPr="0079781F" w:rsidRDefault="00361819">
            <w:pPr>
              <w:jc w:val="center"/>
              <w:rPr>
                <w:rFonts w:ascii="Times New Roman" w:hAnsi="Times New Roman"/>
              </w:rPr>
            </w:pPr>
            <w:r w:rsidRPr="0079781F">
              <w:rPr>
                <w:rFonts w:ascii="Times New Roman" w:hAnsi="Times New Roman"/>
              </w:rPr>
              <w:t>……</w:t>
            </w:r>
          </w:p>
        </w:tc>
      </w:tr>
      <w:tr w:rsidR="00FF5AD0" w:rsidRPr="0079781F" w14:paraId="534D82C0" w14:textId="77777777" w:rsidTr="000E37B9">
        <w:tc>
          <w:tcPr>
            <w:tcW w:w="1337" w:type="dxa"/>
            <w:vAlign w:val="center"/>
          </w:tcPr>
          <w:p w14:paraId="071804C0"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220001XX</w:t>
            </w:r>
          </w:p>
        </w:tc>
        <w:tc>
          <w:tcPr>
            <w:tcW w:w="1566" w:type="dxa"/>
            <w:vMerge w:val="restart"/>
            <w:vAlign w:val="center"/>
          </w:tcPr>
          <w:p w14:paraId="3F7AF684" w14:textId="77777777" w:rsidR="00FF5AD0" w:rsidRPr="0079781F" w:rsidRDefault="00361819">
            <w:pPr>
              <w:jc w:val="center"/>
              <w:rPr>
                <w:rFonts w:ascii="Times New Roman" w:hAnsi="Times New Roman"/>
                <w:b/>
                <w:szCs w:val="21"/>
                <w:shd w:val="clear" w:color="auto" w:fill="FFFFFF"/>
              </w:rPr>
            </w:pPr>
            <w:r w:rsidRPr="0079781F">
              <w:rPr>
                <w:rFonts w:ascii="Times New Roman" w:hAnsi="Times New Roman"/>
                <w:b/>
                <w:bCs/>
                <w:szCs w:val="21"/>
                <w:shd w:val="clear" w:color="auto" w:fill="FFFFFF"/>
              </w:rPr>
              <w:t>Process factors (22)</w:t>
            </w:r>
          </w:p>
        </w:tc>
        <w:tc>
          <w:tcPr>
            <w:tcW w:w="946" w:type="dxa"/>
            <w:vAlign w:val="center"/>
          </w:tcPr>
          <w:p w14:paraId="6B500BB4"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0001</w:t>
            </w:r>
          </w:p>
        </w:tc>
        <w:tc>
          <w:tcPr>
            <w:tcW w:w="2890" w:type="dxa"/>
          </w:tcPr>
          <w:p w14:paraId="78DDEBDA"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Immature construction process</w:t>
            </w:r>
          </w:p>
        </w:tc>
        <w:tc>
          <w:tcPr>
            <w:tcW w:w="1767" w:type="dxa"/>
            <w:vAlign w:val="center"/>
          </w:tcPr>
          <w:p w14:paraId="74AE06F3"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7116725E" w14:textId="77777777" w:rsidTr="000E37B9">
        <w:tc>
          <w:tcPr>
            <w:tcW w:w="1337" w:type="dxa"/>
            <w:vAlign w:val="center"/>
          </w:tcPr>
          <w:p w14:paraId="5F9DDDEF"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220002XX</w:t>
            </w:r>
          </w:p>
        </w:tc>
        <w:tc>
          <w:tcPr>
            <w:tcW w:w="1566" w:type="dxa"/>
            <w:vMerge/>
            <w:vAlign w:val="center"/>
          </w:tcPr>
          <w:p w14:paraId="46580007" w14:textId="77777777" w:rsidR="00FF5AD0" w:rsidRPr="0079781F" w:rsidRDefault="00FF5AD0">
            <w:pPr>
              <w:jc w:val="center"/>
              <w:rPr>
                <w:rFonts w:ascii="Times New Roman" w:hAnsi="Times New Roman"/>
                <w:b/>
                <w:szCs w:val="21"/>
                <w:shd w:val="clear" w:color="auto" w:fill="FFFFFF"/>
              </w:rPr>
            </w:pPr>
          </w:p>
        </w:tc>
        <w:tc>
          <w:tcPr>
            <w:tcW w:w="946" w:type="dxa"/>
            <w:vAlign w:val="center"/>
          </w:tcPr>
          <w:p w14:paraId="3905DD17"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0002</w:t>
            </w:r>
          </w:p>
        </w:tc>
        <w:tc>
          <w:tcPr>
            <w:tcW w:w="2890" w:type="dxa"/>
          </w:tcPr>
          <w:p w14:paraId="30FF9F50"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Immature construction technology</w:t>
            </w:r>
          </w:p>
        </w:tc>
        <w:tc>
          <w:tcPr>
            <w:tcW w:w="1767" w:type="dxa"/>
            <w:vAlign w:val="center"/>
          </w:tcPr>
          <w:p w14:paraId="598F7F60"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30A9CEF2" w14:textId="77777777" w:rsidTr="000E37B9">
        <w:tc>
          <w:tcPr>
            <w:tcW w:w="1337" w:type="dxa"/>
            <w:vAlign w:val="center"/>
          </w:tcPr>
          <w:p w14:paraId="052E80F4"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220003XX</w:t>
            </w:r>
          </w:p>
        </w:tc>
        <w:tc>
          <w:tcPr>
            <w:tcW w:w="1566" w:type="dxa"/>
            <w:vMerge/>
            <w:vAlign w:val="center"/>
          </w:tcPr>
          <w:p w14:paraId="6415CD68" w14:textId="77777777" w:rsidR="00FF5AD0" w:rsidRPr="0079781F" w:rsidRDefault="00FF5AD0">
            <w:pPr>
              <w:jc w:val="center"/>
              <w:rPr>
                <w:rFonts w:ascii="Times New Roman" w:hAnsi="Times New Roman"/>
                <w:b/>
                <w:szCs w:val="21"/>
                <w:shd w:val="clear" w:color="auto" w:fill="FFFFFF"/>
              </w:rPr>
            </w:pPr>
          </w:p>
        </w:tc>
        <w:tc>
          <w:tcPr>
            <w:tcW w:w="946" w:type="dxa"/>
            <w:vAlign w:val="center"/>
          </w:tcPr>
          <w:p w14:paraId="3375F489"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0003</w:t>
            </w:r>
          </w:p>
        </w:tc>
        <w:tc>
          <w:tcPr>
            <w:tcW w:w="2890" w:type="dxa"/>
          </w:tcPr>
          <w:p w14:paraId="4F32F8DF"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Improper application of construction process</w:t>
            </w:r>
          </w:p>
        </w:tc>
        <w:tc>
          <w:tcPr>
            <w:tcW w:w="1767" w:type="dxa"/>
            <w:vAlign w:val="center"/>
          </w:tcPr>
          <w:p w14:paraId="71825954"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426CF4F5" w14:textId="77777777" w:rsidTr="000E37B9">
        <w:trPr>
          <w:trHeight w:val="396"/>
        </w:trPr>
        <w:tc>
          <w:tcPr>
            <w:tcW w:w="1337" w:type="dxa"/>
            <w:vAlign w:val="center"/>
          </w:tcPr>
          <w:p w14:paraId="7D74F540"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220004XX</w:t>
            </w:r>
          </w:p>
        </w:tc>
        <w:tc>
          <w:tcPr>
            <w:tcW w:w="1566" w:type="dxa"/>
            <w:vMerge/>
            <w:vAlign w:val="center"/>
          </w:tcPr>
          <w:p w14:paraId="0AF18234" w14:textId="77777777" w:rsidR="00FF5AD0" w:rsidRPr="0079781F" w:rsidRDefault="00FF5AD0">
            <w:pPr>
              <w:jc w:val="center"/>
              <w:rPr>
                <w:rFonts w:ascii="Times New Roman" w:hAnsi="Times New Roman"/>
                <w:b/>
                <w:szCs w:val="21"/>
                <w:shd w:val="clear" w:color="auto" w:fill="FFFFFF"/>
              </w:rPr>
            </w:pPr>
          </w:p>
        </w:tc>
        <w:tc>
          <w:tcPr>
            <w:tcW w:w="946" w:type="dxa"/>
            <w:vAlign w:val="center"/>
          </w:tcPr>
          <w:p w14:paraId="6E1CB25F"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0004</w:t>
            </w:r>
          </w:p>
        </w:tc>
        <w:tc>
          <w:tcPr>
            <w:tcW w:w="2890" w:type="dxa"/>
            <w:vAlign w:val="center"/>
          </w:tcPr>
          <w:p w14:paraId="5DF3CA2A"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rPr>
              <w:t>Improper application of construction technology</w:t>
            </w:r>
          </w:p>
        </w:tc>
        <w:tc>
          <w:tcPr>
            <w:tcW w:w="1767" w:type="dxa"/>
            <w:vAlign w:val="center"/>
          </w:tcPr>
          <w:p w14:paraId="6C9F9D93"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0E37B9" w:rsidRPr="0079781F" w14:paraId="00A88E18" w14:textId="77777777" w:rsidTr="000E37B9">
        <w:tc>
          <w:tcPr>
            <w:tcW w:w="1337" w:type="dxa"/>
            <w:vAlign w:val="center"/>
          </w:tcPr>
          <w:p w14:paraId="68FE2BD9" w14:textId="77777777" w:rsidR="000E37B9" w:rsidRPr="0079781F" w:rsidRDefault="000E37B9" w:rsidP="000E37B9">
            <w:pPr>
              <w:jc w:val="center"/>
              <w:rPr>
                <w:rFonts w:ascii="Times New Roman" w:hAnsi="Times New Roman"/>
                <w:szCs w:val="21"/>
                <w:shd w:val="clear" w:color="auto" w:fill="FFFFFF"/>
              </w:rPr>
            </w:pPr>
            <w:r w:rsidRPr="0079781F">
              <w:rPr>
                <w:rFonts w:ascii="Times New Roman" w:hAnsi="Times New Roman"/>
                <w:szCs w:val="21"/>
                <w:shd w:val="clear" w:color="auto" w:fill="FFFFFF"/>
              </w:rPr>
              <w:t>220005XX</w:t>
            </w:r>
          </w:p>
        </w:tc>
        <w:tc>
          <w:tcPr>
            <w:tcW w:w="1566" w:type="dxa"/>
            <w:vMerge/>
            <w:vAlign w:val="center"/>
          </w:tcPr>
          <w:p w14:paraId="79E523A8" w14:textId="77777777" w:rsidR="000E37B9" w:rsidRPr="0079781F" w:rsidRDefault="000E37B9" w:rsidP="000E37B9">
            <w:pPr>
              <w:jc w:val="center"/>
              <w:rPr>
                <w:rFonts w:ascii="Times New Roman" w:hAnsi="Times New Roman"/>
                <w:b/>
                <w:szCs w:val="21"/>
                <w:shd w:val="clear" w:color="auto" w:fill="FFFFFF"/>
              </w:rPr>
            </w:pPr>
          </w:p>
        </w:tc>
        <w:tc>
          <w:tcPr>
            <w:tcW w:w="946" w:type="dxa"/>
            <w:vAlign w:val="center"/>
          </w:tcPr>
          <w:p w14:paraId="6695DF96" w14:textId="77777777" w:rsidR="000E37B9" w:rsidRPr="0079781F" w:rsidRDefault="000E37B9" w:rsidP="000E37B9">
            <w:pPr>
              <w:jc w:val="center"/>
              <w:rPr>
                <w:rFonts w:ascii="Times New Roman" w:hAnsi="Times New Roman"/>
                <w:szCs w:val="21"/>
                <w:shd w:val="clear" w:color="auto" w:fill="FFFFFF"/>
              </w:rPr>
            </w:pPr>
            <w:r w:rsidRPr="0079781F">
              <w:rPr>
                <w:rFonts w:ascii="Times New Roman" w:hAnsi="Times New Roman"/>
                <w:szCs w:val="21"/>
                <w:shd w:val="clear" w:color="auto" w:fill="FFFFFF"/>
              </w:rPr>
              <w:t>0005</w:t>
            </w:r>
          </w:p>
        </w:tc>
        <w:tc>
          <w:tcPr>
            <w:tcW w:w="2890" w:type="dxa"/>
            <w:vAlign w:val="center"/>
          </w:tcPr>
          <w:p w14:paraId="1EAF6B90" w14:textId="400EEF20" w:rsidR="000E37B9" w:rsidRPr="0079781F" w:rsidRDefault="000E37B9" w:rsidP="000E37B9">
            <w:pPr>
              <w:jc w:val="center"/>
              <w:rPr>
                <w:rFonts w:ascii="Times New Roman" w:hAnsi="Times New Roman"/>
                <w:szCs w:val="21"/>
              </w:rPr>
            </w:pPr>
            <w:r w:rsidRPr="0079781F">
              <w:rPr>
                <w:rFonts w:ascii="Times New Roman" w:hAnsi="Times New Roman"/>
                <w:szCs w:val="21"/>
              </w:rPr>
              <w:t xml:space="preserve">Imperfect construction </w:t>
            </w:r>
            <w:r>
              <w:rPr>
                <w:rFonts w:ascii="Times New Roman" w:hAnsi="Times New Roman" w:hint="eastAsia"/>
                <w:szCs w:val="21"/>
              </w:rPr>
              <w:t>management plan</w:t>
            </w:r>
            <w:r w:rsidRPr="0079781F">
              <w:rPr>
                <w:rFonts w:ascii="Times New Roman" w:hAnsi="Times New Roman"/>
                <w:szCs w:val="21"/>
              </w:rPr>
              <w:t xml:space="preserve"> and special construction plan</w:t>
            </w:r>
          </w:p>
        </w:tc>
        <w:tc>
          <w:tcPr>
            <w:tcW w:w="1767" w:type="dxa"/>
            <w:vAlign w:val="center"/>
          </w:tcPr>
          <w:p w14:paraId="4ABE46A2" w14:textId="77777777" w:rsidR="000E37B9" w:rsidRPr="0079781F" w:rsidRDefault="000E37B9" w:rsidP="000E37B9">
            <w:pPr>
              <w:jc w:val="center"/>
              <w:rPr>
                <w:rFonts w:ascii="Times New Roman" w:hAnsi="Times New Roman"/>
                <w:szCs w:val="21"/>
              </w:rPr>
            </w:pPr>
            <w:r w:rsidRPr="0079781F">
              <w:rPr>
                <w:rFonts w:ascii="Times New Roman" w:hAnsi="Times New Roman"/>
                <w:szCs w:val="21"/>
              </w:rPr>
              <w:t>All accident types</w:t>
            </w:r>
          </w:p>
        </w:tc>
      </w:tr>
      <w:tr w:rsidR="000E37B9" w:rsidRPr="0079781F" w14:paraId="7E23B551" w14:textId="77777777" w:rsidTr="000E37B9">
        <w:trPr>
          <w:trHeight w:val="439"/>
        </w:trPr>
        <w:tc>
          <w:tcPr>
            <w:tcW w:w="1337" w:type="dxa"/>
            <w:vAlign w:val="center"/>
          </w:tcPr>
          <w:p w14:paraId="5D5FEF01" w14:textId="77777777" w:rsidR="000E37B9" w:rsidRPr="0079781F" w:rsidRDefault="000E37B9" w:rsidP="000E37B9">
            <w:pPr>
              <w:jc w:val="center"/>
              <w:rPr>
                <w:rFonts w:ascii="Times New Roman" w:hAnsi="Times New Roman"/>
                <w:szCs w:val="21"/>
                <w:shd w:val="clear" w:color="auto" w:fill="FFFFFF"/>
              </w:rPr>
            </w:pPr>
            <w:r w:rsidRPr="0079781F">
              <w:rPr>
                <w:rFonts w:ascii="Times New Roman" w:hAnsi="Times New Roman"/>
                <w:szCs w:val="21"/>
                <w:shd w:val="clear" w:color="auto" w:fill="FFFFFF"/>
              </w:rPr>
              <w:t>220006XX</w:t>
            </w:r>
          </w:p>
        </w:tc>
        <w:tc>
          <w:tcPr>
            <w:tcW w:w="1566" w:type="dxa"/>
            <w:vMerge/>
            <w:vAlign w:val="center"/>
          </w:tcPr>
          <w:p w14:paraId="4460F3B9" w14:textId="77777777" w:rsidR="000E37B9" w:rsidRPr="0079781F" w:rsidRDefault="000E37B9" w:rsidP="000E37B9">
            <w:pPr>
              <w:jc w:val="center"/>
              <w:rPr>
                <w:rFonts w:ascii="Times New Roman" w:hAnsi="Times New Roman"/>
                <w:b/>
                <w:szCs w:val="21"/>
                <w:shd w:val="clear" w:color="auto" w:fill="FFFFFF"/>
              </w:rPr>
            </w:pPr>
          </w:p>
        </w:tc>
        <w:tc>
          <w:tcPr>
            <w:tcW w:w="946" w:type="dxa"/>
            <w:vAlign w:val="center"/>
          </w:tcPr>
          <w:p w14:paraId="5672D6E6" w14:textId="77777777" w:rsidR="000E37B9" w:rsidRPr="0079781F" w:rsidRDefault="000E37B9" w:rsidP="000E37B9">
            <w:pPr>
              <w:jc w:val="center"/>
              <w:rPr>
                <w:rFonts w:ascii="Times New Roman" w:hAnsi="Times New Roman"/>
                <w:szCs w:val="21"/>
                <w:shd w:val="clear" w:color="auto" w:fill="FFFFFF"/>
              </w:rPr>
            </w:pPr>
            <w:r w:rsidRPr="0079781F">
              <w:rPr>
                <w:rFonts w:ascii="Times New Roman" w:hAnsi="Times New Roman"/>
                <w:szCs w:val="21"/>
                <w:shd w:val="clear" w:color="auto" w:fill="FFFFFF"/>
              </w:rPr>
              <w:t>0006</w:t>
            </w:r>
          </w:p>
        </w:tc>
        <w:tc>
          <w:tcPr>
            <w:tcW w:w="2890" w:type="dxa"/>
            <w:vAlign w:val="center"/>
          </w:tcPr>
          <w:p w14:paraId="0EAB1577" w14:textId="32887B06" w:rsidR="000E37B9" w:rsidRPr="0079781F" w:rsidRDefault="000E37B9" w:rsidP="000E37B9">
            <w:pPr>
              <w:jc w:val="center"/>
              <w:rPr>
                <w:rFonts w:ascii="Times New Roman" w:hAnsi="Times New Roman"/>
                <w:szCs w:val="21"/>
              </w:rPr>
            </w:pPr>
            <w:r>
              <w:rPr>
                <w:rFonts w:ascii="Times New Roman" w:hAnsi="Times New Roman" w:hint="eastAsia"/>
                <w:szCs w:val="21"/>
              </w:rPr>
              <w:t>W</w:t>
            </w:r>
            <w:r w:rsidRPr="0079781F">
              <w:rPr>
                <w:rFonts w:ascii="Times New Roman" w:hAnsi="Times New Roman"/>
                <w:szCs w:val="21"/>
              </w:rPr>
              <w:t xml:space="preserve">rong </w:t>
            </w:r>
            <w:r>
              <w:rPr>
                <w:rFonts w:ascii="Times New Roman" w:hAnsi="Times New Roman" w:hint="eastAsia"/>
                <w:szCs w:val="21"/>
              </w:rPr>
              <w:t>reference</w:t>
            </w:r>
            <w:r w:rsidRPr="0079781F">
              <w:rPr>
                <w:rFonts w:ascii="Times New Roman" w:hAnsi="Times New Roman"/>
                <w:szCs w:val="21"/>
              </w:rPr>
              <w:t xml:space="preserve"> of construction technical standard </w:t>
            </w:r>
          </w:p>
        </w:tc>
        <w:tc>
          <w:tcPr>
            <w:tcW w:w="1767" w:type="dxa"/>
            <w:vAlign w:val="center"/>
          </w:tcPr>
          <w:p w14:paraId="54633CE3" w14:textId="77777777" w:rsidR="000E37B9" w:rsidRPr="0079781F" w:rsidRDefault="000E37B9" w:rsidP="000E37B9">
            <w:pPr>
              <w:jc w:val="center"/>
              <w:rPr>
                <w:rFonts w:ascii="Times New Roman" w:hAnsi="Times New Roman"/>
                <w:szCs w:val="21"/>
              </w:rPr>
            </w:pPr>
            <w:r w:rsidRPr="0079781F">
              <w:rPr>
                <w:rFonts w:ascii="Times New Roman" w:hAnsi="Times New Roman"/>
                <w:szCs w:val="21"/>
              </w:rPr>
              <w:t>All accident types</w:t>
            </w:r>
          </w:p>
        </w:tc>
      </w:tr>
      <w:tr w:rsidR="00FF5AD0" w:rsidRPr="0079781F" w14:paraId="4DBF3816" w14:textId="77777777" w:rsidTr="000E37B9">
        <w:trPr>
          <w:trHeight w:val="543"/>
        </w:trPr>
        <w:tc>
          <w:tcPr>
            <w:tcW w:w="1337" w:type="dxa"/>
            <w:vAlign w:val="center"/>
          </w:tcPr>
          <w:p w14:paraId="3AEFD0FF"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220007XX</w:t>
            </w:r>
          </w:p>
        </w:tc>
        <w:tc>
          <w:tcPr>
            <w:tcW w:w="1566" w:type="dxa"/>
            <w:vMerge/>
            <w:vAlign w:val="center"/>
          </w:tcPr>
          <w:p w14:paraId="1D31A81F" w14:textId="77777777" w:rsidR="00FF5AD0" w:rsidRPr="0079781F" w:rsidRDefault="00FF5AD0">
            <w:pPr>
              <w:jc w:val="center"/>
              <w:rPr>
                <w:rFonts w:ascii="Times New Roman" w:hAnsi="Times New Roman"/>
                <w:b/>
                <w:szCs w:val="21"/>
                <w:shd w:val="clear" w:color="auto" w:fill="FFFFFF"/>
              </w:rPr>
            </w:pPr>
          </w:p>
        </w:tc>
        <w:tc>
          <w:tcPr>
            <w:tcW w:w="946" w:type="dxa"/>
            <w:vAlign w:val="center"/>
          </w:tcPr>
          <w:p w14:paraId="150B6CCE"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0007</w:t>
            </w:r>
          </w:p>
        </w:tc>
        <w:tc>
          <w:tcPr>
            <w:tcW w:w="2890" w:type="dxa"/>
            <w:vAlign w:val="center"/>
          </w:tcPr>
          <w:p w14:paraId="7259CF82" w14:textId="77777777" w:rsidR="00FF5AD0" w:rsidRPr="0079781F" w:rsidRDefault="00361819">
            <w:pPr>
              <w:jc w:val="center"/>
              <w:rPr>
                <w:rFonts w:ascii="Times New Roman" w:hAnsi="Times New Roman"/>
                <w:szCs w:val="21"/>
              </w:rPr>
            </w:pPr>
            <w:r w:rsidRPr="0079781F">
              <w:rPr>
                <w:rFonts w:ascii="Times New Roman" w:hAnsi="Times New Roman"/>
                <w:szCs w:val="21"/>
              </w:rPr>
              <w:t>Defects in technical disclosure</w:t>
            </w:r>
          </w:p>
        </w:tc>
        <w:tc>
          <w:tcPr>
            <w:tcW w:w="1767" w:type="dxa"/>
            <w:vAlign w:val="center"/>
          </w:tcPr>
          <w:p w14:paraId="7A7AA2A9"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4CC724CB" w14:textId="77777777" w:rsidTr="000E37B9">
        <w:tc>
          <w:tcPr>
            <w:tcW w:w="1337" w:type="dxa"/>
            <w:vAlign w:val="center"/>
          </w:tcPr>
          <w:p w14:paraId="3BD78639"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22</w:t>
            </w:r>
            <w:r w:rsidRPr="0079781F">
              <w:rPr>
                <w:rFonts w:ascii="Times New Roman" w:hAnsi="Times New Roman"/>
              </w:rPr>
              <w:t>XXXXXX</w:t>
            </w:r>
          </w:p>
        </w:tc>
        <w:tc>
          <w:tcPr>
            <w:tcW w:w="1566" w:type="dxa"/>
            <w:vMerge/>
            <w:vAlign w:val="center"/>
          </w:tcPr>
          <w:p w14:paraId="56451791" w14:textId="77777777" w:rsidR="00FF5AD0" w:rsidRPr="0079781F" w:rsidRDefault="00FF5AD0">
            <w:pPr>
              <w:jc w:val="center"/>
              <w:rPr>
                <w:rFonts w:ascii="Times New Roman" w:hAnsi="Times New Roman"/>
                <w:b/>
                <w:szCs w:val="21"/>
                <w:shd w:val="clear" w:color="auto" w:fill="FFFFFF"/>
              </w:rPr>
            </w:pPr>
          </w:p>
        </w:tc>
        <w:tc>
          <w:tcPr>
            <w:tcW w:w="946" w:type="dxa"/>
            <w:vAlign w:val="center"/>
          </w:tcPr>
          <w:p w14:paraId="33A5EDDE" w14:textId="77777777" w:rsidR="00FF5AD0" w:rsidRPr="0079781F" w:rsidRDefault="00361819">
            <w:pPr>
              <w:jc w:val="center"/>
              <w:rPr>
                <w:rFonts w:ascii="Times New Roman" w:hAnsi="Times New Roman"/>
              </w:rPr>
            </w:pPr>
            <w:r w:rsidRPr="0079781F">
              <w:rPr>
                <w:rFonts w:ascii="Times New Roman" w:hAnsi="Times New Roman"/>
              </w:rPr>
              <w:t>XXXX</w:t>
            </w:r>
          </w:p>
        </w:tc>
        <w:tc>
          <w:tcPr>
            <w:tcW w:w="2890" w:type="dxa"/>
            <w:vAlign w:val="center"/>
          </w:tcPr>
          <w:p w14:paraId="7FA32F77" w14:textId="77777777" w:rsidR="00FF5AD0" w:rsidRPr="0079781F" w:rsidRDefault="00361819">
            <w:pPr>
              <w:jc w:val="center"/>
              <w:rPr>
                <w:rFonts w:ascii="Times New Roman" w:hAnsi="Times New Roman"/>
                <w:szCs w:val="21"/>
              </w:rPr>
            </w:pPr>
            <w:r w:rsidRPr="0079781F">
              <w:rPr>
                <w:rFonts w:ascii="Times New Roman" w:hAnsi="Times New Roman"/>
                <w:szCs w:val="21"/>
              </w:rPr>
              <w:t>Others risk sources</w:t>
            </w:r>
          </w:p>
        </w:tc>
        <w:tc>
          <w:tcPr>
            <w:tcW w:w="1767" w:type="dxa"/>
            <w:vAlign w:val="center"/>
          </w:tcPr>
          <w:p w14:paraId="3260F5EC" w14:textId="77777777" w:rsidR="00FF5AD0" w:rsidRPr="0079781F" w:rsidRDefault="00361819">
            <w:pPr>
              <w:jc w:val="center"/>
              <w:rPr>
                <w:rFonts w:ascii="Times New Roman" w:hAnsi="Times New Roman"/>
              </w:rPr>
            </w:pPr>
            <w:r w:rsidRPr="0079781F">
              <w:rPr>
                <w:rFonts w:ascii="Times New Roman" w:hAnsi="Times New Roman"/>
              </w:rPr>
              <w:t>……</w:t>
            </w:r>
          </w:p>
        </w:tc>
      </w:tr>
      <w:tr w:rsidR="00FF5AD0" w:rsidRPr="0079781F" w14:paraId="2437D5D4" w14:textId="77777777" w:rsidTr="000E37B9">
        <w:tc>
          <w:tcPr>
            <w:tcW w:w="1337" w:type="dxa"/>
            <w:vAlign w:val="center"/>
          </w:tcPr>
          <w:p w14:paraId="0EDB5338"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230001XX</w:t>
            </w:r>
          </w:p>
        </w:tc>
        <w:tc>
          <w:tcPr>
            <w:tcW w:w="1566" w:type="dxa"/>
            <w:vMerge w:val="restart"/>
            <w:vAlign w:val="center"/>
          </w:tcPr>
          <w:p w14:paraId="0F144C29" w14:textId="77777777" w:rsidR="00FF5AD0" w:rsidRPr="0079781F" w:rsidRDefault="00361819">
            <w:pPr>
              <w:jc w:val="center"/>
              <w:rPr>
                <w:rFonts w:ascii="Times New Roman" w:hAnsi="Times New Roman"/>
                <w:b/>
                <w:szCs w:val="21"/>
                <w:shd w:val="clear" w:color="auto" w:fill="FFFFFF"/>
              </w:rPr>
            </w:pPr>
            <w:r w:rsidRPr="0079781F">
              <w:rPr>
                <w:rFonts w:ascii="Times New Roman" w:hAnsi="Times New Roman"/>
                <w:b/>
                <w:bCs/>
                <w:szCs w:val="21"/>
                <w:shd w:val="clear" w:color="auto" w:fill="FFFFFF"/>
              </w:rPr>
              <w:t>Environmental factors (23)</w:t>
            </w:r>
          </w:p>
        </w:tc>
        <w:tc>
          <w:tcPr>
            <w:tcW w:w="946" w:type="dxa"/>
            <w:vAlign w:val="center"/>
          </w:tcPr>
          <w:p w14:paraId="18BA78F2"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0001</w:t>
            </w:r>
          </w:p>
        </w:tc>
        <w:tc>
          <w:tcPr>
            <w:tcW w:w="2890" w:type="dxa"/>
            <w:vAlign w:val="center"/>
          </w:tcPr>
          <w:p w14:paraId="44BE8A4B" w14:textId="77777777" w:rsidR="00FF5AD0" w:rsidRPr="0079781F" w:rsidRDefault="00361819">
            <w:pPr>
              <w:jc w:val="center"/>
              <w:rPr>
                <w:rFonts w:ascii="Times New Roman" w:hAnsi="Times New Roman"/>
                <w:szCs w:val="21"/>
              </w:rPr>
            </w:pPr>
            <w:r w:rsidRPr="0079781F">
              <w:rPr>
                <w:rFonts w:ascii="Times New Roman" w:hAnsi="Times New Roman"/>
                <w:szCs w:val="21"/>
              </w:rPr>
              <w:t>Extreme weather (gale, thunderstorm, storm, snow, high temperature, etc.)</w:t>
            </w:r>
          </w:p>
        </w:tc>
        <w:tc>
          <w:tcPr>
            <w:tcW w:w="1767" w:type="dxa"/>
            <w:vAlign w:val="center"/>
          </w:tcPr>
          <w:p w14:paraId="5CCC49CB"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6FF6480F" w14:textId="77777777" w:rsidTr="000E37B9">
        <w:tc>
          <w:tcPr>
            <w:tcW w:w="1337" w:type="dxa"/>
            <w:vAlign w:val="center"/>
          </w:tcPr>
          <w:p w14:paraId="0D12DAC5"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230002XX</w:t>
            </w:r>
          </w:p>
        </w:tc>
        <w:tc>
          <w:tcPr>
            <w:tcW w:w="1566" w:type="dxa"/>
            <w:vMerge/>
            <w:vAlign w:val="center"/>
          </w:tcPr>
          <w:p w14:paraId="275F6640" w14:textId="77777777" w:rsidR="00FF5AD0" w:rsidRPr="0079781F" w:rsidRDefault="00FF5AD0">
            <w:pPr>
              <w:jc w:val="center"/>
              <w:rPr>
                <w:rFonts w:ascii="Times New Roman" w:hAnsi="Times New Roman"/>
                <w:szCs w:val="21"/>
                <w:shd w:val="clear" w:color="auto" w:fill="FFFFFF"/>
              </w:rPr>
            </w:pPr>
          </w:p>
        </w:tc>
        <w:tc>
          <w:tcPr>
            <w:tcW w:w="946" w:type="dxa"/>
            <w:vMerge w:val="restart"/>
            <w:vAlign w:val="center"/>
          </w:tcPr>
          <w:p w14:paraId="11E25EF3"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0002</w:t>
            </w:r>
          </w:p>
        </w:tc>
        <w:tc>
          <w:tcPr>
            <w:tcW w:w="2890" w:type="dxa"/>
            <w:vMerge w:val="restart"/>
            <w:vAlign w:val="center"/>
          </w:tcPr>
          <w:p w14:paraId="34613E82" w14:textId="77777777" w:rsidR="00FF5AD0" w:rsidRPr="0079781F" w:rsidRDefault="00361819">
            <w:pPr>
              <w:jc w:val="center"/>
              <w:rPr>
                <w:rFonts w:ascii="Times New Roman" w:hAnsi="Times New Roman"/>
                <w:szCs w:val="21"/>
              </w:rPr>
            </w:pPr>
            <w:r w:rsidRPr="0079781F">
              <w:rPr>
                <w:rFonts w:ascii="Times New Roman" w:hAnsi="Times New Roman"/>
                <w:szCs w:val="21"/>
              </w:rPr>
              <w:t>Construction in winter</w:t>
            </w:r>
          </w:p>
        </w:tc>
        <w:tc>
          <w:tcPr>
            <w:tcW w:w="1767" w:type="dxa"/>
          </w:tcPr>
          <w:p w14:paraId="11A7DDD7"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Insufficient structural bearing capacity</w:t>
            </w:r>
          </w:p>
        </w:tc>
      </w:tr>
      <w:tr w:rsidR="00FF5AD0" w:rsidRPr="0079781F" w14:paraId="415511B2" w14:textId="77777777" w:rsidTr="000E37B9">
        <w:tc>
          <w:tcPr>
            <w:tcW w:w="1337" w:type="dxa"/>
            <w:vAlign w:val="center"/>
          </w:tcPr>
          <w:p w14:paraId="5637682D"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230002XX</w:t>
            </w:r>
          </w:p>
        </w:tc>
        <w:tc>
          <w:tcPr>
            <w:tcW w:w="1566" w:type="dxa"/>
            <w:vMerge/>
            <w:vAlign w:val="center"/>
          </w:tcPr>
          <w:p w14:paraId="26A46296" w14:textId="77777777" w:rsidR="00FF5AD0" w:rsidRPr="0079781F" w:rsidRDefault="00FF5AD0">
            <w:pPr>
              <w:jc w:val="center"/>
              <w:rPr>
                <w:rFonts w:ascii="Times New Roman" w:hAnsi="Times New Roman"/>
                <w:szCs w:val="21"/>
                <w:shd w:val="clear" w:color="auto" w:fill="FFFFFF"/>
              </w:rPr>
            </w:pPr>
          </w:p>
        </w:tc>
        <w:tc>
          <w:tcPr>
            <w:tcW w:w="946" w:type="dxa"/>
            <w:vMerge/>
            <w:vAlign w:val="center"/>
          </w:tcPr>
          <w:p w14:paraId="0B66DEF9" w14:textId="77777777" w:rsidR="00FF5AD0" w:rsidRPr="0079781F" w:rsidRDefault="00FF5AD0">
            <w:pPr>
              <w:jc w:val="center"/>
              <w:rPr>
                <w:rFonts w:ascii="Times New Roman" w:hAnsi="Times New Roman"/>
                <w:szCs w:val="21"/>
                <w:shd w:val="clear" w:color="auto" w:fill="FFFFFF"/>
              </w:rPr>
            </w:pPr>
          </w:p>
        </w:tc>
        <w:tc>
          <w:tcPr>
            <w:tcW w:w="2890" w:type="dxa"/>
            <w:vMerge/>
            <w:vAlign w:val="center"/>
          </w:tcPr>
          <w:p w14:paraId="0484BF11" w14:textId="77777777" w:rsidR="00FF5AD0" w:rsidRPr="0079781F" w:rsidRDefault="00FF5AD0">
            <w:pPr>
              <w:jc w:val="center"/>
              <w:rPr>
                <w:rFonts w:ascii="Times New Roman" w:hAnsi="Times New Roman"/>
                <w:szCs w:val="21"/>
              </w:rPr>
            </w:pPr>
          </w:p>
        </w:tc>
        <w:tc>
          <w:tcPr>
            <w:tcW w:w="1767" w:type="dxa"/>
          </w:tcPr>
          <w:p w14:paraId="73A2A306" w14:textId="77777777" w:rsidR="00FF5AD0" w:rsidRPr="0079781F" w:rsidRDefault="00361819">
            <w:pPr>
              <w:jc w:val="center"/>
              <w:rPr>
                <w:rFonts w:ascii="Times New Roman" w:hAnsi="Times New Roman"/>
                <w:szCs w:val="21"/>
              </w:rPr>
            </w:pPr>
            <w:r w:rsidRPr="0079781F">
              <w:rPr>
                <w:rFonts w:ascii="Times New Roman" w:hAnsi="Times New Roman"/>
                <w:szCs w:val="21"/>
              </w:rPr>
              <w:t>Seriously defective appearance quality</w:t>
            </w:r>
          </w:p>
        </w:tc>
      </w:tr>
      <w:tr w:rsidR="00FF5AD0" w:rsidRPr="0079781F" w14:paraId="5F465208" w14:textId="77777777" w:rsidTr="000E37B9">
        <w:tc>
          <w:tcPr>
            <w:tcW w:w="1337" w:type="dxa"/>
            <w:vAlign w:val="center"/>
          </w:tcPr>
          <w:p w14:paraId="77949E85"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230003XX</w:t>
            </w:r>
          </w:p>
        </w:tc>
        <w:tc>
          <w:tcPr>
            <w:tcW w:w="1566" w:type="dxa"/>
            <w:vMerge/>
            <w:vAlign w:val="center"/>
          </w:tcPr>
          <w:p w14:paraId="1B9251C0" w14:textId="77777777" w:rsidR="00FF5AD0" w:rsidRPr="0079781F" w:rsidRDefault="00FF5AD0">
            <w:pPr>
              <w:jc w:val="center"/>
              <w:rPr>
                <w:rFonts w:ascii="Times New Roman" w:hAnsi="Times New Roman"/>
                <w:szCs w:val="21"/>
                <w:shd w:val="clear" w:color="auto" w:fill="FFFFFF"/>
              </w:rPr>
            </w:pPr>
          </w:p>
        </w:tc>
        <w:tc>
          <w:tcPr>
            <w:tcW w:w="946" w:type="dxa"/>
            <w:vAlign w:val="center"/>
          </w:tcPr>
          <w:p w14:paraId="5756E8EC"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0003</w:t>
            </w:r>
          </w:p>
        </w:tc>
        <w:tc>
          <w:tcPr>
            <w:tcW w:w="2890" w:type="dxa"/>
            <w:vAlign w:val="center"/>
          </w:tcPr>
          <w:p w14:paraId="3C328C16" w14:textId="77777777" w:rsidR="00FF5AD0" w:rsidRPr="0079781F" w:rsidRDefault="00361819">
            <w:pPr>
              <w:jc w:val="center"/>
              <w:rPr>
                <w:rFonts w:ascii="Times New Roman" w:hAnsi="Times New Roman"/>
                <w:szCs w:val="21"/>
              </w:rPr>
            </w:pPr>
            <w:r w:rsidRPr="0079781F">
              <w:rPr>
                <w:rFonts w:ascii="Times New Roman" w:hAnsi="Times New Roman"/>
                <w:szCs w:val="21"/>
              </w:rPr>
              <w:t>Flood and rainy season</w:t>
            </w:r>
          </w:p>
        </w:tc>
        <w:tc>
          <w:tcPr>
            <w:tcW w:w="1767" w:type="dxa"/>
            <w:vAlign w:val="center"/>
          </w:tcPr>
          <w:p w14:paraId="7A350679" w14:textId="77777777" w:rsidR="00FF5AD0" w:rsidRPr="0079781F" w:rsidRDefault="00361819">
            <w:pPr>
              <w:jc w:val="center"/>
              <w:rPr>
                <w:rFonts w:ascii="Times New Roman" w:hAnsi="Times New Roman"/>
                <w:szCs w:val="21"/>
              </w:rPr>
            </w:pPr>
            <w:r w:rsidRPr="0079781F">
              <w:rPr>
                <w:rFonts w:ascii="Times New Roman" w:hAnsi="Times New Roman"/>
                <w:szCs w:val="21"/>
              </w:rPr>
              <w:t>Leakage</w:t>
            </w:r>
          </w:p>
        </w:tc>
      </w:tr>
      <w:tr w:rsidR="00FF5AD0" w:rsidRPr="0079781F" w14:paraId="5F6F39DF" w14:textId="77777777" w:rsidTr="000E37B9">
        <w:tc>
          <w:tcPr>
            <w:tcW w:w="1337" w:type="dxa"/>
            <w:vAlign w:val="center"/>
          </w:tcPr>
          <w:p w14:paraId="27C5E356"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230004XX</w:t>
            </w:r>
          </w:p>
        </w:tc>
        <w:tc>
          <w:tcPr>
            <w:tcW w:w="1566" w:type="dxa"/>
            <w:vMerge/>
            <w:vAlign w:val="center"/>
          </w:tcPr>
          <w:p w14:paraId="6DAF1954" w14:textId="77777777" w:rsidR="00FF5AD0" w:rsidRPr="0079781F" w:rsidRDefault="00FF5AD0">
            <w:pPr>
              <w:jc w:val="center"/>
              <w:rPr>
                <w:rFonts w:ascii="Times New Roman" w:hAnsi="Times New Roman"/>
                <w:szCs w:val="21"/>
                <w:shd w:val="clear" w:color="auto" w:fill="FFFFFF"/>
              </w:rPr>
            </w:pPr>
          </w:p>
        </w:tc>
        <w:tc>
          <w:tcPr>
            <w:tcW w:w="946" w:type="dxa"/>
            <w:vMerge w:val="restart"/>
            <w:vAlign w:val="center"/>
          </w:tcPr>
          <w:p w14:paraId="716BA978"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0004</w:t>
            </w:r>
          </w:p>
        </w:tc>
        <w:tc>
          <w:tcPr>
            <w:tcW w:w="2890" w:type="dxa"/>
            <w:vMerge w:val="restart"/>
            <w:vAlign w:val="center"/>
          </w:tcPr>
          <w:p w14:paraId="4A514778"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rPr>
              <w:t>Poor geological and hydrological conditions</w:t>
            </w:r>
          </w:p>
        </w:tc>
        <w:tc>
          <w:tcPr>
            <w:tcW w:w="1767" w:type="dxa"/>
            <w:vAlign w:val="center"/>
          </w:tcPr>
          <w:p w14:paraId="2B2FAF92" w14:textId="77777777" w:rsidR="00FF5AD0" w:rsidRPr="0079781F" w:rsidRDefault="00361819">
            <w:pPr>
              <w:jc w:val="center"/>
              <w:rPr>
                <w:rFonts w:ascii="Times New Roman" w:hAnsi="Times New Roman"/>
                <w:szCs w:val="21"/>
              </w:rPr>
            </w:pPr>
            <w:r w:rsidRPr="0079781F">
              <w:rPr>
                <w:rFonts w:ascii="Times New Roman" w:hAnsi="Times New Roman"/>
                <w:szCs w:val="21"/>
              </w:rPr>
              <w:t>Insufficient bearing capacity of the foundation</w:t>
            </w:r>
          </w:p>
        </w:tc>
      </w:tr>
      <w:tr w:rsidR="00FF5AD0" w:rsidRPr="0079781F" w14:paraId="3E8253BD" w14:textId="77777777" w:rsidTr="000E37B9">
        <w:tc>
          <w:tcPr>
            <w:tcW w:w="1337" w:type="dxa"/>
            <w:vAlign w:val="center"/>
          </w:tcPr>
          <w:p w14:paraId="490C04F1"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230004XX</w:t>
            </w:r>
          </w:p>
        </w:tc>
        <w:tc>
          <w:tcPr>
            <w:tcW w:w="1566" w:type="dxa"/>
            <w:vMerge/>
            <w:vAlign w:val="center"/>
          </w:tcPr>
          <w:p w14:paraId="6D265EB9" w14:textId="77777777" w:rsidR="00FF5AD0" w:rsidRPr="0079781F" w:rsidRDefault="00FF5AD0">
            <w:pPr>
              <w:jc w:val="center"/>
              <w:rPr>
                <w:rFonts w:ascii="Times New Roman" w:hAnsi="Times New Roman"/>
                <w:szCs w:val="21"/>
                <w:shd w:val="clear" w:color="auto" w:fill="FFFFFF"/>
              </w:rPr>
            </w:pPr>
          </w:p>
        </w:tc>
        <w:tc>
          <w:tcPr>
            <w:tcW w:w="946" w:type="dxa"/>
            <w:vMerge/>
            <w:vAlign w:val="center"/>
          </w:tcPr>
          <w:p w14:paraId="740CE2DA" w14:textId="77777777" w:rsidR="00FF5AD0" w:rsidRPr="0079781F" w:rsidRDefault="00FF5AD0">
            <w:pPr>
              <w:jc w:val="center"/>
              <w:rPr>
                <w:rFonts w:ascii="Times New Roman" w:hAnsi="Times New Roman"/>
                <w:szCs w:val="21"/>
                <w:shd w:val="clear" w:color="auto" w:fill="FFFFFF"/>
              </w:rPr>
            </w:pPr>
          </w:p>
        </w:tc>
        <w:tc>
          <w:tcPr>
            <w:tcW w:w="2890" w:type="dxa"/>
            <w:vMerge/>
          </w:tcPr>
          <w:p w14:paraId="2D67CAF2" w14:textId="77777777" w:rsidR="00FF5AD0" w:rsidRPr="0079781F" w:rsidRDefault="00FF5AD0">
            <w:pPr>
              <w:spacing w:line="400" w:lineRule="exact"/>
              <w:rPr>
                <w:rFonts w:ascii="Times New Roman" w:hAnsi="Times New Roman"/>
                <w:szCs w:val="21"/>
              </w:rPr>
            </w:pPr>
          </w:p>
        </w:tc>
        <w:tc>
          <w:tcPr>
            <w:tcW w:w="1767" w:type="dxa"/>
          </w:tcPr>
          <w:p w14:paraId="01E1623C" w14:textId="77777777" w:rsidR="00FF5AD0" w:rsidRPr="0079781F" w:rsidRDefault="00361819">
            <w:pPr>
              <w:jc w:val="center"/>
              <w:rPr>
                <w:rFonts w:ascii="Times New Roman" w:hAnsi="Times New Roman"/>
                <w:szCs w:val="21"/>
              </w:rPr>
            </w:pPr>
            <w:r w:rsidRPr="0079781F">
              <w:rPr>
                <w:rFonts w:ascii="Times New Roman" w:hAnsi="Times New Roman"/>
                <w:szCs w:val="21"/>
              </w:rPr>
              <w:t>Insufficient structural bearing capacity</w:t>
            </w:r>
          </w:p>
        </w:tc>
      </w:tr>
      <w:tr w:rsidR="00FF5AD0" w:rsidRPr="0079781F" w14:paraId="4E1E59D1" w14:textId="77777777" w:rsidTr="000E37B9">
        <w:tc>
          <w:tcPr>
            <w:tcW w:w="1337" w:type="dxa"/>
            <w:vAlign w:val="center"/>
          </w:tcPr>
          <w:p w14:paraId="28D35F7E"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230005XX</w:t>
            </w:r>
          </w:p>
        </w:tc>
        <w:tc>
          <w:tcPr>
            <w:tcW w:w="1566" w:type="dxa"/>
            <w:vMerge/>
            <w:vAlign w:val="center"/>
          </w:tcPr>
          <w:p w14:paraId="5003297B" w14:textId="77777777" w:rsidR="00FF5AD0" w:rsidRPr="0079781F" w:rsidRDefault="00FF5AD0">
            <w:pPr>
              <w:jc w:val="center"/>
              <w:rPr>
                <w:rFonts w:ascii="Times New Roman" w:hAnsi="Times New Roman"/>
                <w:szCs w:val="21"/>
                <w:shd w:val="clear" w:color="auto" w:fill="FFFFFF"/>
              </w:rPr>
            </w:pPr>
          </w:p>
        </w:tc>
        <w:tc>
          <w:tcPr>
            <w:tcW w:w="946" w:type="dxa"/>
            <w:vAlign w:val="center"/>
          </w:tcPr>
          <w:p w14:paraId="245B432E"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0005</w:t>
            </w:r>
          </w:p>
        </w:tc>
        <w:tc>
          <w:tcPr>
            <w:tcW w:w="2890" w:type="dxa"/>
          </w:tcPr>
          <w:p w14:paraId="5C2CF9FA" w14:textId="77777777" w:rsidR="00FF5AD0" w:rsidRPr="0079781F" w:rsidRDefault="00361819">
            <w:pPr>
              <w:jc w:val="center"/>
              <w:rPr>
                <w:rFonts w:ascii="Times New Roman" w:hAnsi="Times New Roman"/>
                <w:szCs w:val="21"/>
              </w:rPr>
            </w:pPr>
            <w:r w:rsidRPr="0079781F">
              <w:rPr>
                <w:rFonts w:ascii="Times New Roman" w:hAnsi="Times New Roman"/>
                <w:szCs w:val="21"/>
              </w:rPr>
              <w:t>Underground pipeline, rail transit, surrounding buildings (structures), surrounding rivers and other complex surrounding environments</w:t>
            </w:r>
          </w:p>
        </w:tc>
        <w:tc>
          <w:tcPr>
            <w:tcW w:w="1767" w:type="dxa"/>
          </w:tcPr>
          <w:p w14:paraId="447EC37D" w14:textId="77777777" w:rsidR="00FF5AD0" w:rsidRPr="0079781F" w:rsidRDefault="00361819">
            <w:pPr>
              <w:jc w:val="center"/>
              <w:rPr>
                <w:rFonts w:ascii="Times New Roman" w:hAnsi="Times New Roman"/>
                <w:szCs w:val="21"/>
              </w:rPr>
            </w:pPr>
            <w:r w:rsidRPr="0079781F">
              <w:rPr>
                <w:rFonts w:ascii="Times New Roman" w:hAnsi="Times New Roman"/>
                <w:szCs w:val="21"/>
              </w:rPr>
              <w:t>Insufficient bearing capacity of the foundation</w:t>
            </w:r>
          </w:p>
        </w:tc>
      </w:tr>
      <w:tr w:rsidR="00FF5AD0" w:rsidRPr="0079781F" w14:paraId="7F5B44C6" w14:textId="77777777" w:rsidTr="000E37B9">
        <w:tc>
          <w:tcPr>
            <w:tcW w:w="1337" w:type="dxa"/>
            <w:vAlign w:val="center"/>
          </w:tcPr>
          <w:p w14:paraId="7D6884BC"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lastRenderedPageBreak/>
              <w:t>23</w:t>
            </w:r>
            <w:r w:rsidRPr="0079781F">
              <w:rPr>
                <w:rFonts w:ascii="Times New Roman" w:hAnsi="Times New Roman"/>
              </w:rPr>
              <w:t>XXXXXX</w:t>
            </w:r>
          </w:p>
        </w:tc>
        <w:tc>
          <w:tcPr>
            <w:tcW w:w="1566" w:type="dxa"/>
            <w:vMerge/>
            <w:vAlign w:val="center"/>
          </w:tcPr>
          <w:p w14:paraId="2DB90A06" w14:textId="77777777" w:rsidR="00FF5AD0" w:rsidRPr="0079781F" w:rsidRDefault="00FF5AD0">
            <w:pPr>
              <w:jc w:val="center"/>
              <w:rPr>
                <w:rFonts w:ascii="Times New Roman" w:hAnsi="Times New Roman"/>
                <w:szCs w:val="21"/>
                <w:shd w:val="clear" w:color="auto" w:fill="FFFFFF"/>
              </w:rPr>
            </w:pPr>
          </w:p>
        </w:tc>
        <w:tc>
          <w:tcPr>
            <w:tcW w:w="946" w:type="dxa"/>
            <w:vAlign w:val="center"/>
          </w:tcPr>
          <w:p w14:paraId="2EC2470C" w14:textId="77777777" w:rsidR="00FF5AD0" w:rsidRPr="0079781F" w:rsidRDefault="00361819">
            <w:pPr>
              <w:jc w:val="center"/>
              <w:rPr>
                <w:rFonts w:ascii="Times New Roman" w:hAnsi="Times New Roman"/>
              </w:rPr>
            </w:pPr>
            <w:r w:rsidRPr="0079781F">
              <w:rPr>
                <w:rFonts w:ascii="Times New Roman" w:hAnsi="Times New Roman"/>
              </w:rPr>
              <w:t>XXXX</w:t>
            </w:r>
          </w:p>
        </w:tc>
        <w:tc>
          <w:tcPr>
            <w:tcW w:w="2890" w:type="dxa"/>
            <w:vAlign w:val="center"/>
          </w:tcPr>
          <w:p w14:paraId="6E2C5A0B" w14:textId="77777777" w:rsidR="00FF5AD0" w:rsidRPr="0079781F" w:rsidRDefault="00361819">
            <w:pPr>
              <w:jc w:val="center"/>
              <w:rPr>
                <w:rFonts w:ascii="Times New Roman" w:hAnsi="Times New Roman"/>
                <w:szCs w:val="21"/>
              </w:rPr>
            </w:pPr>
            <w:r w:rsidRPr="0079781F">
              <w:rPr>
                <w:rFonts w:ascii="Times New Roman" w:hAnsi="Times New Roman"/>
                <w:szCs w:val="21"/>
              </w:rPr>
              <w:t>Others risk sources</w:t>
            </w:r>
          </w:p>
        </w:tc>
        <w:tc>
          <w:tcPr>
            <w:tcW w:w="1767" w:type="dxa"/>
            <w:vAlign w:val="center"/>
          </w:tcPr>
          <w:p w14:paraId="36874B29" w14:textId="77777777" w:rsidR="00FF5AD0" w:rsidRPr="0079781F" w:rsidRDefault="00361819">
            <w:pPr>
              <w:jc w:val="center"/>
              <w:rPr>
                <w:rFonts w:ascii="Times New Roman" w:hAnsi="Times New Roman"/>
              </w:rPr>
            </w:pPr>
            <w:r w:rsidRPr="0079781F">
              <w:rPr>
                <w:rFonts w:ascii="Times New Roman" w:hAnsi="Times New Roman"/>
              </w:rPr>
              <w:t>……</w:t>
            </w:r>
          </w:p>
        </w:tc>
      </w:tr>
      <w:tr w:rsidR="00FF5AD0" w:rsidRPr="0079781F" w14:paraId="557BC554" w14:textId="77777777" w:rsidTr="000E37B9">
        <w:tc>
          <w:tcPr>
            <w:tcW w:w="1337" w:type="dxa"/>
            <w:vAlign w:val="center"/>
          </w:tcPr>
          <w:p w14:paraId="6B6A5ACF"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240001XX</w:t>
            </w:r>
          </w:p>
        </w:tc>
        <w:tc>
          <w:tcPr>
            <w:tcW w:w="1566" w:type="dxa"/>
            <w:vMerge w:val="restart"/>
            <w:vAlign w:val="center"/>
          </w:tcPr>
          <w:p w14:paraId="6A2AB334" w14:textId="77777777" w:rsidR="00FF5AD0" w:rsidRPr="0079781F" w:rsidRDefault="00361819">
            <w:pPr>
              <w:jc w:val="center"/>
              <w:rPr>
                <w:rFonts w:ascii="Times New Roman" w:hAnsi="Times New Roman"/>
                <w:b/>
                <w:szCs w:val="21"/>
                <w:shd w:val="clear" w:color="auto" w:fill="FFFFFF"/>
              </w:rPr>
            </w:pPr>
            <w:r w:rsidRPr="0079781F">
              <w:rPr>
                <w:rFonts w:ascii="Times New Roman" w:hAnsi="Times New Roman"/>
                <w:b/>
                <w:bCs/>
                <w:szCs w:val="21"/>
                <w:shd w:val="clear" w:color="auto" w:fill="FFFFFF"/>
              </w:rPr>
              <w:t>Management factors (24)</w:t>
            </w:r>
          </w:p>
        </w:tc>
        <w:tc>
          <w:tcPr>
            <w:tcW w:w="946" w:type="dxa"/>
            <w:vAlign w:val="center"/>
          </w:tcPr>
          <w:p w14:paraId="0329C369"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0001</w:t>
            </w:r>
          </w:p>
        </w:tc>
        <w:tc>
          <w:tcPr>
            <w:tcW w:w="2890" w:type="dxa"/>
          </w:tcPr>
          <w:p w14:paraId="743A4DBC" w14:textId="77777777" w:rsidR="00FF5AD0" w:rsidRPr="0079781F" w:rsidRDefault="00361819">
            <w:pPr>
              <w:jc w:val="center"/>
              <w:rPr>
                <w:rFonts w:ascii="Times New Roman" w:hAnsi="Times New Roman"/>
                <w:szCs w:val="21"/>
              </w:rPr>
            </w:pPr>
            <w:r w:rsidRPr="0079781F">
              <w:rPr>
                <w:rFonts w:ascii="Times New Roman" w:hAnsi="Times New Roman"/>
                <w:szCs w:val="21"/>
              </w:rPr>
              <w:t>Unsound quality control agency</w:t>
            </w:r>
          </w:p>
        </w:tc>
        <w:tc>
          <w:tcPr>
            <w:tcW w:w="1767" w:type="dxa"/>
            <w:vAlign w:val="center"/>
          </w:tcPr>
          <w:p w14:paraId="7BC52726"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6D504F89" w14:textId="77777777" w:rsidTr="000E37B9">
        <w:tc>
          <w:tcPr>
            <w:tcW w:w="1337" w:type="dxa"/>
            <w:vAlign w:val="center"/>
          </w:tcPr>
          <w:p w14:paraId="084E1058"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240002XX</w:t>
            </w:r>
          </w:p>
        </w:tc>
        <w:tc>
          <w:tcPr>
            <w:tcW w:w="1566" w:type="dxa"/>
            <w:vMerge/>
            <w:vAlign w:val="center"/>
          </w:tcPr>
          <w:p w14:paraId="35D5B7DE" w14:textId="77777777" w:rsidR="00FF5AD0" w:rsidRPr="0079781F" w:rsidRDefault="00FF5AD0">
            <w:pPr>
              <w:jc w:val="center"/>
              <w:rPr>
                <w:rFonts w:ascii="Times New Roman" w:hAnsi="Times New Roman"/>
                <w:szCs w:val="21"/>
                <w:shd w:val="clear" w:color="auto" w:fill="FFFFFF"/>
              </w:rPr>
            </w:pPr>
          </w:p>
        </w:tc>
        <w:tc>
          <w:tcPr>
            <w:tcW w:w="946" w:type="dxa"/>
            <w:vAlign w:val="center"/>
          </w:tcPr>
          <w:p w14:paraId="62FB8674"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0002</w:t>
            </w:r>
          </w:p>
        </w:tc>
        <w:tc>
          <w:tcPr>
            <w:tcW w:w="2890" w:type="dxa"/>
          </w:tcPr>
          <w:p w14:paraId="666202EE" w14:textId="38E46607" w:rsidR="00FF5AD0" w:rsidRPr="0079781F" w:rsidRDefault="000E37B9">
            <w:pPr>
              <w:jc w:val="center"/>
              <w:rPr>
                <w:rFonts w:ascii="Times New Roman" w:hAnsi="Times New Roman"/>
                <w:szCs w:val="21"/>
              </w:rPr>
            </w:pPr>
            <w:r w:rsidRPr="0079781F">
              <w:rPr>
                <w:rFonts w:ascii="Times New Roman" w:hAnsi="Times New Roman"/>
                <w:szCs w:val="21"/>
              </w:rPr>
              <w:t xml:space="preserve">Quality management </w:t>
            </w:r>
            <w:r>
              <w:rPr>
                <w:rFonts w:ascii="Times New Roman" w:hAnsi="Times New Roman" w:hint="eastAsia"/>
                <w:szCs w:val="21"/>
              </w:rPr>
              <w:t>accountability</w:t>
            </w:r>
            <w:r w:rsidRPr="0079781F">
              <w:rPr>
                <w:rFonts w:ascii="Times New Roman" w:hAnsi="Times New Roman"/>
                <w:szCs w:val="21"/>
              </w:rPr>
              <w:t xml:space="preserve"> not implemented</w:t>
            </w:r>
          </w:p>
        </w:tc>
        <w:tc>
          <w:tcPr>
            <w:tcW w:w="1767" w:type="dxa"/>
            <w:vAlign w:val="center"/>
          </w:tcPr>
          <w:p w14:paraId="591748CA"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63C85532" w14:textId="77777777" w:rsidTr="000E37B9">
        <w:tc>
          <w:tcPr>
            <w:tcW w:w="1337" w:type="dxa"/>
            <w:vAlign w:val="center"/>
          </w:tcPr>
          <w:p w14:paraId="3D083906"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240003XX</w:t>
            </w:r>
          </w:p>
        </w:tc>
        <w:tc>
          <w:tcPr>
            <w:tcW w:w="1566" w:type="dxa"/>
            <w:vMerge/>
            <w:vAlign w:val="center"/>
          </w:tcPr>
          <w:p w14:paraId="7F807790" w14:textId="77777777" w:rsidR="00FF5AD0" w:rsidRPr="0079781F" w:rsidRDefault="00FF5AD0">
            <w:pPr>
              <w:jc w:val="center"/>
              <w:rPr>
                <w:rFonts w:ascii="Times New Roman" w:hAnsi="Times New Roman"/>
                <w:szCs w:val="21"/>
                <w:shd w:val="clear" w:color="auto" w:fill="FFFFFF"/>
              </w:rPr>
            </w:pPr>
          </w:p>
        </w:tc>
        <w:tc>
          <w:tcPr>
            <w:tcW w:w="946" w:type="dxa"/>
            <w:vAlign w:val="center"/>
          </w:tcPr>
          <w:p w14:paraId="7E77CE16"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0003</w:t>
            </w:r>
          </w:p>
        </w:tc>
        <w:tc>
          <w:tcPr>
            <w:tcW w:w="2890" w:type="dxa"/>
          </w:tcPr>
          <w:p w14:paraId="552A2F15" w14:textId="77777777" w:rsidR="00FF5AD0" w:rsidRPr="0079781F" w:rsidRDefault="00361819">
            <w:pPr>
              <w:jc w:val="center"/>
              <w:rPr>
                <w:rFonts w:ascii="Times New Roman" w:hAnsi="Times New Roman"/>
                <w:szCs w:val="21"/>
              </w:rPr>
            </w:pPr>
            <w:r w:rsidRPr="0079781F">
              <w:rPr>
                <w:rFonts w:ascii="Times New Roman" w:hAnsi="Times New Roman"/>
                <w:szCs w:val="21"/>
              </w:rPr>
              <w:t>Imperfect quality management rules and regulations:</w:t>
            </w:r>
          </w:p>
        </w:tc>
        <w:tc>
          <w:tcPr>
            <w:tcW w:w="1767" w:type="dxa"/>
            <w:vAlign w:val="center"/>
          </w:tcPr>
          <w:p w14:paraId="4E5D13AB"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25408805" w14:textId="77777777" w:rsidTr="000E37B9">
        <w:tc>
          <w:tcPr>
            <w:tcW w:w="1337" w:type="dxa"/>
            <w:vAlign w:val="center"/>
          </w:tcPr>
          <w:p w14:paraId="17794359"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240004XX</w:t>
            </w:r>
          </w:p>
        </w:tc>
        <w:tc>
          <w:tcPr>
            <w:tcW w:w="1566" w:type="dxa"/>
            <w:vMerge/>
            <w:vAlign w:val="center"/>
          </w:tcPr>
          <w:p w14:paraId="22195B31" w14:textId="77777777" w:rsidR="00FF5AD0" w:rsidRPr="0079781F" w:rsidRDefault="00FF5AD0">
            <w:pPr>
              <w:jc w:val="center"/>
              <w:rPr>
                <w:rFonts w:ascii="Times New Roman" w:hAnsi="Times New Roman"/>
                <w:szCs w:val="21"/>
                <w:shd w:val="clear" w:color="auto" w:fill="FFFFFF"/>
              </w:rPr>
            </w:pPr>
          </w:p>
        </w:tc>
        <w:tc>
          <w:tcPr>
            <w:tcW w:w="946" w:type="dxa"/>
            <w:vAlign w:val="center"/>
          </w:tcPr>
          <w:p w14:paraId="41CC2092"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0004</w:t>
            </w:r>
          </w:p>
        </w:tc>
        <w:tc>
          <w:tcPr>
            <w:tcW w:w="2890" w:type="dxa"/>
          </w:tcPr>
          <w:p w14:paraId="4F0A5C9A" w14:textId="77777777" w:rsidR="00FF5AD0" w:rsidRPr="0079781F" w:rsidRDefault="00361819">
            <w:pPr>
              <w:jc w:val="center"/>
              <w:rPr>
                <w:rFonts w:ascii="Times New Roman" w:hAnsi="Times New Roman"/>
                <w:szCs w:val="21"/>
              </w:rPr>
            </w:pPr>
            <w:r w:rsidRPr="0079781F">
              <w:rPr>
                <w:rFonts w:ascii="Times New Roman" w:hAnsi="Times New Roman"/>
                <w:szCs w:val="21"/>
              </w:rPr>
              <w:t>Failure of key quality management personnel in performing duties</w:t>
            </w:r>
          </w:p>
        </w:tc>
        <w:tc>
          <w:tcPr>
            <w:tcW w:w="1767" w:type="dxa"/>
            <w:vAlign w:val="center"/>
          </w:tcPr>
          <w:p w14:paraId="5B8F586F"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67CD6947" w14:textId="77777777" w:rsidTr="000E37B9">
        <w:tc>
          <w:tcPr>
            <w:tcW w:w="1337" w:type="dxa"/>
            <w:vAlign w:val="center"/>
          </w:tcPr>
          <w:p w14:paraId="37AEFEA9"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240005XX</w:t>
            </w:r>
          </w:p>
        </w:tc>
        <w:tc>
          <w:tcPr>
            <w:tcW w:w="1566" w:type="dxa"/>
            <w:vMerge/>
            <w:vAlign w:val="center"/>
          </w:tcPr>
          <w:p w14:paraId="4F6C60E0" w14:textId="77777777" w:rsidR="00FF5AD0" w:rsidRPr="0079781F" w:rsidRDefault="00FF5AD0">
            <w:pPr>
              <w:jc w:val="center"/>
              <w:rPr>
                <w:rFonts w:ascii="Times New Roman" w:hAnsi="Times New Roman"/>
                <w:szCs w:val="21"/>
                <w:shd w:val="clear" w:color="auto" w:fill="FFFFFF"/>
              </w:rPr>
            </w:pPr>
          </w:p>
        </w:tc>
        <w:tc>
          <w:tcPr>
            <w:tcW w:w="946" w:type="dxa"/>
            <w:vAlign w:val="center"/>
          </w:tcPr>
          <w:p w14:paraId="0BCD5628"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0005</w:t>
            </w:r>
          </w:p>
        </w:tc>
        <w:tc>
          <w:tcPr>
            <w:tcW w:w="2890" w:type="dxa"/>
          </w:tcPr>
          <w:p w14:paraId="5F6EFBC5" w14:textId="77777777" w:rsidR="00FF5AD0" w:rsidRPr="0079781F" w:rsidRDefault="00361819">
            <w:pPr>
              <w:jc w:val="center"/>
              <w:rPr>
                <w:rFonts w:ascii="Times New Roman" w:hAnsi="Times New Roman"/>
                <w:szCs w:val="21"/>
              </w:rPr>
            </w:pPr>
            <w:r w:rsidRPr="0079781F">
              <w:rPr>
                <w:rFonts w:ascii="Times New Roman" w:hAnsi="Times New Roman"/>
                <w:szCs w:val="21"/>
              </w:rPr>
              <w:t>Inadequate technical disclosure</w:t>
            </w:r>
          </w:p>
        </w:tc>
        <w:tc>
          <w:tcPr>
            <w:tcW w:w="1767" w:type="dxa"/>
            <w:vAlign w:val="center"/>
          </w:tcPr>
          <w:p w14:paraId="3FBD9A18"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1B42BDD6" w14:textId="77777777" w:rsidTr="000E37B9">
        <w:tc>
          <w:tcPr>
            <w:tcW w:w="1337" w:type="dxa"/>
            <w:vAlign w:val="center"/>
          </w:tcPr>
          <w:p w14:paraId="4E4CAB79"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240006XX</w:t>
            </w:r>
          </w:p>
        </w:tc>
        <w:tc>
          <w:tcPr>
            <w:tcW w:w="1566" w:type="dxa"/>
            <w:vMerge/>
            <w:vAlign w:val="center"/>
          </w:tcPr>
          <w:p w14:paraId="6E5B2343" w14:textId="77777777" w:rsidR="00FF5AD0" w:rsidRPr="0079781F" w:rsidRDefault="00FF5AD0">
            <w:pPr>
              <w:jc w:val="center"/>
              <w:rPr>
                <w:rFonts w:ascii="Times New Roman" w:hAnsi="Times New Roman"/>
                <w:szCs w:val="21"/>
                <w:shd w:val="clear" w:color="auto" w:fill="FFFFFF"/>
              </w:rPr>
            </w:pPr>
          </w:p>
        </w:tc>
        <w:tc>
          <w:tcPr>
            <w:tcW w:w="946" w:type="dxa"/>
            <w:vAlign w:val="center"/>
          </w:tcPr>
          <w:p w14:paraId="3964A72B"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0006</w:t>
            </w:r>
          </w:p>
        </w:tc>
        <w:tc>
          <w:tcPr>
            <w:tcW w:w="2890" w:type="dxa"/>
          </w:tcPr>
          <w:p w14:paraId="656DF0C3" w14:textId="77777777" w:rsidR="00FF5AD0" w:rsidRPr="0079781F" w:rsidRDefault="00361819">
            <w:pPr>
              <w:jc w:val="center"/>
              <w:rPr>
                <w:rFonts w:ascii="Times New Roman" w:hAnsi="Times New Roman"/>
                <w:szCs w:val="21"/>
              </w:rPr>
            </w:pPr>
            <w:r w:rsidRPr="0079781F">
              <w:rPr>
                <w:rFonts w:ascii="Times New Roman" w:hAnsi="Times New Roman"/>
                <w:szCs w:val="21"/>
              </w:rPr>
              <w:t>Inadequate subcontract management</w:t>
            </w:r>
          </w:p>
        </w:tc>
        <w:tc>
          <w:tcPr>
            <w:tcW w:w="1767" w:type="dxa"/>
            <w:vAlign w:val="center"/>
          </w:tcPr>
          <w:p w14:paraId="45BA685E"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3D98278A" w14:textId="77777777" w:rsidTr="000E37B9">
        <w:tc>
          <w:tcPr>
            <w:tcW w:w="1337" w:type="dxa"/>
            <w:vAlign w:val="center"/>
          </w:tcPr>
          <w:p w14:paraId="6A796C7E"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240007XX</w:t>
            </w:r>
          </w:p>
        </w:tc>
        <w:tc>
          <w:tcPr>
            <w:tcW w:w="1566" w:type="dxa"/>
            <w:vMerge/>
            <w:vAlign w:val="center"/>
          </w:tcPr>
          <w:p w14:paraId="4F440EFD" w14:textId="77777777" w:rsidR="00FF5AD0" w:rsidRPr="0079781F" w:rsidRDefault="00FF5AD0">
            <w:pPr>
              <w:jc w:val="center"/>
              <w:rPr>
                <w:rFonts w:ascii="Times New Roman" w:hAnsi="Times New Roman"/>
                <w:szCs w:val="21"/>
                <w:shd w:val="clear" w:color="auto" w:fill="FFFFFF"/>
              </w:rPr>
            </w:pPr>
          </w:p>
        </w:tc>
        <w:tc>
          <w:tcPr>
            <w:tcW w:w="946" w:type="dxa"/>
            <w:vAlign w:val="center"/>
          </w:tcPr>
          <w:p w14:paraId="00FFEB5D"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0007</w:t>
            </w:r>
          </w:p>
        </w:tc>
        <w:tc>
          <w:tcPr>
            <w:tcW w:w="2890" w:type="dxa"/>
            <w:vAlign w:val="center"/>
          </w:tcPr>
          <w:p w14:paraId="74F4EE07" w14:textId="77777777" w:rsidR="00FF5AD0" w:rsidRPr="0079781F" w:rsidRDefault="00361819">
            <w:pPr>
              <w:jc w:val="center"/>
              <w:rPr>
                <w:rFonts w:ascii="Times New Roman" w:hAnsi="Times New Roman"/>
                <w:szCs w:val="21"/>
              </w:rPr>
            </w:pPr>
            <w:r w:rsidRPr="0079781F">
              <w:rPr>
                <w:rFonts w:ascii="Times New Roman" w:hAnsi="Times New Roman"/>
                <w:szCs w:val="21"/>
              </w:rPr>
              <w:t>Operating procedures not standardized</w:t>
            </w:r>
          </w:p>
        </w:tc>
        <w:tc>
          <w:tcPr>
            <w:tcW w:w="1767" w:type="dxa"/>
            <w:vAlign w:val="center"/>
          </w:tcPr>
          <w:p w14:paraId="735C78EE"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3D3C35D7" w14:textId="77777777" w:rsidTr="000E37B9">
        <w:tc>
          <w:tcPr>
            <w:tcW w:w="1337" w:type="dxa"/>
            <w:vAlign w:val="center"/>
          </w:tcPr>
          <w:p w14:paraId="1131B453"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240008XX</w:t>
            </w:r>
          </w:p>
        </w:tc>
        <w:tc>
          <w:tcPr>
            <w:tcW w:w="1566" w:type="dxa"/>
            <w:vMerge/>
            <w:vAlign w:val="center"/>
          </w:tcPr>
          <w:p w14:paraId="3ADF89CD" w14:textId="77777777" w:rsidR="00FF5AD0" w:rsidRPr="0079781F" w:rsidRDefault="00FF5AD0">
            <w:pPr>
              <w:jc w:val="center"/>
              <w:rPr>
                <w:rFonts w:ascii="Times New Roman" w:hAnsi="Times New Roman"/>
                <w:szCs w:val="21"/>
                <w:shd w:val="clear" w:color="auto" w:fill="FFFFFF"/>
              </w:rPr>
            </w:pPr>
          </w:p>
        </w:tc>
        <w:tc>
          <w:tcPr>
            <w:tcW w:w="946" w:type="dxa"/>
            <w:vAlign w:val="center"/>
          </w:tcPr>
          <w:p w14:paraId="2CB65969"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0008</w:t>
            </w:r>
          </w:p>
        </w:tc>
        <w:tc>
          <w:tcPr>
            <w:tcW w:w="2890" w:type="dxa"/>
            <w:vAlign w:val="center"/>
          </w:tcPr>
          <w:p w14:paraId="6A90E61C" w14:textId="77777777" w:rsidR="00FF5AD0" w:rsidRPr="0079781F" w:rsidRDefault="00361819">
            <w:pPr>
              <w:jc w:val="center"/>
              <w:rPr>
                <w:rFonts w:ascii="Times New Roman" w:hAnsi="Times New Roman"/>
                <w:szCs w:val="21"/>
              </w:rPr>
            </w:pPr>
            <w:r w:rsidRPr="0079781F">
              <w:rPr>
                <w:rFonts w:ascii="Times New Roman" w:hAnsi="Times New Roman"/>
                <w:szCs w:val="21"/>
              </w:rPr>
              <w:t>Imperfect education and training system</w:t>
            </w:r>
          </w:p>
        </w:tc>
        <w:tc>
          <w:tcPr>
            <w:tcW w:w="1767" w:type="dxa"/>
            <w:vAlign w:val="center"/>
          </w:tcPr>
          <w:p w14:paraId="53D8BFA0"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3F78D420" w14:textId="77777777" w:rsidTr="000E37B9">
        <w:tc>
          <w:tcPr>
            <w:tcW w:w="1337" w:type="dxa"/>
            <w:vAlign w:val="center"/>
          </w:tcPr>
          <w:p w14:paraId="49EA5558"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240009XX</w:t>
            </w:r>
          </w:p>
        </w:tc>
        <w:tc>
          <w:tcPr>
            <w:tcW w:w="1566" w:type="dxa"/>
            <w:vMerge/>
            <w:vAlign w:val="center"/>
          </w:tcPr>
          <w:p w14:paraId="3DD8DB73" w14:textId="77777777" w:rsidR="00FF5AD0" w:rsidRPr="0079781F" w:rsidRDefault="00FF5AD0">
            <w:pPr>
              <w:jc w:val="center"/>
              <w:rPr>
                <w:rFonts w:ascii="Times New Roman" w:hAnsi="Times New Roman"/>
                <w:szCs w:val="21"/>
                <w:shd w:val="clear" w:color="auto" w:fill="FFFFFF"/>
              </w:rPr>
            </w:pPr>
          </w:p>
        </w:tc>
        <w:tc>
          <w:tcPr>
            <w:tcW w:w="946" w:type="dxa"/>
            <w:vAlign w:val="center"/>
          </w:tcPr>
          <w:p w14:paraId="43679362"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0009</w:t>
            </w:r>
          </w:p>
        </w:tc>
        <w:tc>
          <w:tcPr>
            <w:tcW w:w="2890" w:type="dxa"/>
            <w:vAlign w:val="center"/>
          </w:tcPr>
          <w:p w14:paraId="778DF0D0" w14:textId="63DFC5EB" w:rsidR="00FF5AD0" w:rsidRPr="0079781F" w:rsidRDefault="000E37B9">
            <w:pPr>
              <w:jc w:val="center"/>
              <w:rPr>
                <w:rFonts w:ascii="Times New Roman" w:hAnsi="Times New Roman"/>
                <w:szCs w:val="21"/>
              </w:rPr>
            </w:pPr>
            <w:r w:rsidRPr="0079781F">
              <w:rPr>
                <w:rFonts w:ascii="Times New Roman" w:hAnsi="Times New Roman"/>
                <w:szCs w:val="21"/>
              </w:rPr>
              <w:t xml:space="preserve">Special operation personnel started work not </w:t>
            </w:r>
            <w:r>
              <w:rPr>
                <w:rFonts w:ascii="Times New Roman" w:hAnsi="Times New Roman" w:hint="eastAsia"/>
                <w:szCs w:val="21"/>
              </w:rPr>
              <w:t xml:space="preserve">with certificates </w:t>
            </w:r>
            <w:r w:rsidRPr="0079781F">
              <w:rPr>
                <w:rFonts w:ascii="Times New Roman" w:hAnsi="Times New Roman"/>
                <w:szCs w:val="21"/>
              </w:rPr>
              <w:t>accord</w:t>
            </w:r>
            <w:r>
              <w:rPr>
                <w:rFonts w:ascii="Times New Roman" w:hAnsi="Times New Roman" w:hint="eastAsia"/>
                <w:szCs w:val="21"/>
              </w:rPr>
              <w:t>ing to</w:t>
            </w:r>
            <w:r w:rsidRPr="0079781F">
              <w:rPr>
                <w:rFonts w:ascii="Times New Roman" w:hAnsi="Times New Roman"/>
                <w:szCs w:val="21"/>
              </w:rPr>
              <w:t xml:space="preserve"> the regulations</w:t>
            </w:r>
          </w:p>
        </w:tc>
        <w:tc>
          <w:tcPr>
            <w:tcW w:w="1767" w:type="dxa"/>
            <w:vAlign w:val="center"/>
          </w:tcPr>
          <w:p w14:paraId="1B5C5014"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1C5C90A3" w14:textId="77777777" w:rsidTr="000E37B9">
        <w:tc>
          <w:tcPr>
            <w:tcW w:w="1337" w:type="dxa"/>
            <w:vAlign w:val="center"/>
          </w:tcPr>
          <w:p w14:paraId="196EA6B2"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240010XX</w:t>
            </w:r>
          </w:p>
        </w:tc>
        <w:tc>
          <w:tcPr>
            <w:tcW w:w="1566" w:type="dxa"/>
            <w:vMerge/>
            <w:vAlign w:val="center"/>
          </w:tcPr>
          <w:p w14:paraId="44FDB0B0" w14:textId="77777777" w:rsidR="00FF5AD0" w:rsidRPr="0079781F" w:rsidRDefault="00FF5AD0">
            <w:pPr>
              <w:jc w:val="center"/>
              <w:rPr>
                <w:rFonts w:ascii="Times New Roman" w:hAnsi="Times New Roman"/>
                <w:szCs w:val="21"/>
                <w:shd w:val="clear" w:color="auto" w:fill="FFFFFF"/>
              </w:rPr>
            </w:pPr>
          </w:p>
        </w:tc>
        <w:tc>
          <w:tcPr>
            <w:tcW w:w="946" w:type="dxa"/>
            <w:vAlign w:val="center"/>
          </w:tcPr>
          <w:p w14:paraId="5370285A"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0010</w:t>
            </w:r>
          </w:p>
        </w:tc>
        <w:tc>
          <w:tcPr>
            <w:tcW w:w="2890" w:type="dxa"/>
            <w:vAlign w:val="center"/>
          </w:tcPr>
          <w:p w14:paraId="10C8EB6D" w14:textId="77777777" w:rsidR="00FF5AD0" w:rsidRPr="0079781F" w:rsidRDefault="00361819">
            <w:pPr>
              <w:jc w:val="center"/>
              <w:rPr>
                <w:rFonts w:ascii="Times New Roman" w:hAnsi="Times New Roman"/>
                <w:szCs w:val="21"/>
              </w:rPr>
            </w:pPr>
            <w:r w:rsidRPr="0079781F">
              <w:rPr>
                <w:rFonts w:ascii="Times New Roman" w:hAnsi="Times New Roman"/>
                <w:szCs w:val="21"/>
              </w:rPr>
              <w:t>Compressed time limit</w:t>
            </w:r>
          </w:p>
        </w:tc>
        <w:tc>
          <w:tcPr>
            <w:tcW w:w="1767" w:type="dxa"/>
            <w:vAlign w:val="center"/>
          </w:tcPr>
          <w:p w14:paraId="06FC6933"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4B2DB5D0" w14:textId="77777777" w:rsidTr="000E37B9">
        <w:tc>
          <w:tcPr>
            <w:tcW w:w="1337" w:type="dxa"/>
            <w:vAlign w:val="center"/>
          </w:tcPr>
          <w:p w14:paraId="26257F27"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240011XX</w:t>
            </w:r>
          </w:p>
        </w:tc>
        <w:tc>
          <w:tcPr>
            <w:tcW w:w="1566" w:type="dxa"/>
            <w:vMerge/>
            <w:vAlign w:val="center"/>
          </w:tcPr>
          <w:p w14:paraId="078BCF04" w14:textId="77777777" w:rsidR="00FF5AD0" w:rsidRPr="0079781F" w:rsidRDefault="00FF5AD0">
            <w:pPr>
              <w:jc w:val="center"/>
              <w:rPr>
                <w:rFonts w:ascii="Times New Roman" w:hAnsi="Times New Roman"/>
                <w:szCs w:val="21"/>
                <w:shd w:val="clear" w:color="auto" w:fill="FFFFFF"/>
              </w:rPr>
            </w:pPr>
          </w:p>
        </w:tc>
        <w:tc>
          <w:tcPr>
            <w:tcW w:w="946" w:type="dxa"/>
            <w:vAlign w:val="center"/>
          </w:tcPr>
          <w:p w14:paraId="199189BF"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0011</w:t>
            </w:r>
          </w:p>
        </w:tc>
        <w:tc>
          <w:tcPr>
            <w:tcW w:w="2890" w:type="dxa"/>
            <w:vAlign w:val="center"/>
          </w:tcPr>
          <w:p w14:paraId="7F5E2E30" w14:textId="77777777" w:rsidR="00FF5AD0" w:rsidRPr="0079781F" w:rsidRDefault="00361819">
            <w:pPr>
              <w:jc w:val="center"/>
              <w:rPr>
                <w:rFonts w:ascii="Times New Roman" w:hAnsi="Times New Roman"/>
                <w:szCs w:val="21"/>
              </w:rPr>
            </w:pPr>
            <w:r w:rsidRPr="0079781F">
              <w:rPr>
                <w:rFonts w:ascii="Times New Roman" w:hAnsi="Times New Roman"/>
                <w:szCs w:val="21"/>
              </w:rPr>
              <w:t>Underfunded</w:t>
            </w:r>
          </w:p>
        </w:tc>
        <w:tc>
          <w:tcPr>
            <w:tcW w:w="1767" w:type="dxa"/>
            <w:vAlign w:val="center"/>
          </w:tcPr>
          <w:p w14:paraId="5B1EE46B"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57559E09" w14:textId="77777777" w:rsidTr="000E37B9">
        <w:tc>
          <w:tcPr>
            <w:tcW w:w="1337" w:type="dxa"/>
            <w:vAlign w:val="center"/>
          </w:tcPr>
          <w:p w14:paraId="33A4B758"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240012XX</w:t>
            </w:r>
          </w:p>
        </w:tc>
        <w:tc>
          <w:tcPr>
            <w:tcW w:w="1566" w:type="dxa"/>
            <w:vMerge/>
            <w:vAlign w:val="center"/>
          </w:tcPr>
          <w:p w14:paraId="511A6915" w14:textId="77777777" w:rsidR="00FF5AD0" w:rsidRPr="0079781F" w:rsidRDefault="00FF5AD0">
            <w:pPr>
              <w:jc w:val="center"/>
              <w:rPr>
                <w:rFonts w:ascii="Times New Roman" w:hAnsi="Times New Roman"/>
                <w:szCs w:val="21"/>
                <w:shd w:val="clear" w:color="auto" w:fill="FFFFFF"/>
              </w:rPr>
            </w:pPr>
          </w:p>
        </w:tc>
        <w:tc>
          <w:tcPr>
            <w:tcW w:w="946" w:type="dxa"/>
            <w:vAlign w:val="center"/>
          </w:tcPr>
          <w:p w14:paraId="7D3E3AB8"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0012</w:t>
            </w:r>
          </w:p>
        </w:tc>
        <w:tc>
          <w:tcPr>
            <w:tcW w:w="2890" w:type="dxa"/>
            <w:vAlign w:val="center"/>
          </w:tcPr>
          <w:p w14:paraId="575F9ADB" w14:textId="77777777" w:rsidR="00FF5AD0" w:rsidRPr="0079781F" w:rsidRDefault="00361819">
            <w:pPr>
              <w:jc w:val="center"/>
              <w:rPr>
                <w:rFonts w:ascii="Times New Roman" w:hAnsi="Times New Roman"/>
                <w:szCs w:val="21"/>
              </w:rPr>
            </w:pPr>
            <w:r w:rsidRPr="0079781F">
              <w:rPr>
                <w:rFonts w:ascii="Times New Roman" w:hAnsi="Times New Roman"/>
              </w:rPr>
              <w:t>Joint review of drawings not implemented</w:t>
            </w:r>
          </w:p>
        </w:tc>
        <w:tc>
          <w:tcPr>
            <w:tcW w:w="1767" w:type="dxa"/>
            <w:vAlign w:val="center"/>
          </w:tcPr>
          <w:p w14:paraId="09C4A0B3" w14:textId="77777777" w:rsidR="00FF5AD0" w:rsidRPr="0079781F" w:rsidRDefault="00361819">
            <w:pPr>
              <w:jc w:val="center"/>
              <w:rPr>
                <w:rFonts w:ascii="Times New Roman" w:hAnsi="Times New Roman"/>
                <w:szCs w:val="21"/>
              </w:rPr>
            </w:pPr>
            <w:r w:rsidRPr="0079781F">
              <w:rPr>
                <w:rFonts w:ascii="Times New Roman" w:hAnsi="Times New Roman"/>
              </w:rPr>
              <w:t>All accident types</w:t>
            </w:r>
          </w:p>
        </w:tc>
      </w:tr>
      <w:tr w:rsidR="00FF5AD0" w:rsidRPr="0079781F" w14:paraId="43554964" w14:textId="77777777" w:rsidTr="000E37B9">
        <w:tc>
          <w:tcPr>
            <w:tcW w:w="1337" w:type="dxa"/>
            <w:vAlign w:val="center"/>
          </w:tcPr>
          <w:p w14:paraId="0A9CA327"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240013XX</w:t>
            </w:r>
          </w:p>
        </w:tc>
        <w:tc>
          <w:tcPr>
            <w:tcW w:w="1566" w:type="dxa"/>
            <w:vMerge/>
            <w:vAlign w:val="center"/>
          </w:tcPr>
          <w:p w14:paraId="362BC784" w14:textId="77777777" w:rsidR="00FF5AD0" w:rsidRPr="0079781F" w:rsidRDefault="00FF5AD0">
            <w:pPr>
              <w:jc w:val="center"/>
              <w:rPr>
                <w:rFonts w:ascii="Times New Roman" w:hAnsi="Times New Roman"/>
                <w:szCs w:val="21"/>
                <w:shd w:val="clear" w:color="auto" w:fill="FFFFFF"/>
              </w:rPr>
            </w:pPr>
          </w:p>
        </w:tc>
        <w:tc>
          <w:tcPr>
            <w:tcW w:w="946" w:type="dxa"/>
            <w:vAlign w:val="center"/>
          </w:tcPr>
          <w:p w14:paraId="4891DD35"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0013</w:t>
            </w:r>
          </w:p>
        </w:tc>
        <w:tc>
          <w:tcPr>
            <w:tcW w:w="2890" w:type="dxa"/>
            <w:vAlign w:val="center"/>
          </w:tcPr>
          <w:p w14:paraId="1EE01452" w14:textId="77777777" w:rsidR="00FF5AD0" w:rsidRPr="0079781F" w:rsidRDefault="00361819">
            <w:pPr>
              <w:jc w:val="center"/>
              <w:rPr>
                <w:rFonts w:ascii="Times New Roman" w:hAnsi="Times New Roman"/>
                <w:szCs w:val="21"/>
              </w:rPr>
            </w:pPr>
            <w:r w:rsidRPr="0079781F">
              <w:rPr>
                <w:rFonts w:ascii="Times New Roman" w:hAnsi="Times New Roman"/>
                <w:szCs w:val="21"/>
              </w:rPr>
              <w:t>Inspection and test system not implemented</w:t>
            </w:r>
          </w:p>
        </w:tc>
        <w:tc>
          <w:tcPr>
            <w:tcW w:w="1767" w:type="dxa"/>
            <w:vAlign w:val="center"/>
          </w:tcPr>
          <w:p w14:paraId="15784E01"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175A58EA" w14:textId="77777777" w:rsidTr="000E37B9">
        <w:tc>
          <w:tcPr>
            <w:tcW w:w="1337" w:type="dxa"/>
            <w:vAlign w:val="center"/>
          </w:tcPr>
          <w:p w14:paraId="39ED50AE"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240014XX</w:t>
            </w:r>
          </w:p>
        </w:tc>
        <w:tc>
          <w:tcPr>
            <w:tcW w:w="1566" w:type="dxa"/>
            <w:vMerge/>
            <w:vAlign w:val="center"/>
          </w:tcPr>
          <w:p w14:paraId="603CE466" w14:textId="77777777" w:rsidR="00FF5AD0" w:rsidRPr="0079781F" w:rsidRDefault="00FF5AD0">
            <w:pPr>
              <w:jc w:val="center"/>
              <w:rPr>
                <w:rFonts w:ascii="Times New Roman" w:hAnsi="Times New Roman"/>
                <w:szCs w:val="21"/>
                <w:shd w:val="clear" w:color="auto" w:fill="FFFFFF"/>
              </w:rPr>
            </w:pPr>
          </w:p>
        </w:tc>
        <w:tc>
          <w:tcPr>
            <w:tcW w:w="946" w:type="dxa"/>
            <w:vAlign w:val="center"/>
          </w:tcPr>
          <w:p w14:paraId="1B12F7F2"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0014</w:t>
            </w:r>
          </w:p>
        </w:tc>
        <w:tc>
          <w:tcPr>
            <w:tcW w:w="2890" w:type="dxa"/>
            <w:vAlign w:val="center"/>
          </w:tcPr>
          <w:p w14:paraId="41BEBF0E" w14:textId="77777777" w:rsidR="00FF5AD0" w:rsidRPr="0079781F" w:rsidRDefault="00361819">
            <w:pPr>
              <w:jc w:val="center"/>
              <w:rPr>
                <w:rFonts w:ascii="Times New Roman" w:hAnsi="Times New Roman"/>
                <w:szCs w:val="21"/>
              </w:rPr>
            </w:pPr>
            <w:r w:rsidRPr="0079781F">
              <w:rPr>
                <w:rFonts w:ascii="Times New Roman" w:hAnsi="Times New Roman"/>
                <w:szCs w:val="21"/>
              </w:rPr>
              <w:t>Project quality inspection and acceptance system not implemented</w:t>
            </w:r>
          </w:p>
        </w:tc>
        <w:tc>
          <w:tcPr>
            <w:tcW w:w="1767" w:type="dxa"/>
            <w:vAlign w:val="center"/>
          </w:tcPr>
          <w:p w14:paraId="4DB44225"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49A45140" w14:textId="77777777" w:rsidTr="000E37B9">
        <w:tc>
          <w:tcPr>
            <w:tcW w:w="1337" w:type="dxa"/>
            <w:vAlign w:val="center"/>
          </w:tcPr>
          <w:p w14:paraId="0011C9D3" w14:textId="77777777" w:rsidR="00FF5AD0" w:rsidRPr="0079781F" w:rsidRDefault="00361819" w:rsidP="00A95706">
            <w:pPr>
              <w:jc w:val="center"/>
              <w:rPr>
                <w:rFonts w:ascii="Times New Roman" w:hAnsi="Times New Roman"/>
                <w:szCs w:val="21"/>
                <w:shd w:val="clear" w:color="auto" w:fill="FFFFFF"/>
              </w:rPr>
            </w:pPr>
            <w:r w:rsidRPr="0079781F">
              <w:rPr>
                <w:rFonts w:ascii="Times New Roman" w:hAnsi="Times New Roman"/>
                <w:szCs w:val="21"/>
                <w:shd w:val="clear" w:color="auto" w:fill="FFFFFF"/>
              </w:rPr>
              <w:t>240015XX</w:t>
            </w:r>
          </w:p>
        </w:tc>
        <w:tc>
          <w:tcPr>
            <w:tcW w:w="1566" w:type="dxa"/>
            <w:vMerge/>
            <w:vAlign w:val="center"/>
          </w:tcPr>
          <w:p w14:paraId="45785BB3" w14:textId="77777777" w:rsidR="00FF5AD0" w:rsidRPr="0079781F" w:rsidRDefault="00FF5AD0">
            <w:pPr>
              <w:jc w:val="center"/>
              <w:rPr>
                <w:rFonts w:ascii="Times New Roman" w:hAnsi="Times New Roman"/>
                <w:szCs w:val="21"/>
                <w:shd w:val="clear" w:color="auto" w:fill="FFFFFF"/>
              </w:rPr>
            </w:pPr>
          </w:p>
        </w:tc>
        <w:tc>
          <w:tcPr>
            <w:tcW w:w="946" w:type="dxa"/>
            <w:vAlign w:val="center"/>
          </w:tcPr>
          <w:p w14:paraId="3562B6C6"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szCs w:val="21"/>
                <w:shd w:val="clear" w:color="auto" w:fill="FFFFFF"/>
              </w:rPr>
              <w:t>0015</w:t>
            </w:r>
          </w:p>
        </w:tc>
        <w:tc>
          <w:tcPr>
            <w:tcW w:w="2890" w:type="dxa"/>
            <w:vAlign w:val="center"/>
          </w:tcPr>
          <w:p w14:paraId="270A9BC1" w14:textId="77777777" w:rsidR="00FF5AD0" w:rsidRPr="0079781F" w:rsidRDefault="00361819">
            <w:pPr>
              <w:jc w:val="center"/>
              <w:rPr>
                <w:rFonts w:ascii="Times New Roman" w:hAnsi="Times New Roman"/>
                <w:szCs w:val="21"/>
              </w:rPr>
            </w:pPr>
            <w:r w:rsidRPr="0079781F">
              <w:rPr>
                <w:rFonts w:ascii="Times New Roman" w:hAnsi="Times New Roman"/>
                <w:szCs w:val="21"/>
              </w:rPr>
              <w:t>Incorrect disposition of nonconforming products and test reports</w:t>
            </w:r>
          </w:p>
        </w:tc>
        <w:tc>
          <w:tcPr>
            <w:tcW w:w="1767" w:type="dxa"/>
            <w:vAlign w:val="center"/>
          </w:tcPr>
          <w:p w14:paraId="5D05FC13" w14:textId="77777777" w:rsidR="00FF5AD0" w:rsidRPr="0079781F" w:rsidRDefault="00361819">
            <w:pPr>
              <w:jc w:val="center"/>
              <w:rPr>
                <w:rFonts w:ascii="Times New Roman" w:hAnsi="Times New Roman"/>
                <w:szCs w:val="21"/>
              </w:rPr>
            </w:pPr>
            <w:r w:rsidRPr="0079781F">
              <w:rPr>
                <w:rFonts w:ascii="Times New Roman" w:hAnsi="Times New Roman"/>
                <w:szCs w:val="21"/>
              </w:rPr>
              <w:t>All accident types</w:t>
            </w:r>
          </w:p>
        </w:tc>
      </w:tr>
      <w:tr w:rsidR="00FF5AD0" w:rsidRPr="0079781F" w14:paraId="1192EEF4" w14:textId="77777777" w:rsidTr="000E37B9">
        <w:tc>
          <w:tcPr>
            <w:tcW w:w="1337" w:type="dxa"/>
            <w:vAlign w:val="center"/>
          </w:tcPr>
          <w:p w14:paraId="3FCDD0C1" w14:textId="77777777" w:rsidR="00FF5AD0" w:rsidRPr="0079781F" w:rsidRDefault="00361819">
            <w:pPr>
              <w:jc w:val="center"/>
              <w:rPr>
                <w:rFonts w:ascii="Times New Roman" w:hAnsi="Times New Roman"/>
                <w:szCs w:val="21"/>
                <w:shd w:val="clear" w:color="auto" w:fill="FFFFFF"/>
              </w:rPr>
            </w:pPr>
            <w:r w:rsidRPr="0079781F">
              <w:rPr>
                <w:rFonts w:ascii="Times New Roman" w:hAnsi="Times New Roman"/>
              </w:rPr>
              <w:t>24XXXXXX</w:t>
            </w:r>
          </w:p>
        </w:tc>
        <w:tc>
          <w:tcPr>
            <w:tcW w:w="1566" w:type="dxa"/>
            <w:vMerge/>
            <w:vAlign w:val="center"/>
          </w:tcPr>
          <w:p w14:paraId="55CE410C" w14:textId="77777777" w:rsidR="00FF5AD0" w:rsidRPr="0079781F" w:rsidRDefault="00FF5AD0">
            <w:pPr>
              <w:jc w:val="center"/>
              <w:rPr>
                <w:rFonts w:ascii="Times New Roman" w:hAnsi="Times New Roman"/>
                <w:szCs w:val="21"/>
                <w:shd w:val="clear" w:color="auto" w:fill="FFFFFF"/>
              </w:rPr>
            </w:pPr>
          </w:p>
        </w:tc>
        <w:tc>
          <w:tcPr>
            <w:tcW w:w="946" w:type="dxa"/>
            <w:vAlign w:val="center"/>
          </w:tcPr>
          <w:p w14:paraId="64A24764" w14:textId="77777777" w:rsidR="00FF5AD0" w:rsidRPr="0079781F" w:rsidRDefault="00361819">
            <w:pPr>
              <w:jc w:val="center"/>
              <w:rPr>
                <w:rFonts w:ascii="Times New Roman" w:hAnsi="Times New Roman"/>
              </w:rPr>
            </w:pPr>
            <w:r w:rsidRPr="0079781F">
              <w:rPr>
                <w:rFonts w:ascii="Times New Roman" w:hAnsi="Times New Roman"/>
              </w:rPr>
              <w:t>XXXX</w:t>
            </w:r>
          </w:p>
        </w:tc>
        <w:tc>
          <w:tcPr>
            <w:tcW w:w="2890" w:type="dxa"/>
            <w:vAlign w:val="center"/>
          </w:tcPr>
          <w:p w14:paraId="4099C5F5" w14:textId="77777777" w:rsidR="00FF5AD0" w:rsidRPr="0079781F" w:rsidRDefault="00361819">
            <w:pPr>
              <w:jc w:val="center"/>
              <w:rPr>
                <w:rFonts w:ascii="Times New Roman" w:hAnsi="Times New Roman"/>
                <w:szCs w:val="21"/>
              </w:rPr>
            </w:pPr>
            <w:r w:rsidRPr="0079781F">
              <w:rPr>
                <w:rFonts w:ascii="Times New Roman" w:hAnsi="Times New Roman"/>
                <w:szCs w:val="21"/>
              </w:rPr>
              <w:t>Others risk sources</w:t>
            </w:r>
          </w:p>
        </w:tc>
        <w:tc>
          <w:tcPr>
            <w:tcW w:w="1767" w:type="dxa"/>
            <w:vAlign w:val="center"/>
          </w:tcPr>
          <w:p w14:paraId="664C20CB" w14:textId="77777777" w:rsidR="00FF5AD0" w:rsidRPr="0079781F" w:rsidRDefault="00361819">
            <w:pPr>
              <w:jc w:val="center"/>
              <w:rPr>
                <w:rFonts w:ascii="Times New Roman" w:hAnsi="Times New Roman"/>
              </w:rPr>
            </w:pPr>
            <w:r w:rsidRPr="0079781F">
              <w:rPr>
                <w:rFonts w:ascii="Times New Roman" w:hAnsi="Times New Roman"/>
              </w:rPr>
              <w:t>……</w:t>
            </w:r>
          </w:p>
        </w:tc>
      </w:tr>
    </w:tbl>
    <w:p w14:paraId="4CE5CCFF" w14:textId="1AB8B65E" w:rsidR="00FF5AD0" w:rsidRPr="0079781F" w:rsidRDefault="00361819">
      <w:pPr>
        <w:spacing w:line="400" w:lineRule="exact"/>
        <w:rPr>
          <w:rFonts w:ascii="Times New Roman" w:hAnsi="Times New Roman"/>
          <w:szCs w:val="21"/>
        </w:rPr>
      </w:pPr>
      <w:r w:rsidRPr="0079781F">
        <w:rPr>
          <w:rFonts w:ascii="Times New Roman" w:hAnsi="Times New Roman"/>
          <w:szCs w:val="21"/>
        </w:rPr>
        <w:t xml:space="preserve">Note: </w:t>
      </w:r>
      <w:r w:rsidRPr="0079781F">
        <w:rPr>
          <w:rFonts w:ascii="宋体" w:hAnsi="宋体" w:cs="宋体" w:hint="eastAsia"/>
          <w:szCs w:val="21"/>
        </w:rPr>
        <w:t>①</w:t>
      </w:r>
      <w:r w:rsidRPr="0079781F">
        <w:rPr>
          <w:rFonts w:ascii="Times New Roman" w:hAnsi="Times New Roman"/>
          <w:szCs w:val="21"/>
        </w:rPr>
        <w:t xml:space="preserve">The risk code consists of eight digits, of which the first two digits represent the type of </w:t>
      </w:r>
      <w:r w:rsidRPr="0079781F">
        <w:rPr>
          <w:rFonts w:ascii="Times New Roman" w:hAnsi="Times New Roman"/>
        </w:rPr>
        <w:t>engineering entities or</w:t>
      </w:r>
      <w:r w:rsidRPr="0079781F">
        <w:rPr>
          <w:rFonts w:ascii="Times New Roman" w:hAnsi="Times New Roman"/>
          <w:szCs w:val="21"/>
        </w:rPr>
        <w:t xml:space="preserve"> the type of hazardous and harmful factors, the middle four digits represent the risk source, and the last two digits represent the major types of accidents that are likely to occur. For example, the risk code of </w:t>
      </w:r>
      <w:r w:rsidRPr="0079781F">
        <w:rPr>
          <w:rFonts w:ascii="Times New Roman" w:hAnsi="Times New Roman"/>
        </w:rPr>
        <w:t>construction collapse of beamless floor system</w:t>
      </w:r>
      <w:r w:rsidRPr="0079781F">
        <w:rPr>
          <w:rFonts w:ascii="Times New Roman" w:hAnsi="Times New Roman"/>
          <w:szCs w:val="21"/>
        </w:rPr>
        <w:t xml:space="preserve"> is 03001201, of which 03 represents that the type of</w:t>
      </w:r>
      <w:r w:rsidRPr="0079781F">
        <w:rPr>
          <w:rFonts w:ascii="Times New Roman" w:hAnsi="Times New Roman"/>
        </w:rPr>
        <w:t xml:space="preserve"> engineering entities or hazardous and harmful </w:t>
      </w:r>
      <w:r w:rsidRPr="0079781F">
        <w:rPr>
          <w:rFonts w:ascii="Times New Roman" w:hAnsi="Times New Roman"/>
          <w:szCs w:val="21"/>
        </w:rPr>
        <w:t xml:space="preserve">factors is concrete structure engineering, </w:t>
      </w:r>
      <w:r w:rsidRPr="0079781F">
        <w:rPr>
          <w:rFonts w:ascii="Times New Roman" w:hAnsi="Times New Roman"/>
        </w:rPr>
        <w:t>0012 represents that the risk source is beamless floor system construction</w:t>
      </w:r>
      <w:r w:rsidRPr="0079781F">
        <w:rPr>
          <w:rFonts w:ascii="Times New Roman" w:hAnsi="Times New Roman"/>
          <w:szCs w:val="21"/>
        </w:rPr>
        <w:t xml:space="preserve">, and 01 represents that the type of major accidents likely to occur is collapse. </w:t>
      </w:r>
      <w:r w:rsidRPr="0079781F">
        <w:rPr>
          <w:rFonts w:ascii="宋体" w:hAnsi="宋体" w:cs="宋体" w:hint="eastAsia"/>
          <w:szCs w:val="21"/>
        </w:rPr>
        <w:t>②</w:t>
      </w:r>
      <w:r w:rsidRPr="0079781F">
        <w:rPr>
          <w:rFonts w:ascii="Times New Roman" w:hAnsi="Times New Roman"/>
          <w:szCs w:val="21"/>
        </w:rPr>
        <w:t xml:space="preserve">The risk source </w:t>
      </w:r>
      <w:r w:rsidR="009624BF">
        <w:rPr>
          <w:rFonts w:ascii="Times New Roman" w:hAnsi="Times New Roman"/>
          <w:szCs w:val="21"/>
        </w:rPr>
        <w:lastRenderedPageBreak/>
        <w:t>checklist</w:t>
      </w:r>
      <w:r w:rsidRPr="0079781F">
        <w:rPr>
          <w:rFonts w:ascii="Times New Roman" w:hAnsi="Times New Roman"/>
          <w:szCs w:val="21"/>
        </w:rPr>
        <w:t xml:space="preserve"> lists the major types of accidents likely to occur, which can be adjusted and supplemented by the enterprise based on actual needs.</w:t>
      </w:r>
    </w:p>
    <w:p w14:paraId="26F641FB" w14:textId="77777777" w:rsidR="00FF5AD0" w:rsidRPr="0079781F" w:rsidRDefault="00361819">
      <w:pPr>
        <w:rPr>
          <w:rFonts w:ascii="Times New Roman" w:hAnsi="Times New Roman"/>
          <w:kern w:val="44"/>
          <w:sz w:val="28"/>
        </w:rPr>
      </w:pPr>
      <w:r w:rsidRPr="0079781F">
        <w:rPr>
          <w:rFonts w:ascii="Times New Roman" w:hAnsi="Times New Roman"/>
        </w:rPr>
        <w:br w:type="page"/>
      </w:r>
    </w:p>
    <w:p w14:paraId="504E10E0" w14:textId="77777777" w:rsidR="00FF5AD0" w:rsidRPr="0079781F" w:rsidRDefault="008100F1">
      <w:pPr>
        <w:pStyle w:val="1"/>
        <w:tabs>
          <w:tab w:val="center" w:pos="4153"/>
          <w:tab w:val="right" w:pos="8306"/>
        </w:tabs>
        <w:rPr>
          <w:szCs w:val="28"/>
        </w:rPr>
      </w:pPr>
      <w:bookmarkStart w:id="22" w:name="_Toc32863976"/>
      <w:r w:rsidRPr="0079781F">
        <w:rPr>
          <w:szCs w:val="28"/>
        </w:rPr>
        <w:lastRenderedPageBreak/>
        <w:t>6.</w:t>
      </w:r>
      <w:r w:rsidR="00356959" w:rsidRPr="0079781F">
        <w:rPr>
          <w:szCs w:val="28"/>
        </w:rPr>
        <w:t xml:space="preserve"> Risk analysis</w:t>
      </w:r>
      <w:bookmarkEnd w:id="22"/>
    </w:p>
    <w:p w14:paraId="5DEA4148" w14:textId="3B390080" w:rsidR="00FF5AD0" w:rsidRPr="0079781F" w:rsidRDefault="00361819" w:rsidP="00F46A8B">
      <w:pPr>
        <w:spacing w:line="400" w:lineRule="exact"/>
        <w:ind w:firstLineChars="200" w:firstLine="420"/>
        <w:rPr>
          <w:rFonts w:ascii="Times New Roman" w:hAnsi="Times New Roman"/>
          <w:szCs w:val="21"/>
        </w:rPr>
      </w:pPr>
      <w:r w:rsidRPr="0079781F">
        <w:rPr>
          <w:rFonts w:ascii="Times New Roman" w:hAnsi="Times New Roman"/>
          <w:szCs w:val="21"/>
        </w:rPr>
        <w:t xml:space="preserve">Risk analysis </w:t>
      </w:r>
      <w:r w:rsidR="000E37B9">
        <w:rPr>
          <w:rFonts w:ascii="Times New Roman" w:hAnsi="Times New Roman"/>
          <w:szCs w:val="21"/>
        </w:rPr>
        <w:t>shall</w:t>
      </w:r>
      <w:r w:rsidRPr="0079781F">
        <w:rPr>
          <w:rFonts w:ascii="Times New Roman" w:hAnsi="Times New Roman"/>
          <w:szCs w:val="21"/>
        </w:rPr>
        <w:t xml:space="preserve"> be carried out from two aspects of the probability and severity of accidents (events) caused by a certain risk identified, so as to provide information support for determining the risk level and whether the risk needs to be treated and controlled. The identified risk accident (event) with potentially serious consequences can be directly determined as a major risk, for which the risk control shall be implemented immediately.</w:t>
      </w:r>
    </w:p>
    <w:p w14:paraId="7ED7542C" w14:textId="77777777" w:rsidR="00FF5AD0" w:rsidRPr="0079781F" w:rsidRDefault="00361819">
      <w:pPr>
        <w:pStyle w:val="2"/>
        <w:rPr>
          <w:rFonts w:ascii="Times New Roman" w:hAnsi="Times New Roman"/>
        </w:rPr>
      </w:pPr>
      <w:bookmarkStart w:id="23" w:name="_Toc32863977"/>
      <w:r w:rsidRPr="0079781F">
        <w:rPr>
          <w:rFonts w:ascii="Times New Roman" w:hAnsi="Times New Roman"/>
        </w:rPr>
        <w:t>6.1. Probability analysis</w:t>
      </w:r>
      <w:bookmarkEnd w:id="23"/>
    </w:p>
    <w:p w14:paraId="25C52734" w14:textId="77777777" w:rsidR="00FF5AD0" w:rsidRPr="0079781F" w:rsidRDefault="00AA506A">
      <w:pPr>
        <w:spacing w:line="400" w:lineRule="exact"/>
        <w:rPr>
          <w:rFonts w:ascii="Times New Roman" w:hAnsi="Times New Roman"/>
          <w:szCs w:val="21"/>
        </w:rPr>
      </w:pPr>
      <w:r w:rsidRPr="0079781F">
        <w:rPr>
          <w:rFonts w:ascii="Times New Roman" w:hAnsi="Times New Roman"/>
          <w:b/>
          <w:bCs/>
          <w:szCs w:val="21"/>
        </w:rPr>
        <w:t>6.1.1 Previous probability</w:t>
      </w:r>
      <w:r w:rsidRPr="0079781F">
        <w:rPr>
          <w:rFonts w:ascii="Times New Roman" w:hAnsi="Times New Roman"/>
          <w:szCs w:val="21"/>
        </w:rPr>
        <w:t xml:space="preserve"> P1 (See Appendix A for details)</w:t>
      </w:r>
    </w:p>
    <w:p w14:paraId="70FD13C6" w14:textId="14D50BDD" w:rsidR="000E37B9" w:rsidRPr="0079781F" w:rsidRDefault="000E37B9" w:rsidP="000E37B9">
      <w:pPr>
        <w:spacing w:line="400" w:lineRule="exact"/>
        <w:ind w:firstLineChars="200" w:firstLine="422"/>
        <w:rPr>
          <w:rFonts w:ascii="Times New Roman" w:hAnsi="Times New Roman"/>
          <w:szCs w:val="21"/>
        </w:rPr>
      </w:pPr>
      <w:r w:rsidRPr="0079781F">
        <w:rPr>
          <w:rFonts w:ascii="Times New Roman" w:hAnsi="Times New Roman"/>
          <w:b/>
          <w:bCs/>
          <w:szCs w:val="21"/>
        </w:rPr>
        <w:t xml:space="preserve">1. </w:t>
      </w:r>
      <w:r w:rsidRPr="0079781F">
        <w:rPr>
          <w:rFonts w:ascii="Times New Roman" w:hAnsi="Times New Roman"/>
          <w:szCs w:val="21"/>
        </w:rPr>
        <w:t xml:space="preserve">Previous probability across the industry in China P1.1, level value </w:t>
      </w:r>
      <w:r>
        <w:rPr>
          <w:rFonts w:ascii="Times New Roman" w:hAnsi="Times New Roman"/>
          <w:szCs w:val="21"/>
        </w:rPr>
        <w:t>dete</w:t>
      </w:r>
      <w:r>
        <w:rPr>
          <w:rFonts w:ascii="Times New Roman" w:hAnsi="Times New Roman" w:hint="eastAsia"/>
          <w:szCs w:val="21"/>
        </w:rPr>
        <w:t xml:space="preserve">rmined </w:t>
      </w:r>
      <w:r w:rsidRPr="0079781F">
        <w:rPr>
          <w:rFonts w:ascii="Times New Roman" w:hAnsi="Times New Roman"/>
          <w:szCs w:val="21"/>
        </w:rPr>
        <w:t>according to the number of such project quality accidents in the past N years.</w:t>
      </w:r>
    </w:p>
    <w:p w14:paraId="37EC9169" w14:textId="4C34DD33" w:rsidR="000E37B9" w:rsidRPr="0079781F" w:rsidRDefault="000E37B9" w:rsidP="000E37B9">
      <w:pPr>
        <w:spacing w:line="400" w:lineRule="exact"/>
        <w:ind w:firstLineChars="200" w:firstLine="422"/>
        <w:rPr>
          <w:rFonts w:ascii="Times New Roman" w:hAnsi="Times New Roman"/>
          <w:szCs w:val="21"/>
        </w:rPr>
      </w:pPr>
      <w:r w:rsidRPr="0079781F">
        <w:rPr>
          <w:rFonts w:ascii="Times New Roman" w:hAnsi="Times New Roman"/>
          <w:b/>
          <w:bCs/>
          <w:szCs w:val="21"/>
        </w:rPr>
        <w:t xml:space="preserve">2. </w:t>
      </w:r>
      <w:r w:rsidRPr="0079781F">
        <w:rPr>
          <w:rFonts w:ascii="Times New Roman" w:hAnsi="Times New Roman"/>
          <w:szCs w:val="21"/>
        </w:rPr>
        <w:t>Previous probability across the industry in the city P1.2, level value</w:t>
      </w:r>
      <w:r>
        <w:rPr>
          <w:rFonts w:ascii="Times New Roman" w:hAnsi="Times New Roman" w:hint="eastAsia"/>
          <w:szCs w:val="21"/>
        </w:rPr>
        <w:t xml:space="preserve"> determined</w:t>
      </w:r>
      <w:r w:rsidRPr="0079781F">
        <w:rPr>
          <w:rFonts w:ascii="Times New Roman" w:hAnsi="Times New Roman"/>
          <w:szCs w:val="21"/>
        </w:rPr>
        <w:t xml:space="preserve"> according to the number of such project quality accidents in the past N years.</w:t>
      </w:r>
    </w:p>
    <w:p w14:paraId="09933400" w14:textId="2316C50C" w:rsidR="000E37B9" w:rsidRPr="0079781F" w:rsidRDefault="000E37B9" w:rsidP="000E37B9">
      <w:pPr>
        <w:spacing w:line="400" w:lineRule="exact"/>
        <w:ind w:firstLineChars="200" w:firstLine="422"/>
        <w:rPr>
          <w:rFonts w:ascii="Times New Roman" w:hAnsi="Times New Roman"/>
          <w:szCs w:val="21"/>
        </w:rPr>
      </w:pPr>
      <w:r w:rsidRPr="0079781F">
        <w:rPr>
          <w:rFonts w:ascii="Times New Roman" w:hAnsi="Times New Roman"/>
          <w:b/>
          <w:bCs/>
          <w:szCs w:val="21"/>
        </w:rPr>
        <w:t xml:space="preserve">3. </w:t>
      </w:r>
      <w:r w:rsidRPr="0079781F">
        <w:rPr>
          <w:rFonts w:ascii="Times New Roman" w:hAnsi="Times New Roman"/>
          <w:szCs w:val="21"/>
        </w:rPr>
        <w:t xml:space="preserve">Previous probability of the enterprise P1.3, level value </w:t>
      </w:r>
      <w:r>
        <w:rPr>
          <w:rFonts w:ascii="Times New Roman" w:hAnsi="Times New Roman" w:hint="eastAsia"/>
          <w:szCs w:val="21"/>
        </w:rPr>
        <w:t xml:space="preserve">determined </w:t>
      </w:r>
      <w:r w:rsidRPr="0079781F">
        <w:rPr>
          <w:rFonts w:ascii="Times New Roman" w:hAnsi="Times New Roman"/>
          <w:szCs w:val="21"/>
        </w:rPr>
        <w:t>according to the number of such project quality accidents in the past N years.</w:t>
      </w:r>
    </w:p>
    <w:p w14:paraId="6F3EA915" w14:textId="3B9216D4" w:rsidR="000E37B9" w:rsidRPr="0079781F" w:rsidRDefault="000E37B9" w:rsidP="000E37B9">
      <w:pPr>
        <w:spacing w:line="400" w:lineRule="exact"/>
        <w:ind w:firstLineChars="200" w:firstLine="422"/>
        <w:rPr>
          <w:rFonts w:ascii="Times New Roman" w:hAnsi="Times New Roman"/>
          <w:szCs w:val="21"/>
        </w:rPr>
      </w:pPr>
      <w:r w:rsidRPr="0079781F">
        <w:rPr>
          <w:rFonts w:ascii="Times New Roman" w:hAnsi="Times New Roman"/>
          <w:b/>
          <w:bCs/>
          <w:szCs w:val="21"/>
        </w:rPr>
        <w:t xml:space="preserve">4. </w:t>
      </w:r>
      <w:r w:rsidRPr="0079781F">
        <w:rPr>
          <w:rFonts w:ascii="Times New Roman" w:hAnsi="Times New Roman"/>
          <w:szCs w:val="21"/>
        </w:rPr>
        <w:t>Previous probability of project quality complaints P1.4, level value</w:t>
      </w:r>
      <w:r>
        <w:rPr>
          <w:rFonts w:ascii="Times New Roman" w:hAnsi="Times New Roman" w:hint="eastAsia"/>
          <w:szCs w:val="21"/>
        </w:rPr>
        <w:t xml:space="preserve"> determined</w:t>
      </w:r>
      <w:r w:rsidRPr="0079781F">
        <w:rPr>
          <w:rFonts w:ascii="Times New Roman" w:hAnsi="Times New Roman"/>
          <w:szCs w:val="21"/>
        </w:rPr>
        <w:t xml:space="preserve"> according to the number of such project quality complaints in the past N years due to this risk.</w:t>
      </w:r>
    </w:p>
    <w:p w14:paraId="0E24676E" w14:textId="77777777" w:rsidR="00FF5AD0" w:rsidRPr="0079781F" w:rsidRDefault="00361819" w:rsidP="00AA506A">
      <w:pPr>
        <w:spacing w:line="400" w:lineRule="exact"/>
        <w:rPr>
          <w:rFonts w:ascii="Times New Roman" w:hAnsi="Times New Roman"/>
          <w:szCs w:val="21"/>
        </w:rPr>
      </w:pPr>
      <w:r w:rsidRPr="0079781F">
        <w:rPr>
          <w:rFonts w:ascii="Times New Roman" w:hAnsi="Times New Roman"/>
          <w:b/>
          <w:bCs/>
          <w:szCs w:val="21"/>
        </w:rPr>
        <w:t xml:space="preserve">6.1.2 </w:t>
      </w:r>
      <w:r w:rsidRPr="0079781F">
        <w:rPr>
          <w:rFonts w:ascii="Times New Roman" w:hAnsi="Times New Roman"/>
          <w:szCs w:val="21"/>
        </w:rPr>
        <w:t>Management level of the construction site P2 (See Appendix A for details)</w:t>
      </w:r>
    </w:p>
    <w:p w14:paraId="25A0A574" w14:textId="77777777" w:rsidR="00FF5AD0" w:rsidRPr="0079781F" w:rsidRDefault="00361819" w:rsidP="0021733A">
      <w:pPr>
        <w:spacing w:line="400" w:lineRule="exact"/>
        <w:ind w:firstLineChars="200" w:firstLine="422"/>
        <w:rPr>
          <w:rFonts w:ascii="Times New Roman" w:hAnsi="Times New Roman"/>
          <w:szCs w:val="21"/>
        </w:rPr>
      </w:pPr>
      <w:r w:rsidRPr="0079781F">
        <w:rPr>
          <w:rFonts w:ascii="Times New Roman" w:hAnsi="Times New Roman"/>
          <w:b/>
          <w:bCs/>
          <w:szCs w:val="21"/>
        </w:rPr>
        <w:t xml:space="preserve">1. </w:t>
      </w:r>
      <w:r w:rsidRPr="0079781F">
        <w:rPr>
          <w:rFonts w:ascii="Times New Roman" w:hAnsi="Times New Roman"/>
          <w:szCs w:val="21"/>
        </w:rPr>
        <w:t>Quality management level of the enterprise P2.1, for which the level value is determined according to the enterprise</w:t>
      </w:r>
      <w:r w:rsidR="009C32BC" w:rsidRPr="0079781F">
        <w:rPr>
          <w:rFonts w:ascii="Times New Roman" w:hAnsi="Times New Roman"/>
          <w:szCs w:val="21"/>
        </w:rPr>
        <w:t>’</w:t>
      </w:r>
      <w:r w:rsidRPr="0079781F">
        <w:rPr>
          <w:rFonts w:ascii="Times New Roman" w:hAnsi="Times New Roman"/>
          <w:szCs w:val="21"/>
        </w:rPr>
        <w:t>s credit rating.</w:t>
      </w:r>
    </w:p>
    <w:p w14:paraId="1EF8195A" w14:textId="77777777" w:rsidR="00FF5AD0" w:rsidRPr="0079781F" w:rsidRDefault="00361819" w:rsidP="0021733A">
      <w:pPr>
        <w:spacing w:line="400" w:lineRule="exact"/>
        <w:ind w:firstLineChars="200" w:firstLine="422"/>
        <w:rPr>
          <w:rFonts w:ascii="Times New Roman" w:hAnsi="Times New Roman"/>
          <w:szCs w:val="21"/>
        </w:rPr>
      </w:pPr>
      <w:r w:rsidRPr="0079781F">
        <w:rPr>
          <w:rFonts w:ascii="Times New Roman" w:hAnsi="Times New Roman"/>
          <w:b/>
          <w:bCs/>
          <w:szCs w:val="21"/>
        </w:rPr>
        <w:t xml:space="preserve">2. </w:t>
      </w:r>
      <w:r w:rsidRPr="0079781F">
        <w:rPr>
          <w:rFonts w:ascii="Times New Roman" w:hAnsi="Times New Roman"/>
          <w:szCs w:val="21"/>
        </w:rPr>
        <w:t>Management ability and level of the project manager P2.2, for which the level value is determined according to the credit evaluation score of the project manager.</w:t>
      </w:r>
    </w:p>
    <w:p w14:paraId="418C2CE7" w14:textId="6E82A911" w:rsidR="000E37B9" w:rsidRPr="0079781F" w:rsidRDefault="000E37B9" w:rsidP="000E37B9">
      <w:pPr>
        <w:spacing w:line="400" w:lineRule="exact"/>
        <w:ind w:firstLineChars="200" w:firstLine="422"/>
        <w:rPr>
          <w:rFonts w:ascii="Times New Roman" w:hAnsi="Times New Roman"/>
          <w:szCs w:val="21"/>
        </w:rPr>
      </w:pPr>
      <w:r w:rsidRPr="0079781F">
        <w:rPr>
          <w:rFonts w:ascii="Times New Roman" w:hAnsi="Times New Roman"/>
          <w:b/>
          <w:bCs/>
          <w:szCs w:val="21"/>
        </w:rPr>
        <w:t xml:space="preserve">3. </w:t>
      </w:r>
      <w:r w:rsidRPr="0079781F">
        <w:rPr>
          <w:rFonts w:ascii="Times New Roman" w:hAnsi="Times New Roman"/>
          <w:szCs w:val="21"/>
        </w:rPr>
        <w:t xml:space="preserve">Management ability and level of the project </w:t>
      </w:r>
      <w:r>
        <w:rPr>
          <w:rFonts w:ascii="Times New Roman" w:hAnsi="Times New Roman" w:hint="eastAsia"/>
          <w:szCs w:val="21"/>
        </w:rPr>
        <w:t>department</w:t>
      </w:r>
      <w:r w:rsidRPr="0079781F">
        <w:rPr>
          <w:rFonts w:ascii="Times New Roman" w:hAnsi="Times New Roman"/>
          <w:szCs w:val="21"/>
        </w:rPr>
        <w:t xml:space="preserve"> P2.3, for which the level value is determined according to the management staffing of the project department.</w:t>
      </w:r>
    </w:p>
    <w:p w14:paraId="7A19CD97" w14:textId="77777777" w:rsidR="00F46A8B" w:rsidRPr="0079781F" w:rsidRDefault="00361819">
      <w:pPr>
        <w:spacing w:line="400" w:lineRule="exact"/>
        <w:jc w:val="left"/>
        <w:rPr>
          <w:rFonts w:ascii="Times New Roman" w:eastAsiaTheme="minorEastAsia" w:hAnsi="Times New Roman"/>
          <w:b/>
          <w:bCs/>
          <w:szCs w:val="21"/>
        </w:rPr>
      </w:pPr>
      <w:r w:rsidRPr="0079781F">
        <w:rPr>
          <w:rFonts w:ascii="Times New Roman" w:hAnsi="Times New Roman"/>
          <w:b/>
          <w:bCs/>
          <w:szCs w:val="21"/>
        </w:rPr>
        <w:t xml:space="preserve">6.1.3 </w:t>
      </w:r>
      <w:r w:rsidRPr="0079781F">
        <w:rPr>
          <w:rFonts w:ascii="Times New Roman" w:eastAsiaTheme="minorEastAsia" w:hAnsi="Times New Roman"/>
          <w:szCs w:val="21"/>
        </w:rPr>
        <w:t>Level of the project scale</w:t>
      </w:r>
      <w:r w:rsidRPr="0079781F">
        <w:rPr>
          <w:rFonts w:ascii="Times New Roman" w:hAnsi="Times New Roman"/>
          <w:szCs w:val="21"/>
        </w:rPr>
        <w:t xml:space="preserve"> P3 (See Appendix A for details)</w:t>
      </w:r>
    </w:p>
    <w:p w14:paraId="4AF11F61" w14:textId="77777777" w:rsidR="00F46A8B" w:rsidRPr="0079781F" w:rsidRDefault="00F46A8B" w:rsidP="0021733A">
      <w:pPr>
        <w:spacing w:line="400" w:lineRule="exact"/>
        <w:ind w:firstLineChars="200" w:firstLine="422"/>
        <w:jc w:val="left"/>
        <w:rPr>
          <w:rFonts w:ascii="Times New Roman" w:hAnsi="Times New Roman"/>
          <w:szCs w:val="21"/>
        </w:rPr>
      </w:pPr>
      <w:r w:rsidRPr="0079781F">
        <w:rPr>
          <w:rFonts w:ascii="Times New Roman" w:hAnsi="Times New Roman"/>
          <w:b/>
          <w:bCs/>
          <w:szCs w:val="21"/>
        </w:rPr>
        <w:t xml:space="preserve">1. </w:t>
      </w:r>
      <w:r w:rsidRPr="0079781F">
        <w:rPr>
          <w:rFonts w:ascii="Times New Roman" w:hAnsi="Times New Roman"/>
          <w:szCs w:val="21"/>
        </w:rPr>
        <w:t>For housing construction works, the level value is determined according to the building height, single building area, group building area and other factors.</w:t>
      </w:r>
    </w:p>
    <w:p w14:paraId="7BBA355A" w14:textId="259CDA27" w:rsidR="000E37B9" w:rsidRPr="0079781F" w:rsidRDefault="000E37B9" w:rsidP="000E37B9">
      <w:pPr>
        <w:spacing w:line="400" w:lineRule="exact"/>
        <w:ind w:firstLineChars="200" w:firstLine="422"/>
        <w:jc w:val="left"/>
        <w:rPr>
          <w:rFonts w:ascii="Times New Roman" w:hAnsi="Times New Roman"/>
          <w:szCs w:val="21"/>
        </w:rPr>
      </w:pPr>
      <w:bookmarkStart w:id="24" w:name="_Hlk32861949"/>
      <w:r w:rsidRPr="0079781F">
        <w:rPr>
          <w:rFonts w:ascii="Times New Roman" w:hAnsi="Times New Roman"/>
          <w:b/>
          <w:bCs/>
          <w:szCs w:val="21"/>
        </w:rPr>
        <w:t>2.</w:t>
      </w:r>
      <w:r w:rsidRPr="0079781F">
        <w:rPr>
          <w:rFonts w:ascii="Times New Roman" w:hAnsi="Times New Roman"/>
          <w:szCs w:val="21"/>
        </w:rPr>
        <w:t xml:space="preserve"> For municipal infrastructure </w:t>
      </w:r>
      <w:r>
        <w:rPr>
          <w:rFonts w:ascii="Times New Roman" w:hAnsi="Times New Roman" w:hint="eastAsia"/>
          <w:szCs w:val="21"/>
        </w:rPr>
        <w:t>works</w:t>
      </w:r>
      <w:r w:rsidRPr="0079781F">
        <w:rPr>
          <w:rFonts w:ascii="Times New Roman" w:hAnsi="Times New Roman"/>
          <w:szCs w:val="21"/>
        </w:rPr>
        <w:t xml:space="preserve">, the level value is determined according to </w:t>
      </w:r>
      <w:bookmarkEnd w:id="24"/>
      <w:r w:rsidRPr="0079781F">
        <w:rPr>
          <w:rFonts w:ascii="Times New Roman" w:hAnsi="Times New Roman"/>
          <w:szCs w:val="21"/>
        </w:rPr>
        <w:t>the investment amount, bridge span length and other factors.</w:t>
      </w:r>
    </w:p>
    <w:p w14:paraId="7F1D33A0" w14:textId="77777777" w:rsidR="00F46A8B" w:rsidRPr="0079781F" w:rsidRDefault="00361819">
      <w:pPr>
        <w:spacing w:line="400" w:lineRule="exact"/>
        <w:jc w:val="left"/>
        <w:rPr>
          <w:rFonts w:ascii="Times New Roman" w:eastAsiaTheme="minorEastAsia" w:hAnsi="Times New Roman"/>
          <w:b/>
          <w:bCs/>
          <w:szCs w:val="21"/>
        </w:rPr>
      </w:pPr>
      <w:r w:rsidRPr="0079781F">
        <w:rPr>
          <w:rFonts w:ascii="Times New Roman" w:hAnsi="Times New Roman"/>
          <w:b/>
          <w:bCs/>
          <w:szCs w:val="21"/>
        </w:rPr>
        <w:t xml:space="preserve">6.1.4 </w:t>
      </w:r>
      <w:r w:rsidRPr="0079781F">
        <w:rPr>
          <w:rFonts w:ascii="Times New Roman" w:eastAsiaTheme="minorEastAsia" w:hAnsi="Times New Roman"/>
          <w:szCs w:val="21"/>
        </w:rPr>
        <w:t>Level of project quality control difficulty</w:t>
      </w:r>
      <w:r w:rsidRPr="0079781F">
        <w:rPr>
          <w:rFonts w:ascii="Times New Roman" w:hAnsi="Times New Roman"/>
          <w:szCs w:val="21"/>
        </w:rPr>
        <w:t xml:space="preserve"> P4 (See Appendix A for details)</w:t>
      </w:r>
    </w:p>
    <w:p w14:paraId="1E528813" w14:textId="4CEFFDD1" w:rsidR="00FF5AD0" w:rsidRPr="0079781F" w:rsidRDefault="00AA506A" w:rsidP="0021733A">
      <w:pPr>
        <w:spacing w:line="400" w:lineRule="exact"/>
        <w:ind w:firstLineChars="200" w:firstLine="420"/>
        <w:jc w:val="left"/>
        <w:rPr>
          <w:rFonts w:ascii="Times New Roman" w:eastAsiaTheme="minorEastAsia" w:hAnsi="Times New Roman"/>
          <w:b/>
          <w:bCs/>
          <w:sz w:val="15"/>
          <w:szCs w:val="15"/>
        </w:rPr>
      </w:pPr>
      <w:r w:rsidRPr="0079781F">
        <w:rPr>
          <w:rFonts w:ascii="Times New Roman" w:hAnsi="Times New Roman"/>
          <w:szCs w:val="21"/>
        </w:rPr>
        <w:t xml:space="preserve">The statistics of large dangerous projects that exceed a certain size is made and the level value is determined according to Appendix 3 to the </w:t>
      </w:r>
      <w:r w:rsidRPr="0079781F">
        <w:rPr>
          <w:rFonts w:ascii="Times New Roman" w:hAnsi="Times New Roman"/>
          <w:i/>
          <w:iCs/>
          <w:szCs w:val="21"/>
        </w:rPr>
        <w:t xml:space="preserve">Detailed Rules for Safety Management and </w:t>
      </w:r>
      <w:r w:rsidRPr="0079781F">
        <w:rPr>
          <w:rFonts w:ascii="Times New Roman" w:hAnsi="Times New Roman"/>
          <w:i/>
          <w:iCs/>
          <w:szCs w:val="21"/>
        </w:rPr>
        <w:lastRenderedPageBreak/>
        <w:t xml:space="preserve">Implementation of Dangerous Partitioned Projects and Sub-projects of the Housing Construction and Municipal Infrastructure </w:t>
      </w:r>
      <w:r w:rsidR="000E37B9">
        <w:rPr>
          <w:rFonts w:ascii="Times New Roman" w:hAnsi="Times New Roman" w:hint="eastAsia"/>
          <w:i/>
          <w:iCs/>
          <w:szCs w:val="21"/>
        </w:rPr>
        <w:t>Projects</w:t>
      </w:r>
      <w:r w:rsidRPr="0079781F">
        <w:rPr>
          <w:rFonts w:ascii="Times New Roman" w:hAnsi="Times New Roman"/>
          <w:i/>
          <w:iCs/>
          <w:szCs w:val="21"/>
        </w:rPr>
        <w:t xml:space="preserve"> in Beijing</w:t>
      </w:r>
      <w:r w:rsidRPr="0079781F">
        <w:rPr>
          <w:rFonts w:ascii="Times New Roman" w:hAnsi="Times New Roman"/>
          <w:szCs w:val="21"/>
        </w:rPr>
        <w:t>.</w:t>
      </w:r>
    </w:p>
    <w:p w14:paraId="5F3AF99F" w14:textId="77777777" w:rsidR="00FF5AD0" w:rsidRPr="0079781F" w:rsidRDefault="00361819">
      <w:pPr>
        <w:spacing w:line="400" w:lineRule="exact"/>
        <w:rPr>
          <w:rFonts w:ascii="Times New Roman" w:hAnsi="Times New Roman"/>
          <w:szCs w:val="21"/>
        </w:rPr>
      </w:pPr>
      <w:r w:rsidRPr="0079781F">
        <w:rPr>
          <w:rFonts w:ascii="Times New Roman" w:hAnsi="Times New Roman"/>
          <w:b/>
          <w:bCs/>
          <w:szCs w:val="21"/>
        </w:rPr>
        <w:t xml:space="preserve">6.1.5 </w:t>
      </w:r>
      <w:r w:rsidRPr="0079781F">
        <w:rPr>
          <w:rFonts w:ascii="Times New Roman" w:hAnsi="Times New Roman"/>
          <w:szCs w:val="21"/>
        </w:rPr>
        <w:t>Probability level P</w:t>
      </w:r>
    </w:p>
    <w:p w14:paraId="748735DB" w14:textId="77777777" w:rsidR="00FF5AD0" w:rsidRPr="0079781F" w:rsidRDefault="00361819">
      <w:pPr>
        <w:spacing w:line="780" w:lineRule="exact"/>
        <w:rPr>
          <w:rFonts w:ascii="Times New Roman" w:hAnsi="Times New Roman"/>
          <w:szCs w:val="21"/>
        </w:rPr>
      </w:pPr>
      <m:oMathPara>
        <m:oMath>
          <m:r>
            <w:rPr>
              <w:rFonts w:ascii="Cambria Math" w:hAnsi="Cambria Math"/>
              <w:szCs w:val="21"/>
            </w:rPr>
            <m:t>P</m:t>
          </m:r>
          <m:r>
            <m:rPr>
              <m:sty m:val="p"/>
            </m:rPr>
            <w:rPr>
              <w:rFonts w:ascii="Cambria Math" w:hAnsi="Cambria Math"/>
              <w:szCs w:val="21"/>
            </w:rPr>
            <m:t>=</m:t>
          </m:r>
          <m:f>
            <m:fPr>
              <m:ctrlPr>
                <w:rPr>
                  <w:rFonts w:ascii="Cambria Math" w:hAnsi="Cambria Math"/>
                  <w:szCs w:val="21"/>
                </w:rPr>
              </m:ctrlPr>
            </m:fPr>
            <m:num>
              <m:d>
                <m:dPr>
                  <m:begChr m:val="（"/>
                  <m:endChr m:val="）"/>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1</m:t>
                      </m:r>
                    </m:sub>
                  </m:sSub>
                  <m:r>
                    <m:rPr>
                      <m:sty m:val="p"/>
                    </m:rPr>
                    <w:rPr>
                      <w:rFonts w:ascii="Cambria Math" w:hAnsi="Cambria Math"/>
                      <w:szCs w:val="21"/>
                    </w:rPr>
                    <m:t>*P1.1+</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2</m:t>
                      </m:r>
                    </m:sub>
                  </m:sSub>
                  <m:r>
                    <m:rPr>
                      <m:sty m:val="p"/>
                    </m:rPr>
                    <w:rPr>
                      <w:rFonts w:ascii="Cambria Math" w:hAnsi="Cambria Math"/>
                      <w:szCs w:val="21"/>
                    </w:rPr>
                    <m:t>*P1.2+</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3</m:t>
                      </m:r>
                    </m:sub>
                  </m:sSub>
                  <m:r>
                    <m:rPr>
                      <m:sty m:val="p"/>
                    </m:rPr>
                    <w:rPr>
                      <w:rFonts w:ascii="Cambria Math" w:hAnsi="Cambria Math"/>
                      <w:szCs w:val="21"/>
                    </w:rPr>
                    <m:t>*P1.3+</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4</m:t>
                      </m:r>
                    </m:sub>
                  </m:sSub>
                  <m:r>
                    <m:rPr>
                      <m:sty m:val="p"/>
                    </m:rPr>
                    <w:rPr>
                      <w:rFonts w:ascii="Cambria Math" w:hAnsi="Cambria Math"/>
                      <w:szCs w:val="21"/>
                    </w:rPr>
                    <m:t>*P1.4</m:t>
                  </m:r>
                </m:e>
              </m:d>
              <m:r>
                <m:rPr>
                  <m:sty m:val="p"/>
                </m:rPr>
                <w:rPr>
                  <w:rFonts w:ascii="Cambria Math" w:hAnsi="Cambria Math"/>
                  <w:szCs w:val="21"/>
                </w:rPr>
                <m:t>+</m:t>
              </m:r>
              <m:d>
                <m:dPr>
                  <m:begChr m:val="（"/>
                  <m:endChr m:val="）"/>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5</m:t>
                      </m:r>
                    </m:sub>
                  </m:sSub>
                  <m:r>
                    <m:rPr>
                      <m:sty m:val="p"/>
                    </m:rPr>
                    <w:rPr>
                      <w:rFonts w:ascii="Cambria Math" w:hAnsi="Cambria Math"/>
                      <w:szCs w:val="21"/>
                    </w:rPr>
                    <m:t>*P2.1+</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6</m:t>
                      </m:r>
                    </m:sub>
                  </m:sSub>
                  <m:r>
                    <m:rPr>
                      <m:sty m:val="p"/>
                    </m:rPr>
                    <w:rPr>
                      <w:rFonts w:ascii="Cambria Math" w:hAnsi="Cambria Math"/>
                      <w:szCs w:val="21"/>
                    </w:rPr>
                    <m:t>*P2.2+</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7</m:t>
                      </m:r>
                    </m:sub>
                  </m:sSub>
                  <m:r>
                    <m:rPr>
                      <m:sty m:val="p"/>
                    </m:rPr>
                    <w:rPr>
                      <w:rFonts w:ascii="Cambria Math" w:hAnsi="Cambria Math"/>
                      <w:szCs w:val="21"/>
                    </w:rPr>
                    <m:t>*P2.3</m:t>
                  </m:r>
                </m:e>
              </m:d>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8</m:t>
                      </m:r>
                    </m:sub>
                  </m:sSub>
                  <m:r>
                    <m:rPr>
                      <m:sty m:val="p"/>
                    </m:rPr>
                    <w:rPr>
                      <w:rFonts w:ascii="Cambria Math" w:hAnsi="Cambria Math"/>
                      <w:szCs w:val="21"/>
                    </w:rPr>
                    <m:t>*P3+N</m:t>
                  </m:r>
                </m:e>
                <m:sub>
                  <m:r>
                    <m:rPr>
                      <m:sty m:val="p"/>
                    </m:rPr>
                    <w:rPr>
                      <w:rFonts w:ascii="Cambria Math" w:hAnsi="Cambria Math"/>
                      <w:szCs w:val="21"/>
                    </w:rPr>
                    <m:t>9</m:t>
                  </m:r>
                </m:sub>
              </m:sSub>
              <m:r>
                <m:rPr>
                  <m:sty m:val="p"/>
                </m:rPr>
                <w:rPr>
                  <w:rFonts w:ascii="Cambria Math" w:hAnsi="Cambria Math"/>
                  <w:szCs w:val="21"/>
                </w:rPr>
                <m:t>*P4</m:t>
              </m:r>
            </m:num>
            <m:den>
              <m:r>
                <m:rPr>
                  <m:sty m:val="p"/>
                </m:rPr>
                <w:rPr>
                  <w:rFonts w:ascii="Cambria Math" w:hAnsi="Cambria Math"/>
                  <w:szCs w:val="21"/>
                </w:rPr>
                <m:t>4</m:t>
              </m:r>
            </m:den>
          </m:f>
        </m:oMath>
      </m:oMathPara>
    </w:p>
    <w:p w14:paraId="0229FE62"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Note: The weighted value (N) in the calculation formula of probability level can be determined according to the risk type or the enterprise</w:t>
      </w:r>
      <w:r w:rsidR="009C32BC" w:rsidRPr="0079781F">
        <w:rPr>
          <w:rFonts w:ascii="Times New Roman" w:hAnsi="Times New Roman"/>
          <w:szCs w:val="21"/>
        </w:rPr>
        <w:t>’</w:t>
      </w:r>
      <w:r w:rsidRPr="0079781F">
        <w:rPr>
          <w:rFonts w:ascii="Times New Roman" w:hAnsi="Times New Roman"/>
          <w:szCs w:val="21"/>
        </w:rPr>
        <w:t xml:space="preserve">s actual conditions, for which the recommended values are </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1</m:t>
            </m:r>
          </m:sub>
        </m:sSub>
        <m:r>
          <w:rPr>
            <w:rFonts w:ascii="Cambria Math" w:hAnsi="Cambria Math"/>
            <w:szCs w:val="21"/>
          </w:rPr>
          <m:t>=</m:t>
        </m:r>
      </m:oMath>
      <w:r w:rsidRPr="0079781F">
        <w:rPr>
          <w:rFonts w:ascii="Times New Roman" w:hAnsi="Times New Roman"/>
          <w:szCs w:val="21"/>
        </w:rPr>
        <w:t xml:space="preserve">0.1, </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2</m:t>
            </m:r>
          </m:sub>
        </m:sSub>
        <m:r>
          <w:rPr>
            <w:rFonts w:ascii="Cambria Math" w:hAnsi="Cambria Math"/>
            <w:szCs w:val="21"/>
          </w:rPr>
          <m:t>=</m:t>
        </m:r>
      </m:oMath>
      <w:r w:rsidRPr="0079781F">
        <w:rPr>
          <w:rFonts w:ascii="Times New Roman" w:hAnsi="Times New Roman"/>
          <w:szCs w:val="21"/>
        </w:rPr>
        <w:t xml:space="preserve">0.2, </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3</m:t>
            </m:r>
          </m:sub>
        </m:sSub>
        <m:r>
          <w:rPr>
            <w:rFonts w:ascii="Cambria Math" w:hAnsi="Cambria Math"/>
            <w:szCs w:val="21"/>
          </w:rPr>
          <m:t>=</m:t>
        </m:r>
      </m:oMath>
      <w:r w:rsidRPr="0079781F">
        <w:rPr>
          <w:rFonts w:ascii="Times New Roman" w:hAnsi="Times New Roman"/>
          <w:szCs w:val="21"/>
        </w:rPr>
        <w:t xml:space="preserve">0.5, </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4</m:t>
            </m:r>
          </m:sub>
        </m:sSub>
        <m:r>
          <w:rPr>
            <w:rFonts w:ascii="Cambria Math" w:hAnsi="Cambria Math"/>
            <w:szCs w:val="21"/>
          </w:rPr>
          <m:t>=</m:t>
        </m:r>
      </m:oMath>
      <w:r w:rsidRPr="0079781F">
        <w:rPr>
          <w:rFonts w:ascii="Times New Roman" w:hAnsi="Times New Roman"/>
          <w:szCs w:val="21"/>
        </w:rPr>
        <w:t>0.2 (</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2</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3</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4</m:t>
            </m:r>
          </m:sub>
        </m:sSub>
        <m:r>
          <m:rPr>
            <m:sty m:val="p"/>
          </m:rPr>
          <w:rPr>
            <w:rFonts w:ascii="Cambria Math" w:hAnsi="Cambria Math"/>
            <w:szCs w:val="21"/>
          </w:rPr>
          <m:t>=1</m:t>
        </m:r>
      </m:oMath>
      <w:r w:rsidRPr="0079781F">
        <w:rPr>
          <w:rFonts w:ascii="Times New Roman" w:hAnsi="Times New Roman"/>
          <w:szCs w:val="21"/>
        </w:rPr>
        <w:t xml:space="preserve">); </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5</m:t>
            </m:r>
          </m:sub>
        </m:sSub>
      </m:oMath>
      <w:r w:rsidR="009C32BC" w:rsidRPr="0079781F">
        <w:rPr>
          <w:rFonts w:ascii="Times New Roman" w:hAnsi="Times New Roman"/>
          <w:szCs w:val="21"/>
        </w:rPr>
        <w:t>=</w:t>
      </w:r>
      <w:r w:rsidRPr="0079781F">
        <w:rPr>
          <w:rFonts w:ascii="Times New Roman" w:hAnsi="Times New Roman"/>
          <w:szCs w:val="21"/>
        </w:rPr>
        <w:t xml:space="preserve">0.3, </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6</m:t>
            </m:r>
          </m:sub>
        </m:sSub>
      </m:oMath>
      <w:r w:rsidR="009C32BC" w:rsidRPr="0079781F">
        <w:rPr>
          <w:rFonts w:ascii="Times New Roman" w:hAnsi="Times New Roman"/>
          <w:szCs w:val="21"/>
        </w:rPr>
        <w:t>=</w:t>
      </w:r>
      <w:r w:rsidRPr="0079781F">
        <w:rPr>
          <w:rFonts w:ascii="Times New Roman" w:hAnsi="Times New Roman"/>
          <w:szCs w:val="21"/>
        </w:rPr>
        <w:t>0.4</w:t>
      </w:r>
      <m:oMath>
        <m:r>
          <m:rPr>
            <m:sty m:val="p"/>
          </m:rPr>
          <w:rPr>
            <w:rFonts w:ascii="Cambria Math" w:hAnsi="Cambria Math"/>
            <w:szCs w:val="21"/>
          </w:rPr>
          <m:t xml:space="preserve">,  </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7</m:t>
            </m:r>
          </m:sub>
        </m:sSub>
      </m:oMath>
      <w:r w:rsidR="009C32BC" w:rsidRPr="0079781F">
        <w:rPr>
          <w:rFonts w:ascii="Times New Roman" w:hAnsi="Times New Roman"/>
          <w:szCs w:val="21"/>
        </w:rPr>
        <w:t>=</w:t>
      </w:r>
      <w:r w:rsidRPr="0079781F">
        <w:rPr>
          <w:rFonts w:ascii="Times New Roman" w:hAnsi="Times New Roman"/>
          <w:szCs w:val="21"/>
        </w:rPr>
        <w:t>0.3 (</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5</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6</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7</m:t>
            </m:r>
          </m:sub>
        </m:sSub>
        <m:r>
          <m:rPr>
            <m:sty m:val="p"/>
          </m:rPr>
          <w:rPr>
            <w:rFonts w:ascii="Cambria Math" w:hAnsi="Cambria Math"/>
            <w:szCs w:val="21"/>
          </w:rPr>
          <m:t>=1</m:t>
        </m:r>
      </m:oMath>
      <w:r w:rsidRPr="0079781F">
        <w:rPr>
          <w:rFonts w:ascii="Times New Roman" w:hAnsi="Times New Roman"/>
          <w:szCs w:val="21"/>
        </w:rPr>
        <w:t>);</w:t>
      </w:r>
      <w:r w:rsidR="008100F1" w:rsidRPr="0079781F">
        <w:rPr>
          <w:rFonts w:ascii="Times New Roman" w:hAnsi="Times New Roman"/>
          <w:szCs w:val="21"/>
        </w:rPr>
        <w:t xml:space="preserve"> </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8</m:t>
            </m:r>
          </m:sub>
        </m:sSub>
        <m:r>
          <m:rPr>
            <m:sty m:val="p"/>
          </m:rPr>
          <w:rPr>
            <w:rFonts w:ascii="Cambria Math" w:hAnsi="Cambria Math"/>
            <w:szCs w:val="21"/>
          </w:rPr>
          <m:t xml:space="preserve">=1; </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9</m:t>
            </m:r>
          </m:sub>
        </m:sSub>
        <m:r>
          <m:rPr>
            <m:sty m:val="p"/>
          </m:rPr>
          <w:rPr>
            <w:rFonts w:ascii="Cambria Math" w:hAnsi="Cambria Math"/>
            <w:szCs w:val="21"/>
          </w:rPr>
          <m:t>=1</m:t>
        </m:r>
      </m:oMath>
    </w:p>
    <w:p w14:paraId="2010B7C4" w14:textId="77777777" w:rsidR="00FF5AD0" w:rsidRPr="0079781F" w:rsidRDefault="00361819">
      <w:pPr>
        <w:spacing w:line="400" w:lineRule="exact"/>
        <w:rPr>
          <w:rFonts w:ascii="Times New Roman" w:hAnsi="Times New Roman"/>
          <w:szCs w:val="21"/>
        </w:rPr>
      </w:pPr>
      <w:r w:rsidRPr="0079781F">
        <w:rPr>
          <w:rFonts w:ascii="Times New Roman" w:hAnsi="Times New Roman"/>
          <w:b/>
          <w:bCs/>
          <w:szCs w:val="21"/>
        </w:rPr>
        <w:t xml:space="preserve">6.1.6 </w:t>
      </w:r>
      <w:r w:rsidRPr="0079781F">
        <w:rPr>
          <w:rFonts w:ascii="Times New Roman" w:hAnsi="Times New Roman"/>
          <w:szCs w:val="21"/>
        </w:rPr>
        <w:t>Direct determination circumstances</w:t>
      </w:r>
    </w:p>
    <w:p w14:paraId="3C669C98"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When one of the following circumstances occurs, the probability of risk occurrence can be directly determined as level 5:</w:t>
      </w:r>
    </w:p>
    <w:p w14:paraId="47923B26" w14:textId="2DE9234D" w:rsidR="00FF5AD0" w:rsidRPr="0079781F" w:rsidRDefault="00361819" w:rsidP="0021733A">
      <w:pPr>
        <w:spacing w:line="400" w:lineRule="exact"/>
        <w:ind w:firstLineChars="200" w:firstLine="422"/>
        <w:rPr>
          <w:rFonts w:ascii="Times New Roman" w:hAnsi="Times New Roman"/>
          <w:szCs w:val="21"/>
        </w:rPr>
      </w:pPr>
      <w:r w:rsidRPr="0079781F">
        <w:rPr>
          <w:rFonts w:ascii="Times New Roman" w:hAnsi="Times New Roman"/>
          <w:b/>
          <w:bCs/>
          <w:szCs w:val="21"/>
        </w:rPr>
        <w:t>1.</w:t>
      </w:r>
      <w:r w:rsidRPr="0079781F">
        <w:rPr>
          <w:rFonts w:ascii="Times New Roman" w:hAnsi="Times New Roman"/>
          <w:szCs w:val="21"/>
        </w:rPr>
        <w:t xml:space="preserve"> The enterprise has one quality accident at the general level or above within one year, receives group complaint or causes bad social influence due to quality problems within one year;</w:t>
      </w:r>
    </w:p>
    <w:p w14:paraId="4FF40907" w14:textId="63FC1BC9" w:rsidR="00FF5AD0" w:rsidRPr="0079781F" w:rsidRDefault="00361819" w:rsidP="0021733A">
      <w:pPr>
        <w:spacing w:line="400" w:lineRule="exact"/>
        <w:ind w:firstLineChars="200" w:firstLine="422"/>
        <w:rPr>
          <w:rFonts w:ascii="Times New Roman" w:hAnsi="Times New Roman"/>
          <w:szCs w:val="21"/>
        </w:rPr>
      </w:pPr>
      <w:r w:rsidRPr="0079781F">
        <w:rPr>
          <w:rFonts w:ascii="Times New Roman" w:hAnsi="Times New Roman"/>
          <w:b/>
          <w:bCs/>
          <w:szCs w:val="21"/>
        </w:rPr>
        <w:t xml:space="preserve">2. </w:t>
      </w:r>
      <w:r w:rsidRPr="0079781F">
        <w:rPr>
          <w:rFonts w:ascii="Times New Roman" w:hAnsi="Times New Roman"/>
          <w:szCs w:val="21"/>
        </w:rPr>
        <w:t xml:space="preserve">The project or construction </w:t>
      </w:r>
      <w:r w:rsidR="00AA0330">
        <w:rPr>
          <w:rFonts w:ascii="Times New Roman" w:hAnsi="Times New Roman"/>
          <w:szCs w:val="21"/>
        </w:rPr>
        <w:t>company</w:t>
      </w:r>
      <w:r w:rsidRPr="0079781F">
        <w:rPr>
          <w:rFonts w:ascii="Times New Roman" w:hAnsi="Times New Roman"/>
          <w:szCs w:val="21"/>
        </w:rPr>
        <w:t xml:space="preserve"> has been included into the negative </w:t>
      </w:r>
      <w:r w:rsidRPr="0079781F">
        <w:rPr>
          <w:rFonts w:ascii="Times New Roman" w:hAnsi="Times New Roman"/>
        </w:rPr>
        <w:t>list of comprehensive quality and safety management;</w:t>
      </w:r>
    </w:p>
    <w:p w14:paraId="600B44C8" w14:textId="77777777" w:rsidR="00FF5AD0" w:rsidRPr="0079781F" w:rsidRDefault="00361819" w:rsidP="0021733A">
      <w:pPr>
        <w:spacing w:line="400" w:lineRule="exact"/>
        <w:ind w:firstLineChars="200" w:firstLine="422"/>
        <w:rPr>
          <w:rFonts w:ascii="Times New Roman" w:hAnsi="Times New Roman"/>
          <w:szCs w:val="21"/>
        </w:rPr>
      </w:pPr>
      <w:r w:rsidRPr="0079781F">
        <w:rPr>
          <w:rFonts w:ascii="Times New Roman" w:hAnsi="Times New Roman"/>
          <w:b/>
          <w:bCs/>
          <w:szCs w:val="21"/>
        </w:rPr>
        <w:t>3.</w:t>
      </w:r>
      <w:r w:rsidRPr="0079781F">
        <w:rPr>
          <w:rFonts w:ascii="Times New Roman" w:hAnsi="Times New Roman"/>
          <w:szCs w:val="21"/>
        </w:rPr>
        <w:t xml:space="preserve"> Adopt new technology, process, equipment and materials for which there are no current national, industrial and local technical standards and that may bring great risks to the construction quality;</w:t>
      </w:r>
    </w:p>
    <w:p w14:paraId="2B5A946F" w14:textId="77777777" w:rsidR="00FF5AD0" w:rsidRPr="0079781F" w:rsidRDefault="00361819" w:rsidP="0021733A">
      <w:pPr>
        <w:spacing w:line="400" w:lineRule="exact"/>
        <w:ind w:firstLineChars="200" w:firstLine="422"/>
        <w:rPr>
          <w:rFonts w:ascii="Times New Roman" w:hAnsi="Times New Roman"/>
          <w:szCs w:val="21"/>
        </w:rPr>
      </w:pPr>
      <w:r w:rsidRPr="0079781F">
        <w:rPr>
          <w:rFonts w:ascii="Times New Roman" w:hAnsi="Times New Roman"/>
          <w:b/>
          <w:bCs/>
          <w:szCs w:val="21"/>
        </w:rPr>
        <w:t xml:space="preserve">4. </w:t>
      </w:r>
      <w:r w:rsidRPr="0079781F">
        <w:rPr>
          <w:rFonts w:ascii="Times New Roman" w:hAnsi="Times New Roman"/>
          <w:szCs w:val="21"/>
        </w:rPr>
        <w:t>Fail to take specific technical measures to ensure the project quality and safety during the compressed time limit;</w:t>
      </w:r>
    </w:p>
    <w:p w14:paraId="4CFD2FC1" w14:textId="77777777" w:rsidR="00FF5AD0" w:rsidRPr="0079781F" w:rsidRDefault="00361819" w:rsidP="0021733A">
      <w:pPr>
        <w:spacing w:line="400" w:lineRule="exact"/>
        <w:ind w:firstLineChars="200" w:firstLine="422"/>
        <w:rPr>
          <w:rFonts w:ascii="Times New Roman" w:hAnsi="Times New Roman"/>
          <w:szCs w:val="21"/>
        </w:rPr>
      </w:pPr>
      <w:r w:rsidRPr="0079781F">
        <w:rPr>
          <w:rFonts w:ascii="Times New Roman" w:hAnsi="Times New Roman"/>
          <w:b/>
          <w:bCs/>
          <w:szCs w:val="21"/>
        </w:rPr>
        <w:t xml:space="preserve">5. </w:t>
      </w:r>
      <w:r w:rsidRPr="0079781F">
        <w:rPr>
          <w:rFonts w:ascii="Times New Roman" w:hAnsi="Times New Roman"/>
          <w:szCs w:val="21"/>
        </w:rPr>
        <w:t>Residential projects are not insured against potential defects of residential project quality as required.</w:t>
      </w:r>
    </w:p>
    <w:p w14:paraId="281DD941" w14:textId="77777777" w:rsidR="00FF5AD0" w:rsidRPr="0079781F" w:rsidRDefault="00361819">
      <w:pPr>
        <w:pStyle w:val="2"/>
        <w:rPr>
          <w:rFonts w:ascii="Times New Roman" w:hAnsi="Times New Roman"/>
        </w:rPr>
      </w:pPr>
      <w:bookmarkStart w:id="25" w:name="_Toc522277683"/>
      <w:bookmarkStart w:id="26" w:name="_Toc32863978"/>
      <w:r w:rsidRPr="0079781F">
        <w:rPr>
          <w:rFonts w:ascii="Times New Roman" w:hAnsi="Times New Roman"/>
          <w:smallCaps/>
        </w:rPr>
        <w:t xml:space="preserve">6.2 </w:t>
      </w:r>
      <w:r w:rsidRPr="0079781F">
        <w:rPr>
          <w:rFonts w:ascii="Times New Roman" w:hAnsi="Times New Roman"/>
        </w:rPr>
        <w:t>Severity analysis of consequences</w:t>
      </w:r>
      <w:bookmarkEnd w:id="25"/>
      <w:bookmarkEnd w:id="26"/>
    </w:p>
    <w:p w14:paraId="1C2459CC" w14:textId="77777777" w:rsidR="00FF5AD0" w:rsidRPr="0079781F" w:rsidRDefault="00361819">
      <w:pPr>
        <w:spacing w:line="400" w:lineRule="exact"/>
        <w:jc w:val="left"/>
        <w:rPr>
          <w:rFonts w:ascii="Times New Roman" w:eastAsiaTheme="minorEastAsia" w:hAnsi="Times New Roman"/>
          <w:b/>
          <w:bCs/>
          <w:szCs w:val="21"/>
        </w:rPr>
      </w:pPr>
      <w:r w:rsidRPr="0079781F">
        <w:rPr>
          <w:rFonts w:ascii="Times New Roman" w:hAnsi="Times New Roman"/>
          <w:b/>
          <w:bCs/>
          <w:szCs w:val="21"/>
        </w:rPr>
        <w:t xml:space="preserve">6.2.1 </w:t>
      </w:r>
      <w:r w:rsidRPr="0079781F">
        <w:rPr>
          <w:rFonts w:ascii="Times New Roman" w:eastAsiaTheme="minorEastAsia" w:hAnsi="Times New Roman"/>
          <w:szCs w:val="21"/>
        </w:rPr>
        <w:t xml:space="preserve">Quality influence degree level of engineering entity </w:t>
      </w:r>
      <w:r w:rsidRPr="0079781F">
        <w:rPr>
          <w:rFonts w:ascii="Times New Roman" w:hAnsi="Times New Roman"/>
          <w:szCs w:val="21"/>
        </w:rPr>
        <w:t>R</w:t>
      </w:r>
      <w:r w:rsidRPr="0079781F">
        <w:rPr>
          <w:rFonts w:ascii="Times New Roman" w:hAnsi="Times New Roman"/>
          <w:sz w:val="15"/>
          <w:szCs w:val="15"/>
        </w:rPr>
        <w:t>1</w:t>
      </w:r>
      <w:r w:rsidRPr="0079781F">
        <w:rPr>
          <w:rFonts w:ascii="Times New Roman" w:hAnsi="Times New Roman"/>
          <w:szCs w:val="21"/>
        </w:rPr>
        <w:t xml:space="preserve"> (See Appendix B for details)</w:t>
      </w:r>
    </w:p>
    <w:p w14:paraId="3995B004" w14:textId="77777777" w:rsidR="007D0239" w:rsidRPr="0079781F" w:rsidRDefault="00D227AA" w:rsidP="0021733A">
      <w:pPr>
        <w:spacing w:line="400" w:lineRule="exact"/>
        <w:ind w:firstLineChars="200" w:firstLine="420"/>
        <w:jc w:val="left"/>
        <w:rPr>
          <w:rFonts w:ascii="Times New Roman" w:hAnsi="Times New Roman"/>
          <w:szCs w:val="21"/>
        </w:rPr>
      </w:pPr>
      <w:r w:rsidRPr="0079781F">
        <w:rPr>
          <w:rFonts w:ascii="Times New Roman" w:hAnsi="Times New Roman"/>
        </w:rPr>
        <w:t xml:space="preserve">Make judgment according to the severity of affecting the structural safety or usage features, </w:t>
      </w:r>
      <w:r w:rsidRPr="0079781F">
        <w:rPr>
          <w:rFonts w:ascii="Times New Roman" w:hAnsi="Times New Roman"/>
          <w:szCs w:val="21"/>
        </w:rPr>
        <w:t>and determine the level value.</w:t>
      </w:r>
    </w:p>
    <w:p w14:paraId="3E8E592D" w14:textId="77777777" w:rsidR="007148AD" w:rsidRPr="0079781F" w:rsidRDefault="00361819">
      <w:pPr>
        <w:spacing w:line="400" w:lineRule="exact"/>
        <w:jc w:val="left"/>
        <w:rPr>
          <w:rFonts w:ascii="Times New Roman" w:eastAsiaTheme="minorEastAsia" w:hAnsi="Times New Roman"/>
          <w:bCs/>
          <w:szCs w:val="21"/>
        </w:rPr>
      </w:pPr>
      <w:r w:rsidRPr="0079781F">
        <w:rPr>
          <w:rFonts w:ascii="Times New Roman" w:eastAsiaTheme="minorEastAsia" w:hAnsi="Times New Roman"/>
          <w:b/>
          <w:bCs/>
          <w:szCs w:val="21"/>
        </w:rPr>
        <w:t>6.2.2</w:t>
      </w:r>
      <w:r w:rsidRPr="0079781F">
        <w:rPr>
          <w:rFonts w:ascii="Times New Roman" w:eastAsiaTheme="minorEastAsia" w:hAnsi="Times New Roman"/>
          <w:szCs w:val="21"/>
        </w:rPr>
        <w:t xml:space="preserve"> Severity level of economic loss R</w:t>
      </w:r>
      <w:r w:rsidRPr="0079781F">
        <w:rPr>
          <w:rFonts w:ascii="Times New Roman" w:eastAsiaTheme="minorEastAsia" w:hAnsi="Times New Roman"/>
          <w:sz w:val="15"/>
          <w:szCs w:val="15"/>
        </w:rPr>
        <w:t>2</w:t>
      </w:r>
    </w:p>
    <w:p w14:paraId="75FFF760" w14:textId="77777777" w:rsidR="00FF5AD0" w:rsidRPr="0079781F" w:rsidRDefault="00D227AA" w:rsidP="0021733A">
      <w:pPr>
        <w:spacing w:line="400" w:lineRule="exact"/>
        <w:ind w:firstLineChars="200" w:firstLine="420"/>
        <w:jc w:val="left"/>
        <w:rPr>
          <w:rFonts w:ascii="Times New Roman" w:hAnsi="Times New Roman"/>
          <w:szCs w:val="21"/>
        </w:rPr>
      </w:pPr>
      <w:r w:rsidRPr="0079781F">
        <w:rPr>
          <w:rFonts w:ascii="Times New Roman" w:hAnsi="Times New Roman"/>
          <w:szCs w:val="21"/>
        </w:rPr>
        <w:t xml:space="preserve">Determine the level value according to the severity of casualties and direct economic loss Direct economic loss refers to the cost of compensation and treatment for casualties and the loss incurred to engineering entities caused by the failure of quality risk control measures during </w:t>
      </w:r>
      <w:r w:rsidRPr="0079781F">
        <w:rPr>
          <w:rFonts w:ascii="Times New Roman" w:hAnsi="Times New Roman"/>
          <w:szCs w:val="21"/>
        </w:rPr>
        <w:lastRenderedPageBreak/>
        <w:t>construction.</w:t>
      </w:r>
    </w:p>
    <w:p w14:paraId="77C20A85" w14:textId="77777777" w:rsidR="00FF5AD0" w:rsidRPr="0079781F" w:rsidRDefault="00361819">
      <w:pPr>
        <w:spacing w:line="400" w:lineRule="exact"/>
        <w:jc w:val="left"/>
        <w:rPr>
          <w:rFonts w:ascii="Times New Roman" w:hAnsi="Times New Roman"/>
          <w:szCs w:val="21"/>
        </w:rPr>
      </w:pPr>
      <w:r w:rsidRPr="0079781F">
        <w:rPr>
          <w:rFonts w:ascii="Times New Roman" w:hAnsi="Times New Roman"/>
          <w:b/>
          <w:bCs/>
          <w:szCs w:val="21"/>
        </w:rPr>
        <w:t xml:space="preserve">6.2.3 </w:t>
      </w:r>
      <w:r w:rsidRPr="0079781F">
        <w:rPr>
          <w:rFonts w:ascii="Times New Roman" w:hAnsi="Times New Roman"/>
          <w:szCs w:val="21"/>
        </w:rPr>
        <w:t>Severity level of the influence of peripheral sensitive targets R</w:t>
      </w:r>
      <w:r w:rsidRPr="0079781F">
        <w:rPr>
          <w:rFonts w:ascii="Times New Roman" w:hAnsi="Times New Roman"/>
          <w:sz w:val="15"/>
          <w:szCs w:val="15"/>
        </w:rPr>
        <w:t>3</w:t>
      </w:r>
      <w:r w:rsidRPr="0079781F">
        <w:rPr>
          <w:rFonts w:ascii="Times New Roman" w:hAnsi="Times New Roman"/>
          <w:szCs w:val="21"/>
        </w:rPr>
        <w:t xml:space="preserve"> (See Appendix B for details)</w:t>
      </w:r>
    </w:p>
    <w:p w14:paraId="6A1A78D7" w14:textId="77777777" w:rsidR="00D227AA" w:rsidRPr="0079781F" w:rsidRDefault="00D227AA" w:rsidP="0021733A">
      <w:pPr>
        <w:spacing w:line="400" w:lineRule="exact"/>
        <w:ind w:firstLineChars="200" w:firstLine="420"/>
        <w:jc w:val="left"/>
        <w:rPr>
          <w:rFonts w:ascii="Times New Roman" w:hAnsi="Times New Roman"/>
          <w:szCs w:val="21"/>
        </w:rPr>
      </w:pPr>
      <w:r w:rsidRPr="0079781F">
        <w:rPr>
          <w:rFonts w:ascii="Times New Roman" w:hAnsi="Times New Roman"/>
          <w:szCs w:val="21"/>
        </w:rPr>
        <w:t>Determine the level value according to the geographical location of the project, as well as the distance, type and other factors of peripheral sensitive targets.</w:t>
      </w:r>
    </w:p>
    <w:p w14:paraId="718C80D6" w14:textId="77777777" w:rsidR="000E37B9" w:rsidRPr="0079781F" w:rsidRDefault="000E37B9" w:rsidP="000E37B9">
      <w:pPr>
        <w:spacing w:line="400" w:lineRule="exact"/>
        <w:jc w:val="left"/>
        <w:rPr>
          <w:rFonts w:ascii="Times New Roman" w:hAnsi="Times New Roman"/>
          <w:szCs w:val="21"/>
        </w:rPr>
      </w:pPr>
      <w:r w:rsidRPr="0079781F">
        <w:rPr>
          <w:rFonts w:ascii="Times New Roman" w:hAnsi="Times New Roman"/>
          <w:b/>
          <w:bCs/>
          <w:szCs w:val="21"/>
        </w:rPr>
        <w:t xml:space="preserve">6.2.4 </w:t>
      </w:r>
      <w:r w:rsidRPr="0079781F">
        <w:rPr>
          <w:rFonts w:ascii="Times New Roman" w:eastAsiaTheme="minorEastAsia" w:hAnsi="Times New Roman"/>
          <w:szCs w:val="21"/>
        </w:rPr>
        <w:t xml:space="preserve">Level of social attention </w:t>
      </w:r>
      <w:r w:rsidRPr="0079781F">
        <w:rPr>
          <w:rFonts w:ascii="Times New Roman" w:hAnsi="Times New Roman"/>
          <w:szCs w:val="21"/>
        </w:rPr>
        <w:t>R</w:t>
      </w:r>
      <w:r w:rsidRPr="0079781F">
        <w:rPr>
          <w:rFonts w:ascii="Times New Roman" w:hAnsi="Times New Roman"/>
          <w:sz w:val="15"/>
          <w:szCs w:val="15"/>
        </w:rPr>
        <w:t>4</w:t>
      </w:r>
      <w:r w:rsidRPr="0079781F">
        <w:rPr>
          <w:rFonts w:ascii="Times New Roman" w:hAnsi="Times New Roman"/>
          <w:szCs w:val="21"/>
        </w:rPr>
        <w:t xml:space="preserve"> (See Appendix B for details)</w:t>
      </w:r>
    </w:p>
    <w:p w14:paraId="3637923F" w14:textId="59C2CD8D" w:rsidR="000E37B9" w:rsidRPr="0079781F" w:rsidRDefault="000E37B9" w:rsidP="000E37B9">
      <w:pPr>
        <w:spacing w:line="400" w:lineRule="exact"/>
        <w:ind w:firstLineChars="200" w:firstLine="420"/>
        <w:jc w:val="left"/>
        <w:rPr>
          <w:rFonts w:ascii="Times New Roman" w:hAnsi="Times New Roman"/>
          <w:szCs w:val="21"/>
        </w:rPr>
      </w:pPr>
      <w:r w:rsidRPr="0079781F">
        <w:rPr>
          <w:rFonts w:ascii="Times New Roman" w:hAnsi="Times New Roman"/>
          <w:szCs w:val="21"/>
        </w:rPr>
        <w:t xml:space="preserve">Determine the level value according to the importance of the project’s social </w:t>
      </w:r>
      <w:r>
        <w:rPr>
          <w:rFonts w:ascii="Times New Roman" w:hAnsi="Times New Roman" w:hint="eastAsia"/>
          <w:szCs w:val="21"/>
        </w:rPr>
        <w:t>function</w:t>
      </w:r>
      <w:r w:rsidRPr="0079781F">
        <w:rPr>
          <w:rFonts w:ascii="Times New Roman" w:hAnsi="Times New Roman"/>
          <w:szCs w:val="21"/>
        </w:rPr>
        <w:t>.</w:t>
      </w:r>
    </w:p>
    <w:p w14:paraId="0CF24226" w14:textId="21548AC4" w:rsidR="000E37B9" w:rsidRPr="0079781F" w:rsidRDefault="000E37B9" w:rsidP="000E37B9">
      <w:pPr>
        <w:spacing w:line="400" w:lineRule="exact"/>
        <w:jc w:val="left"/>
        <w:rPr>
          <w:rFonts w:ascii="Times New Roman" w:hAnsi="Times New Roman"/>
          <w:szCs w:val="21"/>
        </w:rPr>
      </w:pPr>
      <w:r w:rsidRPr="0079781F">
        <w:rPr>
          <w:rFonts w:ascii="Times New Roman" w:hAnsi="Times New Roman"/>
          <w:b/>
          <w:bCs/>
          <w:szCs w:val="21"/>
        </w:rPr>
        <w:t xml:space="preserve">6.2.5 </w:t>
      </w:r>
      <w:r w:rsidRPr="0079781F">
        <w:rPr>
          <w:rFonts w:ascii="Times New Roman" w:eastAsiaTheme="minorEastAsia" w:hAnsi="Times New Roman"/>
          <w:szCs w:val="21"/>
        </w:rPr>
        <w:t xml:space="preserve">Level of the engineering </w:t>
      </w:r>
      <w:r>
        <w:rPr>
          <w:rFonts w:ascii="Times New Roman" w:eastAsiaTheme="minorEastAsia" w:hAnsi="Times New Roman" w:hint="eastAsia"/>
          <w:szCs w:val="21"/>
        </w:rPr>
        <w:t>function</w:t>
      </w:r>
      <w:r w:rsidRPr="0079781F">
        <w:rPr>
          <w:rFonts w:ascii="Times New Roman" w:eastAsiaTheme="minorEastAsia" w:hAnsi="Times New Roman"/>
          <w:szCs w:val="21"/>
        </w:rPr>
        <w:t xml:space="preserve"> </w:t>
      </w:r>
      <w:r w:rsidRPr="0079781F">
        <w:rPr>
          <w:rFonts w:ascii="Times New Roman" w:hAnsi="Times New Roman"/>
          <w:szCs w:val="21"/>
        </w:rPr>
        <w:t>R</w:t>
      </w:r>
      <w:r w:rsidRPr="0079781F">
        <w:rPr>
          <w:rFonts w:ascii="Times New Roman" w:hAnsi="Times New Roman"/>
          <w:sz w:val="15"/>
          <w:szCs w:val="15"/>
        </w:rPr>
        <w:t>5</w:t>
      </w:r>
      <w:r w:rsidRPr="0079781F">
        <w:rPr>
          <w:rFonts w:ascii="Times New Roman" w:hAnsi="Times New Roman"/>
          <w:szCs w:val="21"/>
        </w:rPr>
        <w:t xml:space="preserve"> (See Appendix B (continued) for details)</w:t>
      </w:r>
    </w:p>
    <w:p w14:paraId="44E05551" w14:textId="435C544C" w:rsidR="000E37B9" w:rsidRPr="0079781F" w:rsidRDefault="000E37B9" w:rsidP="000E37B9">
      <w:pPr>
        <w:spacing w:line="400" w:lineRule="exact"/>
        <w:ind w:firstLineChars="200" w:firstLine="420"/>
        <w:jc w:val="left"/>
        <w:rPr>
          <w:rFonts w:ascii="Times New Roman" w:hAnsi="Times New Roman"/>
          <w:szCs w:val="21"/>
        </w:rPr>
      </w:pPr>
      <w:r w:rsidRPr="0079781F">
        <w:rPr>
          <w:rFonts w:ascii="Times New Roman" w:hAnsi="Times New Roman"/>
          <w:szCs w:val="21"/>
        </w:rPr>
        <w:t xml:space="preserve">Make comprehensive judgment and determine the level value according to the scale, specific use, </w:t>
      </w:r>
      <w:r>
        <w:rPr>
          <w:rFonts w:ascii="Times New Roman" w:hAnsi="Times New Roman" w:hint="eastAsia"/>
          <w:szCs w:val="21"/>
        </w:rPr>
        <w:t>function</w:t>
      </w:r>
      <w:r w:rsidRPr="0079781F">
        <w:rPr>
          <w:rFonts w:ascii="Times New Roman" w:hAnsi="Times New Roman"/>
          <w:szCs w:val="21"/>
        </w:rPr>
        <w:t xml:space="preserve"> and other aspects of the project</w:t>
      </w:r>
    </w:p>
    <w:p w14:paraId="41E1AD11" w14:textId="77777777" w:rsidR="00FF5AD0" w:rsidRPr="0079781F" w:rsidRDefault="00361819">
      <w:pPr>
        <w:spacing w:line="400" w:lineRule="exact"/>
        <w:jc w:val="left"/>
        <w:rPr>
          <w:rFonts w:ascii="Times New Roman" w:hAnsi="Times New Roman"/>
          <w:szCs w:val="21"/>
        </w:rPr>
      </w:pPr>
      <w:r w:rsidRPr="0079781F">
        <w:rPr>
          <w:rFonts w:ascii="Times New Roman" w:hAnsi="Times New Roman"/>
          <w:b/>
          <w:bCs/>
          <w:szCs w:val="21"/>
        </w:rPr>
        <w:t xml:space="preserve">6.2.6 </w:t>
      </w:r>
      <w:r w:rsidRPr="0079781F">
        <w:rPr>
          <w:rFonts w:ascii="Times New Roman" w:eastAsiaTheme="minorEastAsia" w:hAnsi="Times New Roman"/>
          <w:szCs w:val="21"/>
        </w:rPr>
        <w:t xml:space="preserve">Influence scope level of the quality of engineering entities </w:t>
      </w:r>
      <w:r w:rsidRPr="0079781F">
        <w:rPr>
          <w:rFonts w:ascii="Times New Roman" w:hAnsi="Times New Roman"/>
          <w:szCs w:val="21"/>
        </w:rPr>
        <w:t>R</w:t>
      </w:r>
      <w:r w:rsidRPr="0079781F">
        <w:rPr>
          <w:rFonts w:ascii="Times New Roman" w:hAnsi="Times New Roman"/>
          <w:sz w:val="15"/>
          <w:szCs w:val="15"/>
        </w:rPr>
        <w:t>6</w:t>
      </w:r>
      <w:r w:rsidRPr="0079781F">
        <w:rPr>
          <w:rFonts w:ascii="Times New Roman" w:hAnsi="Times New Roman"/>
          <w:szCs w:val="21"/>
        </w:rPr>
        <w:t xml:space="preserve"> (See Appendix B (continued) for details)</w:t>
      </w:r>
    </w:p>
    <w:p w14:paraId="09B94756" w14:textId="77777777" w:rsidR="007D0239" w:rsidRPr="0079781F" w:rsidRDefault="007D0239" w:rsidP="0021733A">
      <w:pPr>
        <w:spacing w:line="400" w:lineRule="exact"/>
        <w:ind w:firstLineChars="200" w:firstLine="420"/>
        <w:jc w:val="left"/>
        <w:rPr>
          <w:rFonts w:ascii="Times New Roman" w:hAnsi="Times New Roman"/>
          <w:szCs w:val="21"/>
        </w:rPr>
      </w:pPr>
      <w:r w:rsidRPr="0079781F">
        <w:rPr>
          <w:rFonts w:ascii="Times New Roman" w:hAnsi="Times New Roman"/>
          <w:szCs w:val="21"/>
        </w:rPr>
        <w:t>Determine the level value according to the influence scope of the quality of engineering entities.</w:t>
      </w:r>
    </w:p>
    <w:p w14:paraId="23F25FC6" w14:textId="77777777" w:rsidR="007148AD" w:rsidRPr="0079781F" w:rsidRDefault="00361819">
      <w:pPr>
        <w:spacing w:line="400" w:lineRule="exact"/>
        <w:jc w:val="left"/>
        <w:rPr>
          <w:rFonts w:ascii="Times New Roman" w:eastAsiaTheme="minorEastAsia" w:hAnsi="Times New Roman"/>
          <w:bCs/>
          <w:sz w:val="15"/>
          <w:szCs w:val="15"/>
        </w:rPr>
      </w:pPr>
      <w:r w:rsidRPr="0079781F">
        <w:rPr>
          <w:rFonts w:ascii="Times New Roman" w:hAnsi="Times New Roman"/>
          <w:b/>
          <w:bCs/>
          <w:szCs w:val="21"/>
        </w:rPr>
        <w:t xml:space="preserve">6.2.7 </w:t>
      </w:r>
      <w:r w:rsidRPr="0079781F">
        <w:rPr>
          <w:rFonts w:ascii="Times New Roman" w:eastAsiaTheme="minorEastAsia" w:hAnsi="Times New Roman"/>
          <w:szCs w:val="21"/>
        </w:rPr>
        <w:t xml:space="preserve">Influence degree level of fire danger </w:t>
      </w:r>
      <w:r w:rsidRPr="0079781F">
        <w:rPr>
          <w:rFonts w:ascii="Times New Roman" w:hAnsi="Times New Roman"/>
          <w:szCs w:val="21"/>
        </w:rPr>
        <w:t>R</w:t>
      </w:r>
      <w:r w:rsidRPr="0079781F">
        <w:rPr>
          <w:rFonts w:ascii="Times New Roman" w:hAnsi="Times New Roman"/>
          <w:sz w:val="15"/>
          <w:szCs w:val="15"/>
        </w:rPr>
        <w:t>7</w:t>
      </w:r>
      <w:r w:rsidRPr="0079781F">
        <w:rPr>
          <w:rFonts w:ascii="Times New Roman" w:hAnsi="Times New Roman"/>
          <w:szCs w:val="21"/>
        </w:rPr>
        <w:t xml:space="preserve"> (See Appendix B (continued) for details)</w:t>
      </w:r>
    </w:p>
    <w:p w14:paraId="2450E4E1" w14:textId="77777777" w:rsidR="00FF5AD0" w:rsidRPr="0079781F" w:rsidRDefault="005376CA" w:rsidP="0021733A">
      <w:pPr>
        <w:spacing w:line="400" w:lineRule="exact"/>
        <w:ind w:firstLineChars="200" w:firstLine="420"/>
        <w:jc w:val="left"/>
        <w:rPr>
          <w:rFonts w:ascii="Times New Roman" w:eastAsiaTheme="minorEastAsia" w:hAnsi="Times New Roman"/>
          <w:b/>
          <w:bCs/>
          <w:szCs w:val="21"/>
        </w:rPr>
      </w:pPr>
      <w:r w:rsidRPr="0079781F">
        <w:rPr>
          <w:rFonts w:ascii="Times New Roman" w:hAnsi="Times New Roman"/>
          <w:szCs w:val="21"/>
        </w:rPr>
        <w:t>The influence degree of fire danger is determined according to the combustion performance and fire resistance limit of corresponding components of the building.</w:t>
      </w:r>
    </w:p>
    <w:p w14:paraId="4E695D2F" w14:textId="77777777" w:rsidR="00FF5AD0" w:rsidRPr="0079781F" w:rsidRDefault="00361819">
      <w:pPr>
        <w:spacing w:line="400" w:lineRule="exact"/>
        <w:jc w:val="left"/>
        <w:rPr>
          <w:rFonts w:ascii="Times New Roman" w:hAnsi="Times New Roman"/>
          <w:position w:val="-6"/>
          <w:szCs w:val="21"/>
        </w:rPr>
      </w:pPr>
      <w:r w:rsidRPr="0079781F">
        <w:rPr>
          <w:rFonts w:ascii="Times New Roman" w:eastAsiaTheme="minorEastAsia" w:hAnsi="Times New Roman"/>
          <w:b/>
          <w:bCs/>
          <w:szCs w:val="21"/>
        </w:rPr>
        <w:t xml:space="preserve">6.2.8 </w:t>
      </w:r>
      <w:r w:rsidRPr="0079781F">
        <w:rPr>
          <w:rFonts w:ascii="Times New Roman" w:eastAsiaTheme="minorEastAsia" w:hAnsi="Times New Roman"/>
          <w:szCs w:val="21"/>
        </w:rPr>
        <w:t>Severity level of consequences</w:t>
      </w:r>
    </w:p>
    <w:p w14:paraId="3B28BEEC" w14:textId="77777777" w:rsidR="00FF5AD0" w:rsidRPr="0079781F" w:rsidRDefault="00361819">
      <w:pPr>
        <w:spacing w:line="400" w:lineRule="exact"/>
        <w:jc w:val="center"/>
        <w:rPr>
          <w:rFonts w:ascii="Times New Roman" w:hAnsi="Times New Roman"/>
          <w:sz w:val="28"/>
          <w:szCs w:val="28"/>
        </w:rPr>
      </w:pPr>
      <w:r w:rsidRPr="0079781F">
        <w:rPr>
          <w:rFonts w:ascii="Times New Roman" w:hAnsi="Times New Roman"/>
          <w:sz w:val="28"/>
          <w:szCs w:val="28"/>
        </w:rPr>
        <w:t>R=N</w:t>
      </w:r>
      <w:r w:rsidRPr="0079781F">
        <w:rPr>
          <w:rFonts w:ascii="Times New Roman" w:hAnsi="Times New Roman"/>
          <w:sz w:val="28"/>
          <w:szCs w:val="28"/>
          <w:vertAlign w:val="subscript"/>
        </w:rPr>
        <w:t>1</w:t>
      </w:r>
      <w:r w:rsidRPr="0079781F">
        <w:rPr>
          <w:rFonts w:ascii="Times New Roman" w:hAnsi="Times New Roman"/>
          <w:sz w:val="28"/>
          <w:szCs w:val="28"/>
        </w:rPr>
        <w:t>R</w:t>
      </w:r>
      <w:r w:rsidRPr="0079781F">
        <w:rPr>
          <w:rFonts w:ascii="Times New Roman" w:hAnsi="Times New Roman"/>
          <w:sz w:val="28"/>
          <w:szCs w:val="28"/>
          <w:vertAlign w:val="subscript"/>
        </w:rPr>
        <w:t>1</w:t>
      </w:r>
      <w:r w:rsidRPr="0079781F">
        <w:rPr>
          <w:rFonts w:ascii="Times New Roman" w:hAnsi="Times New Roman"/>
          <w:sz w:val="28"/>
          <w:szCs w:val="28"/>
        </w:rPr>
        <w:t>+N</w:t>
      </w:r>
      <w:r w:rsidRPr="0079781F">
        <w:rPr>
          <w:rFonts w:ascii="Times New Roman" w:hAnsi="Times New Roman"/>
          <w:sz w:val="28"/>
          <w:szCs w:val="28"/>
          <w:vertAlign w:val="subscript"/>
        </w:rPr>
        <w:t>2</w:t>
      </w:r>
      <w:r w:rsidRPr="0079781F">
        <w:rPr>
          <w:rFonts w:ascii="Times New Roman" w:hAnsi="Times New Roman"/>
          <w:sz w:val="28"/>
          <w:szCs w:val="28"/>
        </w:rPr>
        <w:t>R</w:t>
      </w:r>
      <w:r w:rsidRPr="0079781F">
        <w:rPr>
          <w:rFonts w:ascii="Times New Roman" w:hAnsi="Times New Roman"/>
          <w:sz w:val="28"/>
          <w:szCs w:val="28"/>
          <w:vertAlign w:val="subscript"/>
        </w:rPr>
        <w:t>2</w:t>
      </w:r>
      <w:r w:rsidRPr="0079781F">
        <w:rPr>
          <w:rFonts w:ascii="Times New Roman" w:hAnsi="Times New Roman"/>
          <w:sz w:val="28"/>
          <w:szCs w:val="28"/>
        </w:rPr>
        <w:t>+N</w:t>
      </w:r>
      <w:r w:rsidRPr="0079781F">
        <w:rPr>
          <w:rFonts w:ascii="Times New Roman" w:hAnsi="Times New Roman"/>
          <w:sz w:val="28"/>
          <w:szCs w:val="28"/>
          <w:vertAlign w:val="subscript"/>
        </w:rPr>
        <w:t>3</w:t>
      </w:r>
      <w:r w:rsidRPr="0079781F">
        <w:rPr>
          <w:rFonts w:ascii="Times New Roman" w:hAnsi="Times New Roman"/>
          <w:sz w:val="28"/>
          <w:szCs w:val="28"/>
        </w:rPr>
        <w:t>R</w:t>
      </w:r>
      <w:r w:rsidRPr="0079781F">
        <w:rPr>
          <w:rFonts w:ascii="Times New Roman" w:hAnsi="Times New Roman"/>
          <w:sz w:val="28"/>
          <w:szCs w:val="28"/>
          <w:vertAlign w:val="subscript"/>
        </w:rPr>
        <w:t>3</w:t>
      </w:r>
      <w:r w:rsidRPr="0079781F">
        <w:rPr>
          <w:rFonts w:ascii="Times New Roman" w:hAnsi="Times New Roman"/>
          <w:sz w:val="28"/>
          <w:szCs w:val="28"/>
        </w:rPr>
        <w:t>+N</w:t>
      </w:r>
      <w:r w:rsidRPr="0079781F">
        <w:rPr>
          <w:rFonts w:ascii="Times New Roman" w:hAnsi="Times New Roman"/>
          <w:sz w:val="28"/>
          <w:szCs w:val="28"/>
          <w:vertAlign w:val="subscript"/>
        </w:rPr>
        <w:t>4</w:t>
      </w:r>
      <w:r w:rsidRPr="0079781F">
        <w:rPr>
          <w:rFonts w:ascii="Times New Roman" w:hAnsi="Times New Roman"/>
          <w:sz w:val="28"/>
          <w:szCs w:val="28"/>
        </w:rPr>
        <w:t>R</w:t>
      </w:r>
      <w:r w:rsidRPr="0079781F">
        <w:rPr>
          <w:rFonts w:ascii="Times New Roman" w:hAnsi="Times New Roman"/>
          <w:sz w:val="28"/>
          <w:szCs w:val="28"/>
          <w:vertAlign w:val="subscript"/>
        </w:rPr>
        <w:t>4</w:t>
      </w:r>
      <w:r w:rsidRPr="0079781F">
        <w:rPr>
          <w:rFonts w:ascii="Times New Roman" w:hAnsi="Times New Roman"/>
          <w:sz w:val="28"/>
          <w:szCs w:val="28"/>
        </w:rPr>
        <w:t>+N</w:t>
      </w:r>
      <w:r w:rsidRPr="0079781F">
        <w:rPr>
          <w:rFonts w:ascii="Times New Roman" w:hAnsi="Times New Roman"/>
          <w:sz w:val="28"/>
          <w:szCs w:val="28"/>
          <w:vertAlign w:val="subscript"/>
        </w:rPr>
        <w:t>5</w:t>
      </w:r>
      <w:r w:rsidRPr="0079781F">
        <w:rPr>
          <w:rFonts w:ascii="Times New Roman" w:hAnsi="Times New Roman"/>
          <w:sz w:val="28"/>
          <w:szCs w:val="28"/>
        </w:rPr>
        <w:t>R</w:t>
      </w:r>
      <w:r w:rsidRPr="0079781F">
        <w:rPr>
          <w:rFonts w:ascii="Times New Roman" w:hAnsi="Times New Roman"/>
          <w:sz w:val="28"/>
          <w:szCs w:val="28"/>
          <w:vertAlign w:val="subscript"/>
        </w:rPr>
        <w:t>5</w:t>
      </w:r>
      <w:r w:rsidRPr="0079781F">
        <w:rPr>
          <w:rFonts w:ascii="Times New Roman" w:hAnsi="Times New Roman"/>
          <w:sz w:val="28"/>
          <w:szCs w:val="28"/>
        </w:rPr>
        <w:t>+N</w:t>
      </w:r>
      <w:r w:rsidRPr="0079781F">
        <w:rPr>
          <w:rFonts w:ascii="Times New Roman" w:hAnsi="Times New Roman"/>
          <w:sz w:val="28"/>
          <w:szCs w:val="28"/>
          <w:vertAlign w:val="subscript"/>
        </w:rPr>
        <w:t>6</w:t>
      </w:r>
      <w:r w:rsidRPr="0079781F">
        <w:rPr>
          <w:rFonts w:ascii="Times New Roman" w:hAnsi="Times New Roman"/>
          <w:sz w:val="28"/>
          <w:szCs w:val="28"/>
        </w:rPr>
        <w:t>R</w:t>
      </w:r>
      <w:r w:rsidRPr="0079781F">
        <w:rPr>
          <w:rFonts w:ascii="Times New Roman" w:hAnsi="Times New Roman"/>
          <w:sz w:val="28"/>
          <w:szCs w:val="28"/>
          <w:vertAlign w:val="subscript"/>
        </w:rPr>
        <w:t>6</w:t>
      </w:r>
      <w:r w:rsidRPr="0079781F">
        <w:rPr>
          <w:rFonts w:ascii="Times New Roman" w:hAnsi="Times New Roman"/>
          <w:sz w:val="28"/>
          <w:szCs w:val="28"/>
        </w:rPr>
        <w:t>+N</w:t>
      </w:r>
      <w:r w:rsidRPr="0079781F">
        <w:rPr>
          <w:rFonts w:ascii="Times New Roman" w:hAnsi="Times New Roman"/>
          <w:sz w:val="28"/>
          <w:szCs w:val="28"/>
          <w:vertAlign w:val="subscript"/>
        </w:rPr>
        <w:t>7</w:t>
      </w:r>
      <w:r w:rsidRPr="0079781F">
        <w:rPr>
          <w:rFonts w:ascii="Times New Roman" w:hAnsi="Times New Roman"/>
          <w:sz w:val="28"/>
          <w:szCs w:val="28"/>
        </w:rPr>
        <w:t>R</w:t>
      </w:r>
      <w:r w:rsidRPr="0079781F">
        <w:rPr>
          <w:rFonts w:ascii="Times New Roman" w:hAnsi="Times New Roman"/>
          <w:sz w:val="28"/>
          <w:szCs w:val="28"/>
          <w:vertAlign w:val="subscript"/>
        </w:rPr>
        <w:t>7…</w:t>
      </w:r>
      <w:r w:rsidRPr="0079781F">
        <w:rPr>
          <w:rFonts w:ascii="Times New Roman" w:hAnsi="Times New Roman"/>
          <w:sz w:val="28"/>
          <w:szCs w:val="28"/>
        </w:rPr>
        <w:t>+NnRn</w:t>
      </w:r>
    </w:p>
    <w:p w14:paraId="25313E53" w14:textId="77777777" w:rsidR="00FF5AD0" w:rsidRPr="0079781F" w:rsidRDefault="00361819">
      <w:pPr>
        <w:spacing w:line="400" w:lineRule="exact"/>
        <w:jc w:val="left"/>
        <w:rPr>
          <w:rFonts w:ascii="Times New Roman" w:hAnsi="Times New Roman"/>
          <w:szCs w:val="21"/>
        </w:rPr>
      </w:pPr>
      <w:r w:rsidRPr="0079781F">
        <w:rPr>
          <w:rFonts w:ascii="Times New Roman" w:hAnsi="Times New Roman"/>
          <w:szCs w:val="21"/>
        </w:rPr>
        <w:t xml:space="preserve">Where: </w:t>
      </w:r>
    </w:p>
    <w:p w14:paraId="6D30C0C7"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R——severity level of consequences;</w:t>
      </w:r>
    </w:p>
    <w:p w14:paraId="02608F34"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N——weight coefficient, which can be adjusted based on actual engineering conditions, N1+N2+N3+N4+N5+N6+N7...+Nn=1</w:t>
      </w:r>
    </w:p>
    <w:p w14:paraId="4D626993"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R</w:t>
      </w:r>
      <w:r w:rsidRPr="0079781F">
        <w:rPr>
          <w:rFonts w:ascii="Times New Roman" w:hAnsi="Times New Roman"/>
          <w:b/>
          <w:bCs/>
          <w:sz w:val="15"/>
          <w:szCs w:val="15"/>
        </w:rPr>
        <w:t>1</w:t>
      </w:r>
      <w:r w:rsidRPr="0079781F">
        <w:rPr>
          <w:rFonts w:ascii="Times New Roman" w:hAnsi="Times New Roman"/>
          <w:szCs w:val="21"/>
        </w:rPr>
        <w:t>——Influence degree level of the entity quality, for which the recommended weight coefficient is 0.2</w:t>
      </w:r>
    </w:p>
    <w:p w14:paraId="53790246"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R</w:t>
      </w:r>
      <w:r w:rsidRPr="0079781F">
        <w:rPr>
          <w:rFonts w:ascii="Times New Roman" w:hAnsi="Times New Roman"/>
          <w:b/>
          <w:bCs/>
          <w:sz w:val="15"/>
          <w:szCs w:val="15"/>
        </w:rPr>
        <w:t>2</w:t>
      </w:r>
      <w:r w:rsidRPr="0079781F">
        <w:rPr>
          <w:rFonts w:ascii="Times New Roman" w:hAnsi="Times New Roman"/>
          <w:szCs w:val="21"/>
        </w:rPr>
        <w:t>—— Severity level of economic loss, for which the recommended weight coefficient is 0.2</w:t>
      </w:r>
    </w:p>
    <w:p w14:paraId="6459080D"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R</w:t>
      </w:r>
      <w:r w:rsidRPr="0079781F">
        <w:rPr>
          <w:rFonts w:ascii="Times New Roman" w:hAnsi="Times New Roman"/>
          <w:b/>
          <w:bCs/>
          <w:sz w:val="15"/>
          <w:szCs w:val="15"/>
        </w:rPr>
        <w:t>3</w:t>
      </w:r>
      <w:r w:rsidRPr="0079781F">
        <w:rPr>
          <w:rFonts w:ascii="Times New Roman" w:hAnsi="Times New Roman"/>
          <w:szCs w:val="21"/>
        </w:rPr>
        <w:t>——Severity level of the influence of peripheral sensitive targets, for which the recommended weight coefficient is 0.1</w:t>
      </w:r>
    </w:p>
    <w:p w14:paraId="4696C5A5"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R</w:t>
      </w:r>
      <w:r w:rsidRPr="0079781F">
        <w:rPr>
          <w:rFonts w:ascii="Times New Roman" w:hAnsi="Times New Roman"/>
          <w:b/>
          <w:bCs/>
          <w:sz w:val="15"/>
          <w:szCs w:val="15"/>
        </w:rPr>
        <w:t>4</w:t>
      </w:r>
      <w:r w:rsidRPr="0079781F">
        <w:rPr>
          <w:rFonts w:ascii="Times New Roman" w:hAnsi="Times New Roman"/>
          <w:szCs w:val="21"/>
        </w:rPr>
        <w:t>——Level of social attention, for which the recommended value is 0.1</w:t>
      </w:r>
    </w:p>
    <w:p w14:paraId="21292C80" w14:textId="481AD24F" w:rsidR="00FF5AD0" w:rsidRPr="0079781F" w:rsidRDefault="00361819">
      <w:pPr>
        <w:spacing w:line="400" w:lineRule="exact"/>
        <w:rPr>
          <w:rFonts w:ascii="Times New Roman" w:hAnsi="Times New Roman"/>
          <w:szCs w:val="21"/>
        </w:rPr>
      </w:pPr>
      <w:r w:rsidRPr="0079781F">
        <w:rPr>
          <w:rFonts w:ascii="Times New Roman" w:hAnsi="Times New Roman"/>
          <w:szCs w:val="21"/>
        </w:rPr>
        <w:t>R</w:t>
      </w:r>
      <w:r w:rsidRPr="0079781F">
        <w:rPr>
          <w:rFonts w:ascii="Times New Roman" w:hAnsi="Times New Roman"/>
          <w:b/>
          <w:bCs/>
          <w:sz w:val="15"/>
          <w:szCs w:val="15"/>
        </w:rPr>
        <w:t>5</w:t>
      </w:r>
      <w:r w:rsidRPr="0079781F">
        <w:rPr>
          <w:rFonts w:ascii="Times New Roman" w:hAnsi="Times New Roman"/>
          <w:szCs w:val="21"/>
        </w:rPr>
        <w:t xml:space="preserve">——Level of the engineering </w:t>
      </w:r>
      <w:r w:rsidR="000E37B9">
        <w:rPr>
          <w:rFonts w:ascii="Times New Roman" w:hAnsi="Times New Roman" w:hint="eastAsia"/>
          <w:szCs w:val="21"/>
        </w:rPr>
        <w:t>function</w:t>
      </w:r>
      <w:r w:rsidRPr="0079781F">
        <w:rPr>
          <w:rFonts w:ascii="Times New Roman" w:hAnsi="Times New Roman"/>
          <w:szCs w:val="21"/>
        </w:rPr>
        <w:t>, for which the recommended value is 0.1</w:t>
      </w:r>
    </w:p>
    <w:p w14:paraId="439CF102"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R</w:t>
      </w:r>
      <w:r w:rsidRPr="0079781F">
        <w:rPr>
          <w:rFonts w:ascii="Times New Roman" w:hAnsi="Times New Roman"/>
          <w:b/>
          <w:bCs/>
          <w:sz w:val="15"/>
          <w:szCs w:val="15"/>
        </w:rPr>
        <w:t>6</w:t>
      </w:r>
      <w:r w:rsidRPr="0079781F">
        <w:rPr>
          <w:rFonts w:ascii="Times New Roman" w:hAnsi="Times New Roman"/>
          <w:szCs w:val="21"/>
        </w:rPr>
        <w:t>——Influence scope level of the quality of engineering entities, for which the recommended value is 0.2</w:t>
      </w:r>
    </w:p>
    <w:p w14:paraId="76D6B0A4"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R</w:t>
      </w:r>
      <w:r w:rsidRPr="0079781F">
        <w:rPr>
          <w:rFonts w:ascii="Times New Roman" w:hAnsi="Times New Roman"/>
          <w:b/>
          <w:bCs/>
          <w:sz w:val="15"/>
          <w:szCs w:val="15"/>
        </w:rPr>
        <w:t>7</w:t>
      </w:r>
      <w:r w:rsidRPr="0079781F">
        <w:rPr>
          <w:rFonts w:ascii="Times New Roman" w:hAnsi="Times New Roman"/>
          <w:szCs w:val="21"/>
        </w:rPr>
        <w:t>——Influence degree level of fire danger, for which the recommended value is 0.1</w:t>
      </w:r>
    </w:p>
    <w:p w14:paraId="25437865"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w:t>
      </w:r>
    </w:p>
    <w:p w14:paraId="286E7510" w14:textId="77777777" w:rsidR="00FF5AD0" w:rsidRPr="0079781F" w:rsidRDefault="00361819">
      <w:pPr>
        <w:spacing w:line="400" w:lineRule="exact"/>
        <w:rPr>
          <w:rFonts w:ascii="Times New Roman" w:hAnsi="Times New Roman"/>
          <w:szCs w:val="21"/>
        </w:rPr>
      </w:pPr>
      <w:r w:rsidRPr="0079781F">
        <w:rPr>
          <w:rFonts w:ascii="Times New Roman" w:hAnsi="Times New Roman"/>
          <w:szCs w:val="21"/>
        </w:rPr>
        <w:t>Rn——Other relevant factors that may influence the severity of consequences</w:t>
      </w:r>
    </w:p>
    <w:p w14:paraId="308DAD65" w14:textId="77777777" w:rsidR="00FF5AD0" w:rsidRPr="0079781F" w:rsidRDefault="00361819">
      <w:pPr>
        <w:spacing w:line="400" w:lineRule="exact"/>
        <w:rPr>
          <w:rFonts w:ascii="Times New Roman" w:hAnsi="Times New Roman"/>
          <w:b/>
          <w:bCs/>
          <w:szCs w:val="21"/>
        </w:rPr>
      </w:pPr>
      <w:r w:rsidRPr="0079781F">
        <w:rPr>
          <w:rFonts w:ascii="Times New Roman" w:hAnsi="Times New Roman"/>
          <w:b/>
          <w:bCs/>
          <w:szCs w:val="21"/>
        </w:rPr>
        <w:lastRenderedPageBreak/>
        <w:t xml:space="preserve">6.2.9 </w:t>
      </w:r>
      <w:r w:rsidRPr="0079781F">
        <w:rPr>
          <w:rFonts w:ascii="Times New Roman" w:hAnsi="Times New Roman"/>
          <w:szCs w:val="21"/>
        </w:rPr>
        <w:t>Circumstances where the severity of consequences can be directly determined</w:t>
      </w:r>
    </w:p>
    <w:p w14:paraId="4641D994"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When one of the following circumstances occurs, the severity of consequences can be directly determined as level 5:</w:t>
      </w:r>
    </w:p>
    <w:p w14:paraId="6744CD18" w14:textId="77777777" w:rsidR="00FF5AD0" w:rsidRPr="0079781F" w:rsidRDefault="00361819">
      <w:pPr>
        <w:spacing w:line="400" w:lineRule="exact"/>
        <w:ind w:firstLineChars="200" w:firstLine="420"/>
        <w:rPr>
          <w:rFonts w:ascii="Times New Roman" w:hAnsi="Times New Roman"/>
          <w:szCs w:val="21"/>
        </w:rPr>
      </w:pPr>
      <w:r w:rsidRPr="0079781F">
        <w:rPr>
          <w:rFonts w:ascii="Times New Roman" w:hAnsi="Times New Roman"/>
          <w:szCs w:val="21"/>
        </w:rPr>
        <w:t>1. Either indicator of R</w:t>
      </w:r>
      <w:r w:rsidRPr="0079781F">
        <w:rPr>
          <w:rFonts w:ascii="Times New Roman" w:hAnsi="Times New Roman"/>
          <w:b/>
          <w:bCs/>
          <w:sz w:val="15"/>
          <w:szCs w:val="15"/>
        </w:rPr>
        <w:t>1</w:t>
      </w:r>
      <w:r w:rsidRPr="0079781F">
        <w:rPr>
          <w:rFonts w:ascii="Times New Roman" w:hAnsi="Times New Roman"/>
          <w:szCs w:val="21"/>
        </w:rPr>
        <w:t>, R</w:t>
      </w:r>
      <w:r w:rsidRPr="0079781F">
        <w:rPr>
          <w:rFonts w:ascii="Times New Roman" w:hAnsi="Times New Roman"/>
          <w:b/>
          <w:bCs/>
          <w:sz w:val="15"/>
          <w:szCs w:val="15"/>
        </w:rPr>
        <w:t>2</w:t>
      </w:r>
      <w:r w:rsidRPr="0079781F">
        <w:rPr>
          <w:rFonts w:ascii="Times New Roman" w:hAnsi="Times New Roman"/>
          <w:szCs w:val="21"/>
        </w:rPr>
        <w:t xml:space="preserve"> and R</w:t>
      </w:r>
      <w:r w:rsidRPr="0079781F">
        <w:rPr>
          <w:rFonts w:ascii="Times New Roman" w:hAnsi="Times New Roman"/>
          <w:b/>
          <w:bCs/>
          <w:sz w:val="15"/>
          <w:szCs w:val="15"/>
        </w:rPr>
        <w:t>5</w:t>
      </w:r>
      <w:r w:rsidRPr="0079781F">
        <w:rPr>
          <w:rFonts w:ascii="Times New Roman" w:hAnsi="Times New Roman"/>
          <w:szCs w:val="21"/>
        </w:rPr>
        <w:t xml:space="preserve"> is level 5.</w:t>
      </w:r>
    </w:p>
    <w:p w14:paraId="557CF2C0" w14:textId="77777777" w:rsidR="00FF5AD0" w:rsidRPr="0079781F" w:rsidRDefault="00FF5AD0">
      <w:pPr>
        <w:spacing w:line="400" w:lineRule="exact"/>
        <w:ind w:firstLineChars="200" w:firstLine="420"/>
        <w:rPr>
          <w:rFonts w:ascii="Times New Roman" w:hAnsi="Times New Roman"/>
          <w:szCs w:val="21"/>
        </w:rPr>
      </w:pPr>
    </w:p>
    <w:p w14:paraId="35799235" w14:textId="77777777" w:rsidR="00FF5AD0" w:rsidRPr="0079781F" w:rsidRDefault="00361819" w:rsidP="00356959">
      <w:pPr>
        <w:spacing w:line="400" w:lineRule="exact"/>
        <w:jc w:val="center"/>
        <w:outlineLvl w:val="1"/>
        <w:rPr>
          <w:rFonts w:ascii="Times New Roman" w:eastAsia="黑体" w:hAnsi="Times New Roman"/>
          <w:b/>
          <w:bCs/>
          <w:sz w:val="24"/>
          <w:szCs w:val="24"/>
        </w:rPr>
      </w:pPr>
      <w:bookmarkStart w:id="27" w:name="_Toc32863979"/>
      <w:r w:rsidRPr="0079781F">
        <w:rPr>
          <w:rFonts w:ascii="Times New Roman" w:eastAsia="黑体" w:hAnsi="Times New Roman"/>
          <w:b/>
          <w:bCs/>
          <w:sz w:val="24"/>
          <w:szCs w:val="24"/>
        </w:rPr>
        <w:t xml:space="preserve">6.3 </w:t>
      </w:r>
      <w:r w:rsidRPr="0079781F">
        <w:rPr>
          <w:rFonts w:ascii="Times New Roman" w:eastAsia="黑体" w:hAnsi="Times New Roman"/>
          <w:b/>
          <w:sz w:val="24"/>
          <w:szCs w:val="24"/>
        </w:rPr>
        <w:t>Remarks</w:t>
      </w:r>
      <w:bookmarkEnd w:id="27"/>
    </w:p>
    <w:p w14:paraId="13EAC8A8" w14:textId="77777777" w:rsidR="00FF5AD0" w:rsidRPr="0079781F" w:rsidRDefault="00FF5AD0">
      <w:pPr>
        <w:spacing w:line="400" w:lineRule="exact"/>
        <w:jc w:val="center"/>
        <w:rPr>
          <w:rFonts w:ascii="Times New Roman" w:eastAsia="黑体" w:hAnsi="Times New Roman"/>
          <w:b/>
          <w:bCs/>
          <w:sz w:val="24"/>
          <w:szCs w:val="24"/>
        </w:rPr>
      </w:pPr>
    </w:p>
    <w:p w14:paraId="3120A0DC" w14:textId="77777777" w:rsidR="00FF5AD0" w:rsidRPr="0079781F" w:rsidRDefault="00361819" w:rsidP="0060011A">
      <w:pPr>
        <w:spacing w:line="400" w:lineRule="exact"/>
        <w:rPr>
          <w:rFonts w:ascii="Times New Roman" w:hAnsi="Times New Roman"/>
          <w:szCs w:val="21"/>
        </w:rPr>
      </w:pPr>
      <w:r w:rsidRPr="0079781F">
        <w:rPr>
          <w:rFonts w:ascii="Times New Roman" w:hAnsi="Times New Roman"/>
          <w:b/>
          <w:bCs/>
          <w:szCs w:val="21"/>
        </w:rPr>
        <w:t>6.3.1</w:t>
      </w:r>
      <w:r w:rsidRPr="0079781F">
        <w:rPr>
          <w:rFonts w:ascii="Times New Roman" w:hAnsi="Times New Roman"/>
          <w:szCs w:val="21"/>
        </w:rPr>
        <w:t xml:space="preserve"> When decimals emerge, use 0.5 as the indicator to separate the integers above or below (e.g. determine level between 3.5-4.4 as level 4).</w:t>
      </w:r>
    </w:p>
    <w:p w14:paraId="4BC7EADE" w14:textId="77777777" w:rsidR="00FF5AD0" w:rsidRPr="0079781F" w:rsidRDefault="00361819" w:rsidP="0060011A">
      <w:pPr>
        <w:spacing w:line="400" w:lineRule="exact"/>
        <w:rPr>
          <w:rFonts w:ascii="Times New Roman" w:hAnsi="Times New Roman"/>
          <w:szCs w:val="21"/>
        </w:rPr>
      </w:pPr>
      <w:r w:rsidRPr="0079781F">
        <w:rPr>
          <w:rFonts w:ascii="Times New Roman" w:hAnsi="Times New Roman"/>
          <w:b/>
          <w:bCs/>
          <w:szCs w:val="21"/>
        </w:rPr>
        <w:t xml:space="preserve">6.3.2 </w:t>
      </w:r>
      <w:r w:rsidRPr="0079781F">
        <w:rPr>
          <w:rFonts w:ascii="Times New Roman" w:hAnsi="Times New Roman"/>
          <w:szCs w:val="21"/>
        </w:rPr>
        <w:t>In case R</w:t>
      </w:r>
      <w:r w:rsidRPr="0079781F">
        <w:rPr>
          <w:rFonts w:ascii="Times New Roman" w:hAnsi="Times New Roman"/>
          <w:szCs w:val="21"/>
          <w:vertAlign w:val="subscript"/>
        </w:rPr>
        <w:t>3</w:t>
      </w:r>
      <w:r w:rsidRPr="0079781F">
        <w:rPr>
          <w:rFonts w:ascii="Times New Roman" w:hAnsi="Times New Roman"/>
          <w:szCs w:val="21"/>
        </w:rPr>
        <w:t>, R</w:t>
      </w:r>
      <w:r w:rsidRPr="0079781F">
        <w:rPr>
          <w:rFonts w:ascii="Times New Roman" w:hAnsi="Times New Roman"/>
          <w:szCs w:val="21"/>
          <w:vertAlign w:val="subscript"/>
        </w:rPr>
        <w:t>4</w:t>
      </w:r>
      <w:r w:rsidRPr="0079781F">
        <w:rPr>
          <w:rFonts w:ascii="Times New Roman" w:hAnsi="Times New Roman"/>
          <w:szCs w:val="21"/>
        </w:rPr>
        <w:t xml:space="preserve"> and R</w:t>
      </w:r>
      <w:r w:rsidRPr="0079781F">
        <w:rPr>
          <w:rFonts w:ascii="Times New Roman" w:hAnsi="Times New Roman"/>
          <w:szCs w:val="21"/>
          <w:vertAlign w:val="subscript"/>
        </w:rPr>
        <w:t>5</w:t>
      </w:r>
      <w:r w:rsidRPr="0079781F">
        <w:rPr>
          <w:rFonts w:ascii="Times New Roman" w:hAnsi="Times New Roman"/>
          <w:szCs w:val="21"/>
        </w:rPr>
        <w:t xml:space="preserve"> are not involved or the influence degree of other indicators is too large, the weights can be adjusted based on actual engineering conditions.</w:t>
      </w:r>
    </w:p>
    <w:p w14:paraId="4F8A2369" w14:textId="153C4E6C" w:rsidR="00FF5AD0" w:rsidRPr="0079781F" w:rsidRDefault="000E37B9" w:rsidP="0060011A">
      <w:pPr>
        <w:widowControl/>
        <w:spacing w:line="400" w:lineRule="exact"/>
        <w:jc w:val="left"/>
        <w:rPr>
          <w:rFonts w:ascii="Times New Roman" w:hAnsi="Times New Roman"/>
        </w:rPr>
      </w:pPr>
      <w:r w:rsidRPr="0079781F">
        <w:rPr>
          <w:rFonts w:ascii="Times New Roman" w:hAnsi="Times New Roman"/>
          <w:b/>
          <w:bCs/>
          <w:szCs w:val="21"/>
        </w:rPr>
        <w:t xml:space="preserve">6.3.3 </w:t>
      </w:r>
      <w:r w:rsidRPr="0079781F">
        <w:rPr>
          <w:rFonts w:ascii="Times New Roman" w:hAnsi="Times New Roman"/>
          <w:szCs w:val="21"/>
        </w:rPr>
        <w:t xml:space="preserve">The terms ‘above’ indicated in each table contain this number </w:t>
      </w:r>
      <w:r>
        <w:rPr>
          <w:rFonts w:ascii="Times New Roman" w:hAnsi="Times New Roman" w:hint="eastAsia"/>
          <w:szCs w:val="21"/>
        </w:rPr>
        <w:t>,</w:t>
      </w:r>
      <w:r w:rsidRPr="0079781F">
        <w:rPr>
          <w:rFonts w:ascii="Times New Roman" w:hAnsi="Times New Roman"/>
          <w:szCs w:val="21"/>
        </w:rPr>
        <w:t xml:space="preserve">and </w:t>
      </w:r>
      <w:r>
        <w:rPr>
          <w:rFonts w:ascii="Times New Roman" w:hAnsi="Times New Roman" w:hint="eastAsia"/>
          <w:szCs w:val="21"/>
        </w:rPr>
        <w:t xml:space="preserve">the terms </w:t>
      </w:r>
      <w:r w:rsidRPr="0079781F">
        <w:rPr>
          <w:rFonts w:ascii="Times New Roman" w:hAnsi="Times New Roman"/>
          <w:szCs w:val="21"/>
        </w:rPr>
        <w:t>‘below’ don’t contain (in case of more than 1 person and less than 3 persons, it’s defined as 1 person and 2 persons).</w:t>
      </w:r>
      <w:r w:rsidR="00361819" w:rsidRPr="0079781F">
        <w:rPr>
          <w:rFonts w:ascii="Times New Roman" w:hAnsi="Times New Roman"/>
        </w:rPr>
        <w:br w:type="page"/>
      </w:r>
    </w:p>
    <w:p w14:paraId="017D480B" w14:textId="77777777" w:rsidR="00FF5AD0" w:rsidRPr="0079781F" w:rsidRDefault="00361819">
      <w:pPr>
        <w:pStyle w:val="1"/>
        <w:spacing w:line="400" w:lineRule="exact"/>
        <w:rPr>
          <w:szCs w:val="28"/>
        </w:rPr>
      </w:pPr>
      <w:bookmarkStart w:id="28" w:name="_Toc32863980"/>
      <w:r w:rsidRPr="0079781F">
        <w:rPr>
          <w:szCs w:val="28"/>
        </w:rPr>
        <w:lastRenderedPageBreak/>
        <w:t>7. Risk assessment level</w:t>
      </w:r>
      <w:bookmarkEnd w:id="28"/>
    </w:p>
    <w:p w14:paraId="3E4179C1" w14:textId="77777777" w:rsidR="00FF5AD0" w:rsidRPr="0079781F" w:rsidRDefault="00361819">
      <w:pPr>
        <w:pStyle w:val="2"/>
        <w:spacing w:line="400" w:lineRule="exact"/>
        <w:rPr>
          <w:rFonts w:ascii="Times New Roman" w:hAnsi="Times New Roman"/>
          <w:szCs w:val="24"/>
        </w:rPr>
      </w:pPr>
      <w:bookmarkStart w:id="29" w:name="_Toc32863981"/>
      <w:r w:rsidRPr="0079781F">
        <w:rPr>
          <w:rFonts w:ascii="Times New Roman" w:hAnsi="Times New Roman"/>
          <w:szCs w:val="24"/>
        </w:rPr>
        <w:t>7.1 Risk assessment method</w:t>
      </w:r>
      <w:bookmarkEnd w:id="29"/>
    </w:p>
    <w:p w14:paraId="70E8BDF3" w14:textId="45993F3B" w:rsidR="00FF5AD0" w:rsidRPr="0079781F" w:rsidRDefault="000E37B9">
      <w:pPr>
        <w:tabs>
          <w:tab w:val="left" w:pos="142"/>
        </w:tabs>
        <w:spacing w:line="400" w:lineRule="exact"/>
        <w:ind w:rightChars="-34" w:right="-71" w:firstLineChars="200" w:firstLine="420"/>
        <w:jc w:val="left"/>
        <w:rPr>
          <w:rFonts w:ascii="Times New Roman" w:hAnsi="Times New Roman"/>
          <w:szCs w:val="21"/>
        </w:rPr>
      </w:pPr>
      <w:r w:rsidRPr="0079781F">
        <w:rPr>
          <w:rFonts w:ascii="Times New Roman" w:hAnsi="Times New Roman"/>
          <w:szCs w:val="21"/>
        </w:rPr>
        <w:t xml:space="preserve">The enterprise can conduct risk assessment through the risk level matrix method, or choose other appropriate risk assessment methods according to the enterprise’s own situation and construction </w:t>
      </w:r>
      <w:r>
        <w:rPr>
          <w:rFonts w:ascii="Times New Roman" w:hAnsi="Times New Roman" w:hint="eastAsia"/>
          <w:szCs w:val="21"/>
        </w:rPr>
        <w:t xml:space="preserve">situation </w:t>
      </w:r>
      <w:r w:rsidRPr="0079781F">
        <w:rPr>
          <w:rFonts w:ascii="Times New Roman" w:hAnsi="Times New Roman"/>
          <w:szCs w:val="21"/>
        </w:rPr>
        <w:t>of the project. Several risk assessment methods can also be adopted to verify each other at the same time to ensure the accuracy of risk assessment.</w:t>
      </w:r>
    </w:p>
    <w:p w14:paraId="2BCBFA9B" w14:textId="77777777" w:rsidR="00FF5AD0" w:rsidRPr="0079781F" w:rsidRDefault="00361819">
      <w:pPr>
        <w:pStyle w:val="2"/>
        <w:spacing w:line="400" w:lineRule="exact"/>
        <w:rPr>
          <w:rFonts w:ascii="Times New Roman" w:hAnsi="Times New Roman"/>
          <w:szCs w:val="24"/>
        </w:rPr>
      </w:pPr>
      <w:bookmarkStart w:id="30" w:name="_Toc32863982"/>
      <w:r w:rsidRPr="0079781F">
        <w:rPr>
          <w:rFonts w:ascii="Times New Roman" w:hAnsi="Times New Roman"/>
          <w:szCs w:val="24"/>
        </w:rPr>
        <w:t>7.2 Risk level</w:t>
      </w:r>
      <w:bookmarkEnd w:id="30"/>
    </w:p>
    <w:p w14:paraId="57E2A389" w14:textId="5AA60676" w:rsidR="000E37B9" w:rsidRPr="0079781F" w:rsidRDefault="000E37B9" w:rsidP="000E37B9">
      <w:pPr>
        <w:tabs>
          <w:tab w:val="left" w:pos="142"/>
        </w:tabs>
        <w:spacing w:line="400" w:lineRule="exact"/>
        <w:ind w:rightChars="-34" w:right="-71"/>
        <w:jc w:val="left"/>
        <w:rPr>
          <w:rFonts w:ascii="Times New Roman" w:hAnsi="Times New Roman"/>
          <w:szCs w:val="21"/>
        </w:rPr>
      </w:pPr>
      <w:r w:rsidRPr="0079781F">
        <w:rPr>
          <w:rFonts w:ascii="Times New Roman" w:hAnsi="Times New Roman"/>
          <w:b/>
          <w:bCs/>
          <w:kern w:val="0"/>
          <w:szCs w:val="24"/>
        </w:rPr>
        <w:t xml:space="preserve">7.2.1 </w:t>
      </w:r>
      <w:r w:rsidRPr="0079781F">
        <w:rPr>
          <w:rFonts w:ascii="Times New Roman" w:hAnsi="Times New Roman"/>
          <w:szCs w:val="21"/>
        </w:rPr>
        <w:t xml:space="preserve">Major risks expressed with Ⅰ indicate </w:t>
      </w:r>
      <w:r>
        <w:rPr>
          <w:rFonts w:ascii="Times New Roman" w:hAnsi="Times New Roman" w:hint="eastAsia"/>
          <w:szCs w:val="21"/>
        </w:rPr>
        <w:t xml:space="preserve">risk at </w:t>
      </w:r>
      <w:r w:rsidRPr="0079781F">
        <w:rPr>
          <w:rFonts w:ascii="Times New Roman" w:hAnsi="Times New Roman"/>
          <w:szCs w:val="21"/>
        </w:rPr>
        <w:t xml:space="preserve">the highest level, great difficulty in risk control </w:t>
      </w:r>
      <w:r>
        <w:rPr>
          <w:rFonts w:ascii="Times New Roman" w:hAnsi="Times New Roman" w:hint="eastAsia"/>
          <w:szCs w:val="21"/>
        </w:rPr>
        <w:t xml:space="preserve">of </w:t>
      </w:r>
      <w:r w:rsidRPr="0079781F">
        <w:rPr>
          <w:rFonts w:ascii="Times New Roman" w:hAnsi="Times New Roman"/>
          <w:szCs w:val="21"/>
        </w:rPr>
        <w:t xml:space="preserve">onsite project quality, and </w:t>
      </w:r>
      <w:r>
        <w:rPr>
          <w:rFonts w:ascii="Times New Roman" w:hAnsi="Times New Roman" w:hint="eastAsia"/>
          <w:szCs w:val="21"/>
        </w:rPr>
        <w:t xml:space="preserve">very </w:t>
      </w:r>
      <w:r w:rsidRPr="0079781F">
        <w:rPr>
          <w:rFonts w:ascii="Times New Roman" w:hAnsi="Times New Roman"/>
          <w:szCs w:val="21"/>
        </w:rPr>
        <w:t xml:space="preserve">serious risk consequence. </w:t>
      </w:r>
      <w:r>
        <w:rPr>
          <w:rFonts w:ascii="Times New Roman" w:hAnsi="Times New Roman" w:hint="eastAsia"/>
          <w:szCs w:val="21"/>
        </w:rPr>
        <w:t>S</w:t>
      </w:r>
      <w:r w:rsidRPr="0079781F">
        <w:rPr>
          <w:rFonts w:ascii="Times New Roman" w:hAnsi="Times New Roman"/>
          <w:szCs w:val="21"/>
        </w:rPr>
        <w:t>uch risks are quite likely to cause large</w:t>
      </w:r>
      <w:r>
        <w:rPr>
          <w:rFonts w:ascii="Times New Roman" w:hAnsi="Times New Roman" w:hint="eastAsia"/>
          <w:szCs w:val="21"/>
        </w:rPr>
        <w:t>-scale</w:t>
      </w:r>
      <w:r w:rsidRPr="0079781F">
        <w:rPr>
          <w:rFonts w:ascii="Times New Roman" w:hAnsi="Times New Roman"/>
          <w:szCs w:val="21"/>
        </w:rPr>
        <w:t xml:space="preserve"> or above quality accidents, incur large economic loss or generate bad social influence;</w:t>
      </w:r>
    </w:p>
    <w:p w14:paraId="2CA8B24F" w14:textId="1A05D5D0" w:rsidR="000E37B9" w:rsidRPr="0079781F" w:rsidRDefault="000E37B9" w:rsidP="000E37B9">
      <w:pPr>
        <w:tabs>
          <w:tab w:val="left" w:pos="142"/>
        </w:tabs>
        <w:spacing w:line="400" w:lineRule="exact"/>
        <w:ind w:rightChars="-34" w:right="-71"/>
        <w:jc w:val="left"/>
        <w:rPr>
          <w:rFonts w:ascii="Times New Roman" w:hAnsi="Times New Roman"/>
          <w:szCs w:val="21"/>
        </w:rPr>
      </w:pPr>
      <w:r w:rsidRPr="0079781F">
        <w:rPr>
          <w:rFonts w:ascii="Times New Roman" w:hAnsi="Times New Roman"/>
          <w:b/>
          <w:bCs/>
          <w:kern w:val="0"/>
          <w:szCs w:val="24"/>
        </w:rPr>
        <w:t xml:space="preserve">7.2.2 </w:t>
      </w:r>
      <w:r w:rsidR="00D25DA0">
        <w:rPr>
          <w:rFonts w:ascii="Times New Roman" w:hAnsi="Times New Roman"/>
          <w:szCs w:val="21"/>
        </w:rPr>
        <w:t>High</w:t>
      </w:r>
      <w:r w:rsidR="00D25DA0" w:rsidRPr="0079781F">
        <w:rPr>
          <w:rFonts w:ascii="Times New Roman" w:hAnsi="Times New Roman"/>
          <w:szCs w:val="21"/>
        </w:rPr>
        <w:t xml:space="preserve"> </w:t>
      </w:r>
      <w:r w:rsidRPr="0079781F">
        <w:rPr>
          <w:rFonts w:ascii="Times New Roman" w:hAnsi="Times New Roman"/>
          <w:szCs w:val="21"/>
        </w:rPr>
        <w:t xml:space="preserve">risks expressed with Ⅱ indicate risk </w:t>
      </w:r>
      <w:r>
        <w:rPr>
          <w:rFonts w:ascii="Times New Roman" w:hAnsi="Times New Roman" w:hint="eastAsia"/>
          <w:szCs w:val="21"/>
        </w:rPr>
        <w:t xml:space="preserve">at a </w:t>
      </w:r>
      <w:r w:rsidRPr="0079781F">
        <w:rPr>
          <w:rFonts w:ascii="Times New Roman" w:hAnsi="Times New Roman"/>
          <w:szCs w:val="21"/>
        </w:rPr>
        <w:t xml:space="preserve">high level, big difficulty in risk control </w:t>
      </w:r>
      <w:r>
        <w:rPr>
          <w:rFonts w:ascii="Times New Roman" w:hAnsi="Times New Roman" w:hint="eastAsia"/>
          <w:szCs w:val="21"/>
        </w:rPr>
        <w:t xml:space="preserve">of </w:t>
      </w:r>
      <w:r w:rsidRPr="0079781F">
        <w:rPr>
          <w:rFonts w:ascii="Times New Roman" w:hAnsi="Times New Roman"/>
          <w:szCs w:val="21"/>
        </w:rPr>
        <w:t xml:space="preserve">onsite project quality, and serious risk consequence. </w:t>
      </w:r>
      <w:r>
        <w:rPr>
          <w:rFonts w:ascii="Times New Roman" w:hAnsi="Times New Roman" w:hint="eastAsia"/>
          <w:szCs w:val="21"/>
        </w:rPr>
        <w:t>S</w:t>
      </w:r>
      <w:r w:rsidRPr="0079781F">
        <w:rPr>
          <w:rFonts w:ascii="Times New Roman" w:hAnsi="Times New Roman"/>
          <w:szCs w:val="21"/>
        </w:rPr>
        <w:t>uch risks are quite likely to cause general quality accidents, or incur general economic loss;</w:t>
      </w:r>
    </w:p>
    <w:p w14:paraId="5ECD5DFC" w14:textId="433394C1" w:rsidR="000E37B9" w:rsidRPr="0079781F" w:rsidRDefault="000E37B9" w:rsidP="000E37B9">
      <w:pPr>
        <w:tabs>
          <w:tab w:val="left" w:pos="142"/>
        </w:tabs>
        <w:spacing w:line="400" w:lineRule="exact"/>
        <w:ind w:rightChars="-34" w:right="-71"/>
        <w:jc w:val="left"/>
        <w:rPr>
          <w:rFonts w:ascii="Times New Roman" w:hAnsi="Times New Roman"/>
          <w:szCs w:val="21"/>
        </w:rPr>
      </w:pPr>
      <w:r w:rsidRPr="0079781F">
        <w:rPr>
          <w:rFonts w:ascii="Times New Roman" w:hAnsi="Times New Roman"/>
          <w:b/>
          <w:bCs/>
          <w:kern w:val="0"/>
          <w:szCs w:val="24"/>
        </w:rPr>
        <w:t xml:space="preserve">7.2.3 </w:t>
      </w:r>
      <w:r w:rsidRPr="0079781F">
        <w:rPr>
          <w:rFonts w:ascii="Times New Roman" w:hAnsi="Times New Roman"/>
          <w:szCs w:val="21"/>
        </w:rPr>
        <w:t xml:space="preserve">General risks expressed with Ⅲ indicate </w:t>
      </w:r>
      <w:r>
        <w:rPr>
          <w:rFonts w:ascii="Times New Roman" w:hAnsi="Times New Roman" w:hint="eastAsia"/>
          <w:szCs w:val="21"/>
        </w:rPr>
        <w:t xml:space="preserve">risk at a </w:t>
      </w:r>
      <w:r w:rsidRPr="0079781F">
        <w:rPr>
          <w:rFonts w:ascii="Times New Roman" w:hAnsi="Times New Roman"/>
          <w:szCs w:val="21"/>
        </w:rPr>
        <w:t xml:space="preserve">general level , general difficulty in risk control </w:t>
      </w:r>
      <w:r>
        <w:rPr>
          <w:rFonts w:ascii="Times New Roman" w:hAnsi="Times New Roman" w:hint="eastAsia"/>
          <w:szCs w:val="21"/>
        </w:rPr>
        <w:t xml:space="preserve">of </w:t>
      </w:r>
      <w:r w:rsidRPr="0079781F">
        <w:rPr>
          <w:rFonts w:ascii="Times New Roman" w:hAnsi="Times New Roman"/>
          <w:szCs w:val="21"/>
        </w:rPr>
        <w:t xml:space="preserve">onsite project quality, and general risk consequence. </w:t>
      </w:r>
      <w:r>
        <w:rPr>
          <w:rFonts w:ascii="Times New Roman" w:hAnsi="Times New Roman" w:hint="eastAsia"/>
          <w:szCs w:val="21"/>
        </w:rPr>
        <w:t>S</w:t>
      </w:r>
      <w:r w:rsidRPr="0079781F">
        <w:rPr>
          <w:rFonts w:ascii="Times New Roman" w:hAnsi="Times New Roman"/>
          <w:szCs w:val="21"/>
        </w:rPr>
        <w:t>uch risks are likely to cause a large number of people to get seriously injured, or incur certain economic loss;</w:t>
      </w:r>
    </w:p>
    <w:p w14:paraId="1D5BB4D0" w14:textId="4E1EF6C4" w:rsidR="00FF5AD0" w:rsidRPr="0079781F" w:rsidRDefault="000E37B9" w:rsidP="000E37B9">
      <w:pPr>
        <w:tabs>
          <w:tab w:val="left" w:pos="142"/>
        </w:tabs>
        <w:spacing w:line="400" w:lineRule="exact"/>
        <w:ind w:rightChars="-34" w:right="-71"/>
        <w:jc w:val="left"/>
        <w:rPr>
          <w:rFonts w:ascii="Times New Roman" w:hAnsi="Times New Roman"/>
          <w:szCs w:val="21"/>
        </w:rPr>
      </w:pPr>
      <w:r w:rsidRPr="0079781F">
        <w:rPr>
          <w:rFonts w:ascii="Times New Roman" w:hAnsi="Times New Roman"/>
          <w:b/>
          <w:bCs/>
          <w:kern w:val="0"/>
          <w:szCs w:val="24"/>
        </w:rPr>
        <w:t xml:space="preserve">7.2.4 </w:t>
      </w:r>
      <w:r w:rsidRPr="0079781F">
        <w:rPr>
          <w:rFonts w:ascii="Times New Roman" w:hAnsi="Times New Roman"/>
          <w:szCs w:val="21"/>
        </w:rPr>
        <w:t xml:space="preserve">Low risks expressed with Ⅳ indicate risk </w:t>
      </w:r>
      <w:r>
        <w:rPr>
          <w:rFonts w:ascii="Times New Roman" w:hAnsi="Times New Roman" w:hint="eastAsia"/>
          <w:szCs w:val="21"/>
        </w:rPr>
        <w:t xml:space="preserve">at a </w:t>
      </w:r>
      <w:r w:rsidRPr="0079781F">
        <w:rPr>
          <w:rFonts w:ascii="Times New Roman" w:hAnsi="Times New Roman"/>
          <w:szCs w:val="21"/>
        </w:rPr>
        <w:t xml:space="preserve">low level, small difficulty in risk control </w:t>
      </w:r>
      <w:r>
        <w:rPr>
          <w:rFonts w:ascii="Times New Roman" w:hAnsi="Times New Roman" w:hint="eastAsia"/>
          <w:szCs w:val="21"/>
        </w:rPr>
        <w:t xml:space="preserve">of </w:t>
      </w:r>
      <w:r w:rsidRPr="0079781F">
        <w:rPr>
          <w:rFonts w:ascii="Times New Roman" w:hAnsi="Times New Roman"/>
          <w:szCs w:val="21"/>
        </w:rPr>
        <w:t xml:space="preserve">onsite project quality, and minor risk consequence. </w:t>
      </w:r>
      <w:r>
        <w:rPr>
          <w:rFonts w:ascii="Times New Roman" w:hAnsi="Times New Roman" w:hint="eastAsia"/>
          <w:szCs w:val="21"/>
        </w:rPr>
        <w:t>S</w:t>
      </w:r>
      <w:r w:rsidRPr="0079781F">
        <w:rPr>
          <w:rFonts w:ascii="Times New Roman" w:hAnsi="Times New Roman"/>
          <w:szCs w:val="21"/>
        </w:rPr>
        <w:t>uch risks are likely to cause a small number of people to get seriously injured, or incur less economic loss.</w:t>
      </w:r>
    </w:p>
    <w:p w14:paraId="6234644E" w14:textId="77777777" w:rsidR="00FF5AD0" w:rsidRPr="0079781F" w:rsidRDefault="00FF5AD0">
      <w:pPr>
        <w:tabs>
          <w:tab w:val="left" w:pos="142"/>
        </w:tabs>
        <w:spacing w:line="400" w:lineRule="exact"/>
        <w:ind w:rightChars="-34" w:right="-71"/>
        <w:jc w:val="left"/>
        <w:rPr>
          <w:rFonts w:ascii="Times New Roman" w:hAnsi="Times New Roman"/>
          <w:szCs w:val="21"/>
        </w:rPr>
      </w:pPr>
    </w:p>
    <w:p w14:paraId="0EF8EEE3" w14:textId="77777777" w:rsidR="00FF5AD0" w:rsidRPr="0079781F" w:rsidRDefault="00361819">
      <w:pPr>
        <w:pStyle w:val="2"/>
        <w:spacing w:line="400" w:lineRule="exact"/>
        <w:rPr>
          <w:rFonts w:ascii="Times New Roman" w:hAnsi="Times New Roman"/>
          <w:szCs w:val="24"/>
        </w:rPr>
      </w:pPr>
      <w:bookmarkStart w:id="31" w:name="_Toc32863983"/>
      <w:r w:rsidRPr="0079781F">
        <w:rPr>
          <w:rFonts w:ascii="Times New Roman" w:hAnsi="Times New Roman"/>
          <w:szCs w:val="24"/>
        </w:rPr>
        <w:t>7.3 Evaluation and rating of project quality risk level</w:t>
      </w:r>
      <w:bookmarkEnd w:id="31"/>
    </w:p>
    <w:p w14:paraId="7EF1392D" w14:textId="77777777" w:rsidR="00FF5AD0" w:rsidRPr="0079781F" w:rsidRDefault="00361819">
      <w:pPr>
        <w:tabs>
          <w:tab w:val="left" w:pos="142"/>
        </w:tabs>
        <w:spacing w:line="400" w:lineRule="exact"/>
        <w:ind w:rightChars="-34" w:right="-71"/>
        <w:jc w:val="left"/>
        <w:rPr>
          <w:rFonts w:ascii="Times New Roman" w:hAnsi="Times New Roman"/>
          <w:szCs w:val="21"/>
        </w:rPr>
      </w:pPr>
      <w:r w:rsidRPr="0079781F">
        <w:rPr>
          <w:rFonts w:ascii="Times New Roman" w:hAnsi="Times New Roman"/>
          <w:szCs w:val="21"/>
        </w:rPr>
        <w:t>The quality risk evaluation level is mainly determined by the probability level and severity level of consequences according to the table below.</w:t>
      </w:r>
    </w:p>
    <w:p w14:paraId="072B74D4" w14:textId="77777777" w:rsidR="00FF5AD0" w:rsidRPr="0079781F" w:rsidRDefault="00361819">
      <w:pPr>
        <w:jc w:val="center"/>
        <w:rPr>
          <w:rFonts w:ascii="Times New Roman" w:hAnsi="Times New Roman"/>
          <w:b/>
          <w:sz w:val="18"/>
          <w:szCs w:val="21"/>
        </w:rPr>
      </w:pPr>
      <w:r w:rsidRPr="0079781F">
        <w:rPr>
          <w:rFonts w:ascii="Times New Roman" w:hAnsi="Times New Roman"/>
          <w:b/>
          <w:bCs/>
          <w:sz w:val="18"/>
          <w:szCs w:val="21"/>
        </w:rPr>
        <w:t>Table 7.3 Matrix technique of the risk level of risk sources</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217"/>
        <w:gridCol w:w="1217"/>
        <w:gridCol w:w="1217"/>
        <w:gridCol w:w="1218"/>
        <w:gridCol w:w="1218"/>
        <w:gridCol w:w="1218"/>
      </w:tblGrid>
      <w:tr w:rsidR="00FF5AD0" w:rsidRPr="0079781F" w14:paraId="7D94F8CC" w14:textId="77777777">
        <w:tc>
          <w:tcPr>
            <w:tcW w:w="2434" w:type="dxa"/>
            <w:gridSpan w:val="2"/>
            <w:vMerge w:val="restart"/>
            <w:tcBorders>
              <w:top w:val="single" w:sz="4" w:space="0" w:color="auto"/>
              <w:left w:val="single" w:sz="4" w:space="0" w:color="auto"/>
              <w:right w:val="single" w:sz="4" w:space="0" w:color="auto"/>
            </w:tcBorders>
            <w:vAlign w:val="center"/>
          </w:tcPr>
          <w:p w14:paraId="292D97B3"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Risk level</w:t>
            </w:r>
          </w:p>
        </w:tc>
        <w:tc>
          <w:tcPr>
            <w:tcW w:w="6088" w:type="dxa"/>
            <w:gridSpan w:val="5"/>
            <w:tcBorders>
              <w:top w:val="single" w:sz="4" w:space="0" w:color="auto"/>
              <w:left w:val="single" w:sz="4" w:space="0" w:color="auto"/>
              <w:right w:val="single" w:sz="4" w:space="0" w:color="auto"/>
            </w:tcBorders>
            <w:vAlign w:val="center"/>
          </w:tcPr>
          <w:p w14:paraId="552167B9"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Severity level of consequences (R)</w:t>
            </w:r>
          </w:p>
        </w:tc>
      </w:tr>
      <w:tr w:rsidR="00FF5AD0" w:rsidRPr="0079781F" w14:paraId="0D456FDA" w14:textId="77777777">
        <w:tc>
          <w:tcPr>
            <w:tcW w:w="2434" w:type="dxa"/>
            <w:gridSpan w:val="2"/>
            <w:vMerge/>
            <w:tcBorders>
              <w:left w:val="single" w:sz="4" w:space="0" w:color="auto"/>
              <w:bottom w:val="single" w:sz="4" w:space="0" w:color="auto"/>
            </w:tcBorders>
            <w:vAlign w:val="center"/>
          </w:tcPr>
          <w:p w14:paraId="5719AD15" w14:textId="77777777" w:rsidR="00FF5AD0" w:rsidRPr="0079781F" w:rsidRDefault="00FF5AD0">
            <w:pPr>
              <w:spacing w:line="400" w:lineRule="exact"/>
              <w:jc w:val="center"/>
              <w:rPr>
                <w:rFonts w:ascii="Times New Roman" w:hAnsi="Times New Roman"/>
                <w:sz w:val="18"/>
                <w:szCs w:val="21"/>
              </w:rPr>
            </w:pPr>
          </w:p>
        </w:tc>
        <w:tc>
          <w:tcPr>
            <w:tcW w:w="1217" w:type="dxa"/>
            <w:tcBorders>
              <w:bottom w:val="single" w:sz="4" w:space="0" w:color="auto"/>
            </w:tcBorders>
            <w:vAlign w:val="center"/>
          </w:tcPr>
          <w:p w14:paraId="0F11EBF4"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1</w:t>
            </w:r>
          </w:p>
        </w:tc>
        <w:tc>
          <w:tcPr>
            <w:tcW w:w="1217" w:type="dxa"/>
            <w:tcBorders>
              <w:bottom w:val="single" w:sz="4" w:space="0" w:color="auto"/>
            </w:tcBorders>
            <w:vAlign w:val="center"/>
          </w:tcPr>
          <w:p w14:paraId="3D95A3A4"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2</w:t>
            </w:r>
          </w:p>
        </w:tc>
        <w:tc>
          <w:tcPr>
            <w:tcW w:w="1218" w:type="dxa"/>
            <w:tcBorders>
              <w:bottom w:val="single" w:sz="4" w:space="0" w:color="auto"/>
            </w:tcBorders>
            <w:vAlign w:val="center"/>
          </w:tcPr>
          <w:p w14:paraId="30B3A6AB"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3</w:t>
            </w:r>
          </w:p>
        </w:tc>
        <w:tc>
          <w:tcPr>
            <w:tcW w:w="1218" w:type="dxa"/>
            <w:tcBorders>
              <w:bottom w:val="single" w:sz="4" w:space="0" w:color="auto"/>
            </w:tcBorders>
            <w:vAlign w:val="center"/>
          </w:tcPr>
          <w:p w14:paraId="770DAAA9"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4</w:t>
            </w:r>
          </w:p>
        </w:tc>
        <w:tc>
          <w:tcPr>
            <w:tcW w:w="1218" w:type="dxa"/>
            <w:tcBorders>
              <w:bottom w:val="single" w:sz="4" w:space="0" w:color="auto"/>
              <w:right w:val="single" w:sz="4" w:space="0" w:color="auto"/>
            </w:tcBorders>
            <w:vAlign w:val="center"/>
          </w:tcPr>
          <w:p w14:paraId="62590C9B"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5</w:t>
            </w:r>
          </w:p>
        </w:tc>
      </w:tr>
      <w:tr w:rsidR="00FF5AD0" w:rsidRPr="0079781F" w14:paraId="3FD02B75" w14:textId="77777777">
        <w:tc>
          <w:tcPr>
            <w:tcW w:w="1217" w:type="dxa"/>
            <w:vMerge w:val="restart"/>
            <w:tcBorders>
              <w:top w:val="single" w:sz="4" w:space="0" w:color="auto"/>
            </w:tcBorders>
            <w:vAlign w:val="center"/>
          </w:tcPr>
          <w:p w14:paraId="3BE0B3FF"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Probability level (P)</w:t>
            </w:r>
          </w:p>
        </w:tc>
        <w:tc>
          <w:tcPr>
            <w:tcW w:w="1217" w:type="dxa"/>
            <w:tcBorders>
              <w:top w:val="single" w:sz="4" w:space="0" w:color="auto"/>
            </w:tcBorders>
            <w:vAlign w:val="center"/>
          </w:tcPr>
          <w:p w14:paraId="36660126"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1</w:t>
            </w:r>
          </w:p>
        </w:tc>
        <w:tc>
          <w:tcPr>
            <w:tcW w:w="1217" w:type="dxa"/>
            <w:tcBorders>
              <w:top w:val="single" w:sz="4" w:space="0" w:color="auto"/>
            </w:tcBorders>
            <w:vAlign w:val="center"/>
          </w:tcPr>
          <w:p w14:paraId="0246DB89"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Low (Ⅳ)</w:t>
            </w:r>
          </w:p>
        </w:tc>
        <w:tc>
          <w:tcPr>
            <w:tcW w:w="1217" w:type="dxa"/>
            <w:tcBorders>
              <w:top w:val="single" w:sz="4" w:space="0" w:color="auto"/>
            </w:tcBorders>
            <w:vAlign w:val="center"/>
          </w:tcPr>
          <w:p w14:paraId="7360CA3E"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Low (Ⅳ)</w:t>
            </w:r>
          </w:p>
        </w:tc>
        <w:tc>
          <w:tcPr>
            <w:tcW w:w="1218" w:type="dxa"/>
            <w:tcBorders>
              <w:top w:val="single" w:sz="4" w:space="0" w:color="auto"/>
            </w:tcBorders>
            <w:vAlign w:val="center"/>
          </w:tcPr>
          <w:p w14:paraId="633BA48F"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Low (Ⅳ)</w:t>
            </w:r>
          </w:p>
        </w:tc>
        <w:tc>
          <w:tcPr>
            <w:tcW w:w="1218" w:type="dxa"/>
            <w:tcBorders>
              <w:top w:val="single" w:sz="4" w:space="0" w:color="auto"/>
            </w:tcBorders>
            <w:vAlign w:val="center"/>
          </w:tcPr>
          <w:p w14:paraId="0224F26C"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General (Ⅲ)</w:t>
            </w:r>
          </w:p>
        </w:tc>
        <w:tc>
          <w:tcPr>
            <w:tcW w:w="1218" w:type="dxa"/>
            <w:tcBorders>
              <w:top w:val="single" w:sz="4" w:space="0" w:color="auto"/>
            </w:tcBorders>
            <w:vAlign w:val="center"/>
          </w:tcPr>
          <w:p w14:paraId="5E74BEFF"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General (Ⅲ)</w:t>
            </w:r>
          </w:p>
        </w:tc>
      </w:tr>
      <w:tr w:rsidR="00FF5AD0" w:rsidRPr="0079781F" w14:paraId="62B18DEF" w14:textId="77777777">
        <w:tc>
          <w:tcPr>
            <w:tcW w:w="1217" w:type="dxa"/>
            <w:vMerge/>
            <w:vAlign w:val="center"/>
          </w:tcPr>
          <w:p w14:paraId="30200AC9" w14:textId="77777777" w:rsidR="00FF5AD0" w:rsidRPr="0079781F" w:rsidRDefault="00FF5AD0">
            <w:pPr>
              <w:spacing w:line="400" w:lineRule="exact"/>
              <w:jc w:val="center"/>
              <w:rPr>
                <w:rFonts w:ascii="Times New Roman" w:hAnsi="Times New Roman"/>
                <w:sz w:val="18"/>
                <w:szCs w:val="21"/>
              </w:rPr>
            </w:pPr>
          </w:p>
        </w:tc>
        <w:tc>
          <w:tcPr>
            <w:tcW w:w="1217" w:type="dxa"/>
            <w:vAlign w:val="center"/>
          </w:tcPr>
          <w:p w14:paraId="584A8E58"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2</w:t>
            </w:r>
          </w:p>
        </w:tc>
        <w:tc>
          <w:tcPr>
            <w:tcW w:w="1217" w:type="dxa"/>
            <w:vAlign w:val="center"/>
          </w:tcPr>
          <w:p w14:paraId="3F43B131"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Low (Ⅳ)</w:t>
            </w:r>
          </w:p>
        </w:tc>
        <w:tc>
          <w:tcPr>
            <w:tcW w:w="1217" w:type="dxa"/>
            <w:vAlign w:val="center"/>
          </w:tcPr>
          <w:p w14:paraId="22F17BDF"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Low (Ⅳ)</w:t>
            </w:r>
          </w:p>
        </w:tc>
        <w:tc>
          <w:tcPr>
            <w:tcW w:w="1218" w:type="dxa"/>
            <w:vAlign w:val="center"/>
          </w:tcPr>
          <w:p w14:paraId="2529D009"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General (Ⅲ)</w:t>
            </w:r>
          </w:p>
        </w:tc>
        <w:tc>
          <w:tcPr>
            <w:tcW w:w="1218" w:type="dxa"/>
            <w:vAlign w:val="center"/>
          </w:tcPr>
          <w:p w14:paraId="501EC1AF"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General (Ⅲ)</w:t>
            </w:r>
          </w:p>
        </w:tc>
        <w:tc>
          <w:tcPr>
            <w:tcW w:w="1218" w:type="dxa"/>
            <w:vAlign w:val="center"/>
          </w:tcPr>
          <w:p w14:paraId="46F93D4D" w14:textId="14EDADC0" w:rsidR="00FF5AD0" w:rsidRPr="0079781F" w:rsidRDefault="00775E4F">
            <w:pPr>
              <w:spacing w:line="400" w:lineRule="exact"/>
              <w:jc w:val="center"/>
              <w:rPr>
                <w:rFonts w:ascii="Times New Roman" w:hAnsi="Times New Roman"/>
                <w:sz w:val="18"/>
                <w:szCs w:val="21"/>
              </w:rPr>
            </w:pPr>
            <w:r>
              <w:rPr>
                <w:rFonts w:ascii="Times New Roman" w:hAnsi="Times New Roman"/>
                <w:sz w:val="18"/>
                <w:szCs w:val="21"/>
              </w:rPr>
              <w:t>High</w:t>
            </w:r>
            <w:r w:rsidRPr="0079781F">
              <w:rPr>
                <w:rFonts w:ascii="Times New Roman" w:hAnsi="Times New Roman"/>
                <w:sz w:val="18"/>
                <w:szCs w:val="21"/>
              </w:rPr>
              <w:t xml:space="preserve"> </w:t>
            </w:r>
            <w:r w:rsidR="00361819" w:rsidRPr="0079781F">
              <w:rPr>
                <w:rFonts w:ascii="Times New Roman" w:hAnsi="Times New Roman"/>
                <w:sz w:val="18"/>
                <w:szCs w:val="21"/>
              </w:rPr>
              <w:t>(Ⅱ)</w:t>
            </w:r>
          </w:p>
        </w:tc>
      </w:tr>
      <w:tr w:rsidR="00FF5AD0" w:rsidRPr="0079781F" w14:paraId="6A3271C6" w14:textId="77777777">
        <w:tc>
          <w:tcPr>
            <w:tcW w:w="1217" w:type="dxa"/>
            <w:vMerge/>
            <w:vAlign w:val="center"/>
          </w:tcPr>
          <w:p w14:paraId="509EF74B" w14:textId="77777777" w:rsidR="00FF5AD0" w:rsidRPr="0079781F" w:rsidRDefault="00FF5AD0">
            <w:pPr>
              <w:spacing w:line="400" w:lineRule="exact"/>
              <w:jc w:val="center"/>
              <w:rPr>
                <w:rFonts w:ascii="Times New Roman" w:hAnsi="Times New Roman"/>
                <w:sz w:val="18"/>
                <w:szCs w:val="21"/>
              </w:rPr>
            </w:pPr>
          </w:p>
        </w:tc>
        <w:tc>
          <w:tcPr>
            <w:tcW w:w="1217" w:type="dxa"/>
            <w:vAlign w:val="center"/>
          </w:tcPr>
          <w:p w14:paraId="7D81E08B"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3</w:t>
            </w:r>
          </w:p>
        </w:tc>
        <w:tc>
          <w:tcPr>
            <w:tcW w:w="1217" w:type="dxa"/>
            <w:vAlign w:val="center"/>
          </w:tcPr>
          <w:p w14:paraId="7A902EB3"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Low (Ⅳ)</w:t>
            </w:r>
          </w:p>
        </w:tc>
        <w:tc>
          <w:tcPr>
            <w:tcW w:w="1217" w:type="dxa"/>
            <w:vAlign w:val="center"/>
          </w:tcPr>
          <w:p w14:paraId="085C9320"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General (Ⅲ)</w:t>
            </w:r>
          </w:p>
        </w:tc>
        <w:tc>
          <w:tcPr>
            <w:tcW w:w="1218" w:type="dxa"/>
            <w:vAlign w:val="center"/>
          </w:tcPr>
          <w:p w14:paraId="6284DD1C"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General (Ⅲ)</w:t>
            </w:r>
          </w:p>
        </w:tc>
        <w:tc>
          <w:tcPr>
            <w:tcW w:w="1218" w:type="dxa"/>
            <w:vAlign w:val="center"/>
          </w:tcPr>
          <w:p w14:paraId="1E2354A3" w14:textId="7D2F4B7B" w:rsidR="00FF5AD0" w:rsidRPr="0079781F" w:rsidRDefault="00775E4F">
            <w:pPr>
              <w:spacing w:line="400" w:lineRule="exact"/>
              <w:jc w:val="center"/>
              <w:rPr>
                <w:rFonts w:ascii="Times New Roman" w:hAnsi="Times New Roman"/>
                <w:sz w:val="18"/>
                <w:szCs w:val="21"/>
              </w:rPr>
            </w:pPr>
            <w:r>
              <w:rPr>
                <w:rFonts w:ascii="Times New Roman" w:hAnsi="Times New Roman"/>
                <w:sz w:val="18"/>
                <w:szCs w:val="21"/>
              </w:rPr>
              <w:t>High</w:t>
            </w:r>
            <w:r w:rsidR="00361819" w:rsidRPr="0079781F">
              <w:rPr>
                <w:rFonts w:ascii="Times New Roman" w:hAnsi="Times New Roman"/>
                <w:sz w:val="18"/>
                <w:szCs w:val="21"/>
              </w:rPr>
              <w:t xml:space="preserve"> (Ⅱ)</w:t>
            </w:r>
          </w:p>
        </w:tc>
        <w:tc>
          <w:tcPr>
            <w:tcW w:w="1218" w:type="dxa"/>
            <w:vAlign w:val="center"/>
          </w:tcPr>
          <w:p w14:paraId="4C72C668"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Large (Ⅱ)</w:t>
            </w:r>
          </w:p>
        </w:tc>
      </w:tr>
      <w:tr w:rsidR="00FF5AD0" w:rsidRPr="0079781F" w14:paraId="0BE0AEEE" w14:textId="77777777">
        <w:tc>
          <w:tcPr>
            <w:tcW w:w="1217" w:type="dxa"/>
            <w:vMerge/>
            <w:vAlign w:val="center"/>
          </w:tcPr>
          <w:p w14:paraId="2C43ABA5" w14:textId="77777777" w:rsidR="00FF5AD0" w:rsidRPr="0079781F" w:rsidRDefault="00FF5AD0">
            <w:pPr>
              <w:spacing w:line="400" w:lineRule="exact"/>
              <w:jc w:val="center"/>
              <w:rPr>
                <w:rFonts w:ascii="Times New Roman" w:hAnsi="Times New Roman"/>
                <w:sz w:val="18"/>
                <w:szCs w:val="21"/>
              </w:rPr>
            </w:pPr>
          </w:p>
        </w:tc>
        <w:tc>
          <w:tcPr>
            <w:tcW w:w="1217" w:type="dxa"/>
            <w:vAlign w:val="center"/>
          </w:tcPr>
          <w:p w14:paraId="3B1CB64D"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4</w:t>
            </w:r>
          </w:p>
        </w:tc>
        <w:tc>
          <w:tcPr>
            <w:tcW w:w="1217" w:type="dxa"/>
            <w:vAlign w:val="center"/>
          </w:tcPr>
          <w:p w14:paraId="578A8E40"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General (Ⅲ)</w:t>
            </w:r>
          </w:p>
        </w:tc>
        <w:tc>
          <w:tcPr>
            <w:tcW w:w="1217" w:type="dxa"/>
            <w:vAlign w:val="center"/>
          </w:tcPr>
          <w:p w14:paraId="798004C3"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General (Ⅲ)</w:t>
            </w:r>
          </w:p>
        </w:tc>
        <w:tc>
          <w:tcPr>
            <w:tcW w:w="1218" w:type="dxa"/>
            <w:vAlign w:val="center"/>
          </w:tcPr>
          <w:p w14:paraId="3F43B309"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Large (Ⅱ)</w:t>
            </w:r>
          </w:p>
        </w:tc>
        <w:tc>
          <w:tcPr>
            <w:tcW w:w="1218" w:type="dxa"/>
            <w:vAlign w:val="center"/>
          </w:tcPr>
          <w:p w14:paraId="23384666" w14:textId="1A6F9862" w:rsidR="00FF5AD0" w:rsidRPr="0079781F" w:rsidRDefault="00775E4F">
            <w:pPr>
              <w:spacing w:line="400" w:lineRule="exact"/>
              <w:jc w:val="center"/>
              <w:rPr>
                <w:rFonts w:ascii="Times New Roman" w:hAnsi="Times New Roman"/>
                <w:sz w:val="18"/>
                <w:szCs w:val="21"/>
              </w:rPr>
            </w:pPr>
            <w:r>
              <w:rPr>
                <w:rFonts w:ascii="Times New Roman" w:hAnsi="Times New Roman"/>
                <w:sz w:val="18"/>
                <w:szCs w:val="21"/>
              </w:rPr>
              <w:t>High</w:t>
            </w:r>
            <w:r w:rsidR="00361819" w:rsidRPr="0079781F">
              <w:rPr>
                <w:rFonts w:ascii="Times New Roman" w:hAnsi="Times New Roman"/>
                <w:sz w:val="18"/>
                <w:szCs w:val="21"/>
              </w:rPr>
              <w:t xml:space="preserve"> (Ⅱ)</w:t>
            </w:r>
          </w:p>
        </w:tc>
        <w:tc>
          <w:tcPr>
            <w:tcW w:w="1218" w:type="dxa"/>
            <w:vAlign w:val="center"/>
          </w:tcPr>
          <w:p w14:paraId="40F180A2"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Major (Ⅰ)</w:t>
            </w:r>
          </w:p>
        </w:tc>
      </w:tr>
      <w:tr w:rsidR="00FF5AD0" w:rsidRPr="0079781F" w14:paraId="4F60B954" w14:textId="77777777">
        <w:tc>
          <w:tcPr>
            <w:tcW w:w="1217" w:type="dxa"/>
            <w:vMerge/>
            <w:vAlign w:val="center"/>
          </w:tcPr>
          <w:p w14:paraId="45A39F67" w14:textId="77777777" w:rsidR="00FF5AD0" w:rsidRPr="0079781F" w:rsidRDefault="00FF5AD0">
            <w:pPr>
              <w:spacing w:line="400" w:lineRule="exact"/>
              <w:jc w:val="center"/>
              <w:rPr>
                <w:rFonts w:ascii="Times New Roman" w:hAnsi="Times New Roman"/>
                <w:sz w:val="18"/>
                <w:szCs w:val="21"/>
              </w:rPr>
            </w:pPr>
          </w:p>
        </w:tc>
        <w:tc>
          <w:tcPr>
            <w:tcW w:w="1217" w:type="dxa"/>
            <w:vAlign w:val="center"/>
          </w:tcPr>
          <w:p w14:paraId="3126FC13"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5</w:t>
            </w:r>
          </w:p>
        </w:tc>
        <w:tc>
          <w:tcPr>
            <w:tcW w:w="1217" w:type="dxa"/>
            <w:vAlign w:val="center"/>
          </w:tcPr>
          <w:p w14:paraId="3FA12D95"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General (Ⅲ)</w:t>
            </w:r>
          </w:p>
        </w:tc>
        <w:tc>
          <w:tcPr>
            <w:tcW w:w="1217" w:type="dxa"/>
            <w:vAlign w:val="center"/>
          </w:tcPr>
          <w:p w14:paraId="255E8E50" w14:textId="4635B441" w:rsidR="00FF5AD0" w:rsidRPr="0079781F" w:rsidRDefault="00775E4F">
            <w:pPr>
              <w:spacing w:line="400" w:lineRule="exact"/>
              <w:jc w:val="center"/>
              <w:rPr>
                <w:rFonts w:ascii="Times New Roman" w:hAnsi="Times New Roman"/>
                <w:sz w:val="18"/>
                <w:szCs w:val="21"/>
              </w:rPr>
            </w:pPr>
            <w:r>
              <w:rPr>
                <w:rFonts w:ascii="Times New Roman" w:hAnsi="Times New Roman"/>
                <w:sz w:val="18"/>
                <w:szCs w:val="21"/>
              </w:rPr>
              <w:t>High</w:t>
            </w:r>
            <w:r w:rsidR="00361819" w:rsidRPr="0079781F">
              <w:rPr>
                <w:rFonts w:ascii="Times New Roman" w:hAnsi="Times New Roman"/>
                <w:sz w:val="18"/>
                <w:szCs w:val="21"/>
              </w:rPr>
              <w:t xml:space="preserve"> (Ⅱ)</w:t>
            </w:r>
          </w:p>
        </w:tc>
        <w:tc>
          <w:tcPr>
            <w:tcW w:w="1218" w:type="dxa"/>
            <w:vAlign w:val="center"/>
          </w:tcPr>
          <w:p w14:paraId="37865D18"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Large (Ⅱ)</w:t>
            </w:r>
          </w:p>
        </w:tc>
        <w:tc>
          <w:tcPr>
            <w:tcW w:w="1218" w:type="dxa"/>
            <w:vAlign w:val="center"/>
          </w:tcPr>
          <w:p w14:paraId="38AE26E1"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Major (Ⅰ)</w:t>
            </w:r>
          </w:p>
        </w:tc>
        <w:tc>
          <w:tcPr>
            <w:tcW w:w="1218" w:type="dxa"/>
            <w:vAlign w:val="center"/>
          </w:tcPr>
          <w:p w14:paraId="0C165252" w14:textId="77777777" w:rsidR="00FF5AD0" w:rsidRPr="0079781F" w:rsidRDefault="00361819">
            <w:pPr>
              <w:spacing w:line="400" w:lineRule="exact"/>
              <w:jc w:val="center"/>
              <w:rPr>
                <w:rFonts w:ascii="Times New Roman" w:hAnsi="Times New Roman"/>
                <w:sz w:val="18"/>
                <w:szCs w:val="21"/>
              </w:rPr>
            </w:pPr>
            <w:r w:rsidRPr="0079781F">
              <w:rPr>
                <w:rFonts w:ascii="Times New Roman" w:hAnsi="Times New Roman"/>
                <w:sz w:val="18"/>
                <w:szCs w:val="21"/>
              </w:rPr>
              <w:t>Major (Ⅰ)</w:t>
            </w:r>
          </w:p>
        </w:tc>
      </w:tr>
      <w:tr w:rsidR="00FF5AD0" w:rsidRPr="0079781F" w14:paraId="7C814599" w14:textId="77777777">
        <w:tc>
          <w:tcPr>
            <w:tcW w:w="8522" w:type="dxa"/>
            <w:gridSpan w:val="7"/>
            <w:vAlign w:val="center"/>
          </w:tcPr>
          <w:p w14:paraId="4CB2A56E" w14:textId="1550F47D" w:rsidR="00FF5AD0" w:rsidRPr="0079781F" w:rsidRDefault="00361819" w:rsidP="00D25DA0">
            <w:pPr>
              <w:spacing w:line="400" w:lineRule="exact"/>
              <w:jc w:val="center"/>
              <w:rPr>
                <w:rFonts w:ascii="Times New Roman" w:hAnsi="Times New Roman"/>
                <w:sz w:val="18"/>
                <w:szCs w:val="21"/>
              </w:rPr>
            </w:pPr>
            <w:r w:rsidRPr="0079781F">
              <w:rPr>
                <w:rFonts w:ascii="Times New Roman" w:hAnsi="Times New Roman"/>
                <w:sz w:val="18"/>
                <w:szCs w:val="21"/>
              </w:rPr>
              <w:t xml:space="preserve">Note: Ⅳ represents low risk, Ⅲ represents general risk, Ⅱ represents </w:t>
            </w:r>
            <w:r w:rsidR="00D25DA0">
              <w:rPr>
                <w:rFonts w:ascii="Times New Roman" w:hAnsi="Times New Roman"/>
                <w:sz w:val="18"/>
                <w:szCs w:val="21"/>
              </w:rPr>
              <w:t>high</w:t>
            </w:r>
            <w:r w:rsidR="00D25DA0" w:rsidRPr="0079781F">
              <w:rPr>
                <w:rFonts w:ascii="Times New Roman" w:hAnsi="Times New Roman"/>
                <w:sz w:val="18"/>
                <w:szCs w:val="21"/>
              </w:rPr>
              <w:t xml:space="preserve"> </w:t>
            </w:r>
            <w:r w:rsidRPr="0079781F">
              <w:rPr>
                <w:rFonts w:ascii="Times New Roman" w:hAnsi="Times New Roman"/>
                <w:sz w:val="18"/>
                <w:szCs w:val="21"/>
              </w:rPr>
              <w:t>risk, and Ⅰ represents major risk</w:t>
            </w:r>
          </w:p>
        </w:tc>
      </w:tr>
    </w:tbl>
    <w:p w14:paraId="0657FA38" w14:textId="77777777" w:rsidR="00FF5AD0" w:rsidRPr="0079781F" w:rsidRDefault="00FF5AD0">
      <w:pPr>
        <w:spacing w:line="400" w:lineRule="exact"/>
        <w:jc w:val="center"/>
        <w:rPr>
          <w:rFonts w:ascii="Times New Roman" w:hAnsi="Times New Roman"/>
          <w:sz w:val="18"/>
          <w:szCs w:val="21"/>
        </w:rPr>
      </w:pPr>
    </w:p>
    <w:p w14:paraId="7826DEBA" w14:textId="77777777" w:rsidR="00FF5AD0" w:rsidRPr="0079781F" w:rsidRDefault="00361819" w:rsidP="004D1550">
      <w:pPr>
        <w:spacing w:line="400" w:lineRule="exact"/>
        <w:jc w:val="center"/>
        <w:outlineLvl w:val="1"/>
        <w:rPr>
          <w:rFonts w:ascii="Times New Roman" w:eastAsia="黑体" w:hAnsi="Times New Roman"/>
          <w:b/>
          <w:bCs/>
          <w:sz w:val="24"/>
          <w:szCs w:val="24"/>
        </w:rPr>
      </w:pPr>
      <w:bookmarkStart w:id="32" w:name="_Toc32863984"/>
      <w:r w:rsidRPr="0079781F">
        <w:rPr>
          <w:rFonts w:ascii="Times New Roman" w:eastAsia="黑体" w:hAnsi="Times New Roman"/>
          <w:b/>
          <w:bCs/>
          <w:sz w:val="24"/>
          <w:szCs w:val="24"/>
        </w:rPr>
        <w:t>7.4 Evaluation and rating of project quality risk level</w:t>
      </w:r>
      <w:bookmarkEnd w:id="32"/>
    </w:p>
    <w:p w14:paraId="063B821B" w14:textId="77777777" w:rsidR="00FF5AD0" w:rsidRPr="0079781F" w:rsidRDefault="00361819">
      <w:pPr>
        <w:spacing w:line="400" w:lineRule="exact"/>
        <w:rPr>
          <w:rFonts w:ascii="Times New Roman" w:hAnsi="Times New Roman"/>
          <w:szCs w:val="21"/>
        </w:rPr>
      </w:pPr>
      <w:r w:rsidRPr="0079781F">
        <w:rPr>
          <w:rFonts w:ascii="Times New Roman" w:hAnsi="Times New Roman"/>
          <w:b/>
          <w:bCs/>
          <w:szCs w:val="21"/>
        </w:rPr>
        <w:t xml:space="preserve">7.4.1 </w:t>
      </w:r>
      <w:r w:rsidRPr="0079781F">
        <w:rPr>
          <w:rFonts w:ascii="Times New Roman" w:hAnsi="Times New Roman"/>
          <w:szCs w:val="21"/>
        </w:rPr>
        <w:t>Project quality risk coefficient M</w:t>
      </w:r>
      <w:r w:rsidRPr="0079781F">
        <w:rPr>
          <w:rFonts w:ascii="Times New Roman" w:hAnsi="Times New Roman"/>
          <w:sz w:val="24"/>
          <w:szCs w:val="24"/>
        </w:rPr>
        <w:t xml:space="preserve">, </w:t>
      </w:r>
      <w:r w:rsidRPr="0079781F">
        <w:rPr>
          <w:rFonts w:ascii="Times New Roman" w:hAnsi="Times New Roman"/>
          <w:szCs w:val="21"/>
        </w:rPr>
        <w:t>calculated according to the following formula:</w:t>
      </w:r>
    </w:p>
    <w:p w14:paraId="33FAF517" w14:textId="77777777" w:rsidR="00FF5AD0" w:rsidRPr="0079781F" w:rsidRDefault="00361819">
      <w:pPr>
        <w:spacing w:line="400" w:lineRule="exact"/>
        <w:rPr>
          <w:rFonts w:ascii="Times New Roman" w:hAnsi="Times New Roman"/>
          <w:sz w:val="32"/>
          <w:szCs w:val="32"/>
        </w:rPr>
      </w:pPr>
      <w:r w:rsidRPr="0079781F">
        <w:rPr>
          <w:rFonts w:ascii="Times New Roman" w:hAnsi="Times New Roman"/>
          <w:sz w:val="32"/>
          <w:szCs w:val="32"/>
        </w:rPr>
        <w:t>M=</w:t>
      </w:r>
      <m:oMath>
        <m:sSub>
          <m:sSubPr>
            <m:ctrlPr>
              <w:rPr>
                <w:rFonts w:ascii="Cambria Math" w:hAnsi="Cambria Math"/>
                <w:sz w:val="32"/>
                <w:szCs w:val="32"/>
              </w:rPr>
            </m:ctrlPr>
          </m:sSubPr>
          <m:e>
            <m:r>
              <m:rPr>
                <m:sty m:val="p"/>
              </m:rPr>
              <w:rPr>
                <w:rFonts w:ascii="Cambria Math" w:hAnsi="Cambria Math"/>
                <w:sz w:val="32"/>
                <w:szCs w:val="32"/>
              </w:rPr>
              <m:t>K</m:t>
            </m:r>
          </m:e>
          <m:sub>
            <m:r>
              <m:rPr>
                <m:sty m:val="p"/>
              </m:rPr>
              <w:rPr>
                <w:rFonts w:ascii="Cambria Math" w:hAnsi="Cambria Math"/>
                <w:sz w:val="32"/>
                <w:szCs w:val="32"/>
              </w:rPr>
              <m:t>1</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N</m:t>
            </m:r>
          </m:e>
          <m:sub>
            <m:r>
              <m:rPr>
                <m:sty m:val="p"/>
              </m:rPr>
              <w:rPr>
                <w:rFonts w:ascii="Cambria Math" w:hAnsi="Cambria Math"/>
                <w:sz w:val="32"/>
                <w:szCs w:val="32"/>
              </w:rPr>
              <m:t>1</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K</m:t>
            </m:r>
          </m:e>
          <m:sub>
            <m:r>
              <m:rPr>
                <m:sty m:val="p"/>
              </m:rPr>
              <w:rPr>
                <w:rFonts w:ascii="Cambria Math" w:hAnsi="Cambria Math"/>
                <w:sz w:val="32"/>
                <w:szCs w:val="32"/>
              </w:rPr>
              <m:t>2</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N</m:t>
            </m:r>
          </m:e>
          <m:sub>
            <m:r>
              <m:rPr>
                <m:sty m:val="p"/>
              </m:rPr>
              <w:rPr>
                <w:rFonts w:ascii="Cambria Math" w:hAnsi="Cambria Math"/>
                <w:sz w:val="32"/>
                <w:szCs w:val="32"/>
              </w:rPr>
              <m:t>2</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K</m:t>
            </m:r>
          </m:e>
          <m:sub>
            <m:r>
              <m:rPr>
                <m:sty m:val="p"/>
              </m:rPr>
              <w:rPr>
                <w:rFonts w:ascii="Cambria Math" w:hAnsi="Cambria Math"/>
                <w:sz w:val="32"/>
                <w:szCs w:val="32"/>
              </w:rPr>
              <m:t>3</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N</m:t>
            </m:r>
          </m:e>
          <m:sub>
            <m:r>
              <m:rPr>
                <m:sty m:val="p"/>
              </m:rPr>
              <w:rPr>
                <w:rFonts w:ascii="Cambria Math" w:hAnsi="Cambria Math"/>
                <w:sz w:val="32"/>
                <w:szCs w:val="32"/>
              </w:rPr>
              <m:t>3</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K</m:t>
            </m:r>
          </m:e>
          <m:sub>
            <m:r>
              <m:rPr>
                <m:sty m:val="p"/>
              </m:rPr>
              <w:rPr>
                <w:rFonts w:ascii="Cambria Math" w:hAnsi="Cambria Math"/>
                <w:sz w:val="32"/>
                <w:szCs w:val="32"/>
              </w:rPr>
              <m:t>4</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N</m:t>
            </m:r>
          </m:e>
          <m:sub>
            <m:r>
              <m:rPr>
                <m:sty m:val="p"/>
              </m:rPr>
              <w:rPr>
                <w:rFonts w:ascii="Cambria Math" w:hAnsi="Cambria Math"/>
                <w:sz w:val="32"/>
                <w:szCs w:val="32"/>
              </w:rPr>
              <m:t>4</m:t>
            </m:r>
          </m:sub>
        </m:sSub>
      </m:oMath>
    </w:p>
    <w:p w14:paraId="3D993E6F" w14:textId="77777777" w:rsidR="00FF5AD0" w:rsidRPr="0079781F" w:rsidRDefault="00361819">
      <w:pPr>
        <w:spacing w:line="380" w:lineRule="exact"/>
        <w:rPr>
          <w:rFonts w:ascii="Times New Roman" w:hAnsi="Times New Roman"/>
          <w:szCs w:val="21"/>
        </w:rPr>
      </w:pPr>
      <w:r w:rsidRPr="0079781F">
        <w:rPr>
          <w:rFonts w:ascii="Times New Roman" w:hAnsi="Times New Roman"/>
          <w:szCs w:val="21"/>
        </w:rPr>
        <w:t>N</w:t>
      </w:r>
      <w:r w:rsidRPr="0079781F">
        <w:rPr>
          <w:rFonts w:ascii="Times New Roman" w:hAnsi="Times New Roman"/>
          <w:b/>
          <w:bCs/>
          <w:sz w:val="15"/>
          <w:szCs w:val="15"/>
        </w:rPr>
        <w:t>1</w:t>
      </w:r>
      <w:r w:rsidRPr="0079781F">
        <w:rPr>
          <w:rFonts w:ascii="Times New Roman" w:hAnsi="Times New Roman"/>
          <w:szCs w:val="21"/>
        </w:rPr>
        <w:t>——Number of project risks at level Ⅰ;</w:t>
      </w:r>
    </w:p>
    <w:p w14:paraId="3AFD0250" w14:textId="77777777" w:rsidR="00FF5AD0" w:rsidRPr="0079781F" w:rsidRDefault="00361819">
      <w:pPr>
        <w:spacing w:line="380" w:lineRule="exact"/>
        <w:rPr>
          <w:rFonts w:ascii="Times New Roman" w:hAnsi="Times New Roman"/>
          <w:szCs w:val="21"/>
        </w:rPr>
      </w:pPr>
      <w:r w:rsidRPr="0079781F">
        <w:rPr>
          <w:rFonts w:ascii="Times New Roman" w:hAnsi="Times New Roman"/>
          <w:szCs w:val="21"/>
        </w:rPr>
        <w:t>N</w:t>
      </w:r>
      <w:r w:rsidRPr="0079781F">
        <w:rPr>
          <w:rFonts w:ascii="Times New Roman" w:hAnsi="Times New Roman"/>
          <w:b/>
          <w:bCs/>
          <w:sz w:val="15"/>
          <w:szCs w:val="15"/>
        </w:rPr>
        <w:t>2</w:t>
      </w:r>
      <w:r w:rsidRPr="0079781F">
        <w:rPr>
          <w:rFonts w:ascii="Times New Roman" w:hAnsi="Times New Roman"/>
          <w:szCs w:val="21"/>
        </w:rPr>
        <w:t>——Number of project risks at level Ⅱ;</w:t>
      </w:r>
    </w:p>
    <w:p w14:paraId="174E96AC" w14:textId="77777777" w:rsidR="00FF5AD0" w:rsidRPr="0079781F" w:rsidRDefault="00361819">
      <w:pPr>
        <w:spacing w:line="380" w:lineRule="exact"/>
        <w:rPr>
          <w:rFonts w:ascii="Times New Roman" w:hAnsi="Times New Roman"/>
          <w:szCs w:val="21"/>
        </w:rPr>
      </w:pPr>
      <w:r w:rsidRPr="0079781F">
        <w:rPr>
          <w:rFonts w:ascii="Times New Roman" w:hAnsi="Times New Roman"/>
          <w:szCs w:val="21"/>
        </w:rPr>
        <w:t>N</w:t>
      </w:r>
      <w:r w:rsidRPr="0079781F">
        <w:rPr>
          <w:rFonts w:ascii="Times New Roman" w:hAnsi="Times New Roman"/>
          <w:b/>
          <w:bCs/>
          <w:sz w:val="15"/>
          <w:szCs w:val="15"/>
        </w:rPr>
        <w:t>3</w:t>
      </w:r>
      <w:r w:rsidRPr="0079781F">
        <w:rPr>
          <w:rFonts w:ascii="Times New Roman" w:hAnsi="Times New Roman"/>
          <w:szCs w:val="21"/>
        </w:rPr>
        <w:t>——Number of project risks at level Ⅲ;</w:t>
      </w:r>
    </w:p>
    <w:p w14:paraId="3CF715A2" w14:textId="77777777" w:rsidR="00FF5AD0" w:rsidRPr="0079781F" w:rsidRDefault="00361819">
      <w:pPr>
        <w:spacing w:line="380" w:lineRule="exact"/>
        <w:rPr>
          <w:rFonts w:ascii="Times New Roman" w:hAnsi="Times New Roman"/>
          <w:szCs w:val="21"/>
        </w:rPr>
      </w:pPr>
      <w:r w:rsidRPr="0079781F">
        <w:rPr>
          <w:rFonts w:ascii="Times New Roman" w:hAnsi="Times New Roman"/>
          <w:szCs w:val="21"/>
        </w:rPr>
        <w:t>N</w:t>
      </w:r>
      <w:r w:rsidRPr="0079781F">
        <w:rPr>
          <w:rFonts w:ascii="Times New Roman" w:hAnsi="Times New Roman"/>
          <w:b/>
          <w:bCs/>
          <w:sz w:val="15"/>
          <w:szCs w:val="15"/>
        </w:rPr>
        <w:t>4</w:t>
      </w:r>
      <w:r w:rsidRPr="0079781F">
        <w:rPr>
          <w:rFonts w:ascii="Times New Roman" w:hAnsi="Times New Roman"/>
          <w:szCs w:val="21"/>
        </w:rPr>
        <w:t>——Number of project risks at level Ⅳ;</w:t>
      </w:r>
    </w:p>
    <w:p w14:paraId="6E05B6D3" w14:textId="77777777" w:rsidR="00FF5AD0" w:rsidRPr="0079781F" w:rsidRDefault="00361819">
      <w:pPr>
        <w:spacing w:line="380" w:lineRule="exact"/>
        <w:rPr>
          <w:rFonts w:ascii="Times New Roman" w:hAnsi="Times New Roman"/>
          <w:szCs w:val="21"/>
        </w:rPr>
      </w:pPr>
      <w:r w:rsidRPr="0079781F">
        <w:rPr>
          <w:rFonts w:ascii="Times New Roman" w:hAnsi="Times New Roman"/>
          <w:szCs w:val="21"/>
        </w:rPr>
        <w:t>K</w:t>
      </w:r>
      <w:r w:rsidRPr="0079781F">
        <w:rPr>
          <w:rFonts w:ascii="Times New Roman" w:hAnsi="Times New Roman"/>
          <w:b/>
          <w:bCs/>
          <w:sz w:val="15"/>
          <w:szCs w:val="15"/>
        </w:rPr>
        <w:t>1</w:t>
      </w:r>
      <w:r w:rsidRPr="0079781F">
        <w:rPr>
          <w:rFonts w:ascii="Times New Roman" w:hAnsi="Times New Roman"/>
          <w:szCs w:val="21"/>
        </w:rPr>
        <w:t>——Weight coefficient of project risks at level Ⅰ, valued at 1;</w:t>
      </w:r>
    </w:p>
    <w:p w14:paraId="6C43A7B9" w14:textId="77777777" w:rsidR="00FF5AD0" w:rsidRPr="0079781F" w:rsidRDefault="00361819">
      <w:pPr>
        <w:spacing w:line="380" w:lineRule="exact"/>
        <w:rPr>
          <w:rFonts w:ascii="Times New Roman" w:hAnsi="Times New Roman"/>
          <w:szCs w:val="21"/>
        </w:rPr>
      </w:pPr>
      <w:r w:rsidRPr="0079781F">
        <w:rPr>
          <w:rFonts w:ascii="Times New Roman" w:hAnsi="Times New Roman"/>
          <w:szCs w:val="21"/>
        </w:rPr>
        <w:t>K</w:t>
      </w:r>
      <w:r w:rsidRPr="0079781F">
        <w:rPr>
          <w:rFonts w:ascii="Times New Roman" w:hAnsi="Times New Roman"/>
          <w:b/>
          <w:bCs/>
          <w:sz w:val="15"/>
          <w:szCs w:val="15"/>
        </w:rPr>
        <w:t>2</w:t>
      </w:r>
      <w:r w:rsidRPr="0079781F">
        <w:rPr>
          <w:rFonts w:ascii="Times New Roman" w:hAnsi="Times New Roman"/>
          <w:szCs w:val="21"/>
        </w:rPr>
        <w:t>——Weight coefficient of project risks at level Ⅱ, valued at 0.7;</w:t>
      </w:r>
    </w:p>
    <w:p w14:paraId="7A8653C6" w14:textId="77777777" w:rsidR="00FF5AD0" w:rsidRPr="0079781F" w:rsidRDefault="00361819">
      <w:pPr>
        <w:spacing w:line="380" w:lineRule="exact"/>
        <w:rPr>
          <w:rFonts w:ascii="Times New Roman" w:hAnsi="Times New Roman"/>
          <w:szCs w:val="21"/>
        </w:rPr>
      </w:pPr>
      <w:r w:rsidRPr="0079781F">
        <w:rPr>
          <w:rFonts w:ascii="Times New Roman" w:hAnsi="Times New Roman"/>
          <w:szCs w:val="21"/>
        </w:rPr>
        <w:t>K</w:t>
      </w:r>
      <w:r w:rsidRPr="0079781F">
        <w:rPr>
          <w:rFonts w:ascii="Times New Roman" w:hAnsi="Times New Roman"/>
          <w:b/>
          <w:bCs/>
          <w:sz w:val="15"/>
          <w:szCs w:val="15"/>
        </w:rPr>
        <w:t>3</w:t>
      </w:r>
      <w:r w:rsidRPr="0079781F">
        <w:rPr>
          <w:rFonts w:ascii="Times New Roman" w:hAnsi="Times New Roman"/>
          <w:szCs w:val="21"/>
        </w:rPr>
        <w:t>——Weight coefficient of project risks at level Ⅲ, valued at 0.4;</w:t>
      </w:r>
    </w:p>
    <w:p w14:paraId="0E48BE9B" w14:textId="77777777" w:rsidR="00FF5AD0" w:rsidRPr="0079781F" w:rsidRDefault="00361819">
      <w:pPr>
        <w:spacing w:line="380" w:lineRule="exact"/>
        <w:rPr>
          <w:rFonts w:ascii="Times New Roman" w:hAnsi="Times New Roman"/>
          <w:szCs w:val="21"/>
        </w:rPr>
      </w:pPr>
      <w:r w:rsidRPr="0079781F">
        <w:rPr>
          <w:rFonts w:ascii="Times New Roman" w:hAnsi="Times New Roman"/>
          <w:szCs w:val="21"/>
        </w:rPr>
        <w:t>K</w:t>
      </w:r>
      <w:r w:rsidRPr="0079781F">
        <w:rPr>
          <w:rFonts w:ascii="Times New Roman" w:hAnsi="Times New Roman"/>
          <w:b/>
          <w:bCs/>
          <w:sz w:val="15"/>
          <w:szCs w:val="15"/>
        </w:rPr>
        <w:t>4</w:t>
      </w:r>
      <w:r w:rsidRPr="0079781F">
        <w:rPr>
          <w:rFonts w:ascii="Times New Roman" w:hAnsi="Times New Roman"/>
          <w:szCs w:val="21"/>
        </w:rPr>
        <w:t>——Weight coefficient of project risks at level Ⅳ, valued at 0.1;</w:t>
      </w:r>
    </w:p>
    <w:p w14:paraId="17C4F489" w14:textId="77777777" w:rsidR="00FF5AD0" w:rsidRPr="0079781F" w:rsidRDefault="00361819">
      <w:pPr>
        <w:spacing w:line="400" w:lineRule="exact"/>
        <w:rPr>
          <w:rFonts w:ascii="Times New Roman" w:hAnsi="Times New Roman"/>
          <w:szCs w:val="21"/>
        </w:rPr>
      </w:pPr>
      <w:r w:rsidRPr="0079781F">
        <w:rPr>
          <w:rFonts w:ascii="Times New Roman" w:hAnsi="Times New Roman"/>
          <w:b/>
          <w:bCs/>
          <w:szCs w:val="21"/>
        </w:rPr>
        <w:t>7.4.2</w:t>
      </w:r>
      <w:r w:rsidRPr="0079781F">
        <w:rPr>
          <w:rFonts w:ascii="Times New Roman" w:hAnsi="Times New Roman"/>
          <w:szCs w:val="21"/>
        </w:rPr>
        <w:t xml:space="preserve"> The quantity of project quality risks Fz is determined in line with the ranking value A of the city</w:t>
      </w:r>
      <w:r w:rsidR="009C32BC" w:rsidRPr="0079781F">
        <w:rPr>
          <w:rFonts w:ascii="Times New Roman" w:hAnsi="Times New Roman"/>
          <w:szCs w:val="21"/>
        </w:rPr>
        <w:t>’</w:t>
      </w:r>
      <w:r w:rsidRPr="0079781F">
        <w:rPr>
          <w:rFonts w:ascii="Times New Roman" w:hAnsi="Times New Roman"/>
          <w:szCs w:val="21"/>
        </w:rPr>
        <w:t xml:space="preserve">s project quality risk coefficient </w:t>
      </w:r>
      <w:r w:rsidRPr="0079781F">
        <w:rPr>
          <w:rFonts w:ascii="Times New Roman" w:hAnsi="Times New Roman"/>
          <w:sz w:val="24"/>
          <w:szCs w:val="24"/>
        </w:rPr>
        <w:t>M</w:t>
      </w:r>
      <w:r w:rsidRPr="0079781F">
        <w:rPr>
          <w:rFonts w:ascii="Times New Roman" w:hAnsi="Times New Roman"/>
          <w:szCs w:val="21"/>
        </w:rPr>
        <w:t xml:space="preserve"> that ranks from large to small and according to Table 7.4.</w:t>
      </w:r>
    </w:p>
    <w:p w14:paraId="79E5F665" w14:textId="77777777" w:rsidR="00FF5AD0" w:rsidRPr="0079781F" w:rsidRDefault="00361819">
      <w:pPr>
        <w:jc w:val="center"/>
        <w:rPr>
          <w:rFonts w:ascii="Times New Roman" w:hAnsi="Times New Roman"/>
          <w:b/>
          <w:sz w:val="18"/>
          <w:szCs w:val="21"/>
        </w:rPr>
      </w:pPr>
      <w:r w:rsidRPr="0079781F">
        <w:rPr>
          <w:rFonts w:ascii="Times New Roman" w:hAnsi="Times New Roman"/>
          <w:b/>
          <w:bCs/>
          <w:sz w:val="18"/>
          <w:szCs w:val="21"/>
        </w:rPr>
        <w:t>Table 7.4 Classification of project quality risk levels</w:t>
      </w:r>
    </w:p>
    <w:tbl>
      <w:tblPr>
        <w:tblStyle w:val="ac"/>
        <w:tblW w:w="7621" w:type="dxa"/>
        <w:tblLook w:val="04A0" w:firstRow="1" w:lastRow="0" w:firstColumn="1" w:lastColumn="0" w:noHBand="0" w:noVBand="1"/>
      </w:tblPr>
      <w:tblGrid>
        <w:gridCol w:w="3936"/>
        <w:gridCol w:w="3685"/>
      </w:tblGrid>
      <w:tr w:rsidR="00FF5AD0" w:rsidRPr="0079781F" w14:paraId="3E207E5B" w14:textId="77777777">
        <w:trPr>
          <w:trHeight w:val="810"/>
        </w:trPr>
        <w:tc>
          <w:tcPr>
            <w:tcW w:w="3936" w:type="dxa"/>
            <w:vAlign w:val="center"/>
          </w:tcPr>
          <w:p w14:paraId="062A7D9A"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Project quality risk level (Fz)</w:t>
            </w:r>
          </w:p>
        </w:tc>
        <w:tc>
          <w:tcPr>
            <w:tcW w:w="3685" w:type="dxa"/>
            <w:vAlign w:val="center"/>
          </w:tcPr>
          <w:p w14:paraId="272128A1"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Ranking of project quality risk coefficient M</w:t>
            </w:r>
          </w:p>
        </w:tc>
      </w:tr>
      <w:tr w:rsidR="00FF5AD0" w:rsidRPr="0079781F" w14:paraId="1F10CC7F" w14:textId="77777777">
        <w:tc>
          <w:tcPr>
            <w:tcW w:w="3936" w:type="dxa"/>
            <w:vAlign w:val="center"/>
          </w:tcPr>
          <w:p w14:paraId="7F9C490A"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Major (level Ⅰ)</w:t>
            </w:r>
          </w:p>
        </w:tc>
        <w:tc>
          <w:tcPr>
            <w:tcW w:w="3685" w:type="dxa"/>
          </w:tcPr>
          <w:p w14:paraId="29AAF8A0"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1≤A</w:t>
            </w:r>
            <w:r w:rsidRPr="0079781F">
              <w:rPr>
                <w:rFonts w:ascii="Times New Roman" w:hAnsi="Times New Roman"/>
                <w:szCs w:val="21"/>
              </w:rPr>
              <w:t>＜</w:t>
            </w:r>
            <w:r w:rsidRPr="0079781F">
              <w:rPr>
                <w:rFonts w:ascii="Times New Roman" w:hAnsi="Times New Roman"/>
                <w:szCs w:val="21"/>
              </w:rPr>
              <w:t>0.1X</w:t>
            </w:r>
          </w:p>
        </w:tc>
      </w:tr>
      <w:tr w:rsidR="00FF5AD0" w:rsidRPr="0079781F" w14:paraId="513C3A43" w14:textId="77777777">
        <w:tc>
          <w:tcPr>
            <w:tcW w:w="3936" w:type="dxa"/>
            <w:vAlign w:val="center"/>
          </w:tcPr>
          <w:p w14:paraId="6281EAB8"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Large (</w:t>
            </w:r>
            <w:r w:rsidRPr="0079781F">
              <w:rPr>
                <w:rFonts w:ascii="Times New Roman" w:hAnsi="Times New Roman"/>
                <w:sz w:val="18"/>
                <w:szCs w:val="21"/>
              </w:rPr>
              <w:t>level Ⅱ</w:t>
            </w:r>
            <w:r w:rsidRPr="0079781F">
              <w:rPr>
                <w:rFonts w:ascii="Times New Roman" w:hAnsi="Times New Roman"/>
                <w:szCs w:val="21"/>
              </w:rPr>
              <w:t>)</w:t>
            </w:r>
          </w:p>
        </w:tc>
        <w:tc>
          <w:tcPr>
            <w:tcW w:w="3685" w:type="dxa"/>
          </w:tcPr>
          <w:p w14:paraId="2D1672BB"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0.1X≤A</w:t>
            </w:r>
            <w:r w:rsidRPr="0079781F">
              <w:rPr>
                <w:rFonts w:ascii="Times New Roman" w:hAnsi="Times New Roman"/>
                <w:szCs w:val="21"/>
              </w:rPr>
              <w:t>＜</w:t>
            </w:r>
            <w:r w:rsidRPr="0079781F">
              <w:rPr>
                <w:rFonts w:ascii="Times New Roman" w:hAnsi="Times New Roman"/>
                <w:szCs w:val="21"/>
              </w:rPr>
              <w:t>0.25X</w:t>
            </w:r>
          </w:p>
        </w:tc>
      </w:tr>
      <w:tr w:rsidR="00FF5AD0" w:rsidRPr="0079781F" w14:paraId="717A827E" w14:textId="77777777">
        <w:tc>
          <w:tcPr>
            <w:tcW w:w="3936" w:type="dxa"/>
            <w:vAlign w:val="center"/>
          </w:tcPr>
          <w:p w14:paraId="0E93FD60"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General (</w:t>
            </w:r>
            <w:r w:rsidRPr="0079781F">
              <w:rPr>
                <w:rFonts w:ascii="Times New Roman" w:hAnsi="Times New Roman"/>
                <w:sz w:val="18"/>
                <w:szCs w:val="21"/>
              </w:rPr>
              <w:t>level Ⅲ</w:t>
            </w:r>
            <w:r w:rsidRPr="0079781F">
              <w:rPr>
                <w:rFonts w:ascii="Times New Roman" w:hAnsi="Times New Roman"/>
                <w:szCs w:val="21"/>
              </w:rPr>
              <w:t>)</w:t>
            </w:r>
          </w:p>
        </w:tc>
        <w:tc>
          <w:tcPr>
            <w:tcW w:w="3685" w:type="dxa"/>
          </w:tcPr>
          <w:p w14:paraId="5E6C07F7"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0.25X≤A</w:t>
            </w:r>
            <w:r w:rsidRPr="0079781F">
              <w:rPr>
                <w:rFonts w:ascii="Times New Roman" w:hAnsi="Times New Roman"/>
                <w:szCs w:val="21"/>
              </w:rPr>
              <w:t>＜</w:t>
            </w:r>
            <w:r w:rsidRPr="0079781F">
              <w:rPr>
                <w:rFonts w:ascii="Times New Roman" w:hAnsi="Times New Roman"/>
                <w:szCs w:val="21"/>
              </w:rPr>
              <w:t>0.65X</w:t>
            </w:r>
          </w:p>
        </w:tc>
      </w:tr>
      <w:tr w:rsidR="00FF5AD0" w:rsidRPr="0079781F" w14:paraId="2CBDBC9C" w14:textId="77777777">
        <w:tc>
          <w:tcPr>
            <w:tcW w:w="3936" w:type="dxa"/>
            <w:vAlign w:val="center"/>
          </w:tcPr>
          <w:p w14:paraId="03ED0DF8"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Low (</w:t>
            </w:r>
            <w:r w:rsidRPr="0079781F">
              <w:rPr>
                <w:rFonts w:ascii="Times New Roman" w:hAnsi="Times New Roman"/>
                <w:sz w:val="18"/>
                <w:szCs w:val="21"/>
              </w:rPr>
              <w:t>level Ⅳ</w:t>
            </w:r>
            <w:r w:rsidRPr="0079781F">
              <w:rPr>
                <w:rFonts w:ascii="Times New Roman" w:hAnsi="Times New Roman"/>
                <w:szCs w:val="21"/>
              </w:rPr>
              <w:t>)</w:t>
            </w:r>
          </w:p>
        </w:tc>
        <w:tc>
          <w:tcPr>
            <w:tcW w:w="3685" w:type="dxa"/>
          </w:tcPr>
          <w:p w14:paraId="383D8FAD"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0.65X≤A</w:t>
            </w:r>
            <w:r w:rsidRPr="0079781F">
              <w:rPr>
                <w:rFonts w:ascii="Times New Roman" w:hAnsi="Times New Roman"/>
                <w:szCs w:val="21"/>
              </w:rPr>
              <w:t>＜</w:t>
            </w:r>
            <w:r w:rsidRPr="0079781F">
              <w:rPr>
                <w:rFonts w:ascii="Times New Roman" w:hAnsi="Times New Roman"/>
                <w:szCs w:val="21"/>
              </w:rPr>
              <w:t>X</w:t>
            </w:r>
          </w:p>
        </w:tc>
      </w:tr>
      <w:tr w:rsidR="00FF5AD0" w:rsidRPr="0079781F" w14:paraId="4FEC69CC" w14:textId="77777777">
        <w:tc>
          <w:tcPr>
            <w:tcW w:w="7621" w:type="dxa"/>
            <w:gridSpan w:val="2"/>
            <w:vAlign w:val="center"/>
          </w:tcPr>
          <w:p w14:paraId="05F98192" w14:textId="77777777" w:rsidR="00FF5AD0" w:rsidRPr="0079781F" w:rsidRDefault="00361819">
            <w:pPr>
              <w:spacing w:line="400" w:lineRule="exact"/>
              <w:jc w:val="center"/>
              <w:rPr>
                <w:rFonts w:ascii="Times New Roman" w:hAnsi="Times New Roman"/>
                <w:szCs w:val="21"/>
              </w:rPr>
            </w:pPr>
            <w:r w:rsidRPr="0079781F">
              <w:rPr>
                <w:rFonts w:ascii="Times New Roman" w:hAnsi="Times New Roman"/>
                <w:szCs w:val="21"/>
              </w:rPr>
              <w:t>Note: The total number of projects in the city is X, and the ranking ordinal value of M value is A (A=1, 2, 3……X)</w:t>
            </w:r>
          </w:p>
        </w:tc>
      </w:tr>
    </w:tbl>
    <w:p w14:paraId="3BA393F2" w14:textId="77777777" w:rsidR="008A46D2" w:rsidRPr="0079781F" w:rsidRDefault="008A46D2" w:rsidP="008A46D2">
      <w:pPr>
        <w:spacing w:line="400" w:lineRule="exact"/>
        <w:rPr>
          <w:rFonts w:ascii="Times New Roman" w:hAnsi="Times New Roman"/>
          <w:szCs w:val="21"/>
        </w:rPr>
      </w:pPr>
      <w:r w:rsidRPr="0079781F">
        <w:rPr>
          <w:rFonts w:ascii="Times New Roman" w:hAnsi="Times New Roman"/>
          <w:b/>
          <w:bCs/>
          <w:szCs w:val="21"/>
        </w:rPr>
        <w:t xml:space="preserve">7.4.3 </w:t>
      </w:r>
      <w:r w:rsidRPr="0079781F">
        <w:rPr>
          <w:rFonts w:ascii="Times New Roman" w:hAnsi="Times New Roman"/>
          <w:szCs w:val="21"/>
        </w:rPr>
        <w:t xml:space="preserve">For projects that are included into the negative list of comprehensive management of quality and safety pursuant to the </w:t>
      </w:r>
      <w:r w:rsidRPr="0079781F">
        <w:rPr>
          <w:rFonts w:ascii="Times New Roman" w:hAnsi="Times New Roman"/>
          <w:i/>
          <w:iCs/>
          <w:szCs w:val="21"/>
        </w:rPr>
        <w:t>Regulation of Beijing Municipal Commission of Housing and Urban-Rural Development on Establishing and Improving the System of Law Enforcement Inspection for Engineering Quality and Safety based on Risk Management</w:t>
      </w:r>
      <w:r w:rsidRPr="0079781F">
        <w:rPr>
          <w:rFonts w:ascii="Times New Roman" w:hAnsi="Times New Roman"/>
          <w:szCs w:val="21"/>
        </w:rPr>
        <w:t xml:space="preserve"> (Jing Jian Fa [2019] No. 165), the project quality risk level can be lifted during management.</w:t>
      </w:r>
    </w:p>
    <w:p w14:paraId="0D6F86C8" w14:textId="77777777" w:rsidR="008A46D2" w:rsidRPr="0079781F" w:rsidRDefault="008A46D2">
      <w:pPr>
        <w:widowControl/>
        <w:jc w:val="left"/>
        <w:rPr>
          <w:rFonts w:ascii="Times New Roman" w:hAnsi="Times New Roman"/>
          <w:szCs w:val="21"/>
        </w:rPr>
      </w:pPr>
      <w:r w:rsidRPr="0079781F">
        <w:rPr>
          <w:rFonts w:ascii="Times New Roman" w:hAnsi="Times New Roman"/>
          <w:szCs w:val="21"/>
        </w:rPr>
        <w:br w:type="page"/>
      </w:r>
    </w:p>
    <w:p w14:paraId="0A924E4C" w14:textId="77777777" w:rsidR="00FF5AD0" w:rsidRPr="0079781F" w:rsidRDefault="00356959">
      <w:pPr>
        <w:pStyle w:val="1"/>
        <w:spacing w:line="400" w:lineRule="exact"/>
        <w:rPr>
          <w:szCs w:val="28"/>
        </w:rPr>
      </w:pPr>
      <w:bookmarkStart w:id="33" w:name="_Toc523127023"/>
      <w:bookmarkStart w:id="34" w:name="_Toc32863985"/>
      <w:r w:rsidRPr="0079781F">
        <w:rPr>
          <w:szCs w:val="28"/>
        </w:rPr>
        <w:lastRenderedPageBreak/>
        <w:t>8</w:t>
      </w:r>
      <w:r w:rsidR="009C32BC" w:rsidRPr="0079781F">
        <w:rPr>
          <w:szCs w:val="28"/>
        </w:rPr>
        <w:t>.</w:t>
      </w:r>
      <w:r w:rsidRPr="0079781F">
        <w:rPr>
          <w:szCs w:val="28"/>
        </w:rPr>
        <w:t xml:space="preserve"> Control of project quality risks</w:t>
      </w:r>
      <w:bookmarkEnd w:id="33"/>
      <w:bookmarkEnd w:id="34"/>
    </w:p>
    <w:p w14:paraId="29D27075" w14:textId="5BA6BBD9" w:rsidR="00FF5AD0" w:rsidRPr="0079781F" w:rsidRDefault="00361819">
      <w:pPr>
        <w:pStyle w:val="2"/>
        <w:rPr>
          <w:rFonts w:ascii="Times New Roman" w:hAnsi="Times New Roman"/>
        </w:rPr>
      </w:pPr>
      <w:bookmarkStart w:id="35" w:name="_Toc523127025"/>
      <w:bookmarkStart w:id="36" w:name="_Toc32863986"/>
      <w:r w:rsidRPr="0079781F">
        <w:rPr>
          <w:rFonts w:ascii="Times New Roman" w:hAnsi="Times New Roman"/>
        </w:rPr>
        <w:t xml:space="preserve">8.1 </w:t>
      </w:r>
      <w:r w:rsidRPr="0079781F">
        <w:rPr>
          <w:rFonts w:ascii="Times New Roman" w:hAnsi="Times New Roman"/>
          <w:szCs w:val="28"/>
        </w:rPr>
        <w:t>Control principle</w:t>
      </w:r>
      <w:r w:rsidRPr="0079781F">
        <w:rPr>
          <w:rFonts w:ascii="Times New Roman" w:hAnsi="Times New Roman"/>
        </w:rPr>
        <w:t xml:space="preserve"> of project quality risks</w:t>
      </w:r>
      <w:bookmarkEnd w:id="35"/>
      <w:r w:rsidR="00EA60E1">
        <w:rPr>
          <w:rFonts w:ascii="Times New Roman" w:hAnsi="Times New Roman" w:hint="eastAsia"/>
        </w:rPr>
        <w:t xml:space="preserve"> by level</w:t>
      </w:r>
      <w:bookmarkEnd w:id="36"/>
    </w:p>
    <w:p w14:paraId="505D9FB4" w14:textId="67A47A20" w:rsidR="00EA60E1" w:rsidRPr="0079781F" w:rsidRDefault="00EA60E1" w:rsidP="00EA60E1">
      <w:pPr>
        <w:tabs>
          <w:tab w:val="left" w:pos="142"/>
        </w:tabs>
        <w:spacing w:line="400" w:lineRule="exact"/>
        <w:ind w:rightChars="-34" w:right="-71"/>
        <w:jc w:val="left"/>
        <w:rPr>
          <w:rFonts w:ascii="Times New Roman" w:hAnsi="Times New Roman"/>
          <w:szCs w:val="21"/>
        </w:rPr>
      </w:pPr>
      <w:r w:rsidRPr="0079781F">
        <w:rPr>
          <w:rFonts w:ascii="Times New Roman" w:hAnsi="Times New Roman"/>
          <w:b/>
          <w:bCs/>
          <w:szCs w:val="21"/>
        </w:rPr>
        <w:t xml:space="preserve">8.1.1 </w:t>
      </w:r>
      <w:r w:rsidRPr="0079781F">
        <w:rPr>
          <w:rFonts w:ascii="Times New Roman" w:hAnsi="Times New Roman"/>
          <w:szCs w:val="28"/>
        </w:rPr>
        <w:t xml:space="preserve">The project quality risks </w:t>
      </w:r>
      <w:r>
        <w:rPr>
          <w:rFonts w:ascii="Times New Roman" w:hAnsi="Times New Roman"/>
          <w:szCs w:val="21"/>
        </w:rPr>
        <w:t>shall</w:t>
      </w:r>
      <w:r w:rsidRPr="0079781F">
        <w:rPr>
          <w:rFonts w:ascii="Times New Roman" w:hAnsi="Times New Roman"/>
          <w:szCs w:val="21"/>
        </w:rPr>
        <w:t xml:space="preserve"> be controlled by level, category, layer and specialty, and the severity, objects, responsibilities and entities </w:t>
      </w:r>
      <w:r>
        <w:rPr>
          <w:rFonts w:ascii="Times New Roman" w:hAnsi="Times New Roman"/>
          <w:szCs w:val="21"/>
        </w:rPr>
        <w:t>shall</w:t>
      </w:r>
      <w:r w:rsidRPr="0079781F">
        <w:rPr>
          <w:rFonts w:ascii="Times New Roman" w:hAnsi="Times New Roman"/>
          <w:szCs w:val="21"/>
        </w:rPr>
        <w:t xml:space="preserve"> be clarified.</w:t>
      </w:r>
    </w:p>
    <w:p w14:paraId="32C4987B" w14:textId="2761903B" w:rsidR="00EA60E1" w:rsidRPr="0079781F" w:rsidRDefault="00EA60E1" w:rsidP="00EA60E1">
      <w:pPr>
        <w:adjustRightInd w:val="0"/>
        <w:snapToGrid w:val="0"/>
        <w:spacing w:line="360" w:lineRule="auto"/>
        <w:rPr>
          <w:rFonts w:ascii="Times New Roman" w:hAnsi="Times New Roman"/>
          <w:szCs w:val="21"/>
        </w:rPr>
      </w:pPr>
      <w:r w:rsidRPr="0079781F">
        <w:rPr>
          <w:rFonts w:ascii="Times New Roman" w:hAnsi="Times New Roman"/>
          <w:b/>
          <w:bCs/>
          <w:szCs w:val="21"/>
        </w:rPr>
        <w:t xml:space="preserve">8.1.2 </w:t>
      </w:r>
      <w:r>
        <w:rPr>
          <w:rFonts w:ascii="Times New Roman" w:hAnsi="Times New Roman" w:hint="eastAsia"/>
          <w:szCs w:val="28"/>
        </w:rPr>
        <w:t>P</w:t>
      </w:r>
      <w:r w:rsidRPr="0079781F">
        <w:rPr>
          <w:rFonts w:ascii="Times New Roman" w:hAnsi="Times New Roman"/>
          <w:szCs w:val="28"/>
        </w:rPr>
        <w:t>roject quality risk control</w:t>
      </w:r>
      <w:r>
        <w:rPr>
          <w:rFonts w:ascii="Times New Roman" w:hAnsi="Times New Roman" w:hint="eastAsia"/>
          <w:szCs w:val="21"/>
        </w:rPr>
        <w:t xml:space="preserve"> shall comply with</w:t>
      </w:r>
      <w:r w:rsidRPr="0079781F">
        <w:rPr>
          <w:rFonts w:ascii="Times New Roman" w:hAnsi="Times New Roman"/>
          <w:szCs w:val="21"/>
        </w:rPr>
        <w:t xml:space="preserve"> the principle that the higher level of risks is, the higher control level will be, as well as the following requirements:</w:t>
      </w:r>
    </w:p>
    <w:p w14:paraId="3B1A633A" w14:textId="13DE6966" w:rsidR="00EA60E1" w:rsidRPr="0079781F" w:rsidRDefault="00EA60E1" w:rsidP="00EA60E1">
      <w:pPr>
        <w:adjustRightInd w:val="0"/>
        <w:snapToGrid w:val="0"/>
        <w:spacing w:line="360" w:lineRule="auto"/>
        <w:ind w:firstLine="422"/>
        <w:rPr>
          <w:rFonts w:ascii="Times New Roman" w:hAnsi="Times New Roman"/>
          <w:szCs w:val="21"/>
        </w:rPr>
      </w:pPr>
      <w:r w:rsidRPr="0079781F">
        <w:rPr>
          <w:rFonts w:ascii="Times New Roman" w:hAnsi="Times New Roman"/>
          <w:b/>
          <w:bCs/>
          <w:szCs w:val="21"/>
        </w:rPr>
        <w:t xml:space="preserve">1. </w:t>
      </w:r>
      <w:r w:rsidRPr="0079781F">
        <w:rPr>
          <w:rFonts w:ascii="Times New Roman" w:hAnsi="Times New Roman"/>
          <w:szCs w:val="21"/>
        </w:rPr>
        <w:t xml:space="preserve">Focus on controlling </w:t>
      </w:r>
      <w:r>
        <w:rPr>
          <w:rFonts w:ascii="Times New Roman" w:hAnsi="Times New Roman" w:hint="eastAsia"/>
          <w:szCs w:val="21"/>
        </w:rPr>
        <w:t xml:space="preserve"> </w:t>
      </w:r>
      <w:r w:rsidRPr="0079781F">
        <w:rPr>
          <w:rFonts w:ascii="Times New Roman" w:hAnsi="Times New Roman"/>
          <w:szCs w:val="21"/>
        </w:rPr>
        <w:t xml:space="preserve">major and </w:t>
      </w:r>
      <w:r w:rsidR="00D25DA0">
        <w:rPr>
          <w:rFonts w:ascii="Times New Roman" w:hAnsi="Times New Roman"/>
          <w:szCs w:val="21"/>
        </w:rPr>
        <w:t>high</w:t>
      </w:r>
      <w:r w:rsidR="00D25DA0" w:rsidRPr="0079781F">
        <w:rPr>
          <w:rFonts w:ascii="Times New Roman" w:hAnsi="Times New Roman"/>
          <w:szCs w:val="21"/>
        </w:rPr>
        <w:t xml:space="preserve"> </w:t>
      </w:r>
      <w:r w:rsidRPr="0079781F">
        <w:rPr>
          <w:rFonts w:ascii="Times New Roman" w:hAnsi="Times New Roman"/>
          <w:szCs w:val="21"/>
        </w:rPr>
        <w:t>risks.</w:t>
      </w:r>
    </w:p>
    <w:p w14:paraId="7E5D78EA" w14:textId="407D08B5" w:rsidR="00EA60E1" w:rsidRPr="0079781F" w:rsidRDefault="00EA60E1" w:rsidP="00EA60E1">
      <w:pPr>
        <w:adjustRightInd w:val="0"/>
        <w:snapToGrid w:val="0"/>
        <w:spacing w:line="360" w:lineRule="auto"/>
        <w:ind w:firstLine="422"/>
        <w:rPr>
          <w:rFonts w:ascii="Times New Roman" w:hAnsi="Times New Roman"/>
          <w:szCs w:val="21"/>
        </w:rPr>
      </w:pPr>
      <w:r w:rsidRPr="0079781F">
        <w:rPr>
          <w:rFonts w:ascii="Times New Roman" w:hAnsi="Times New Roman"/>
          <w:b/>
          <w:bCs/>
          <w:szCs w:val="21"/>
        </w:rPr>
        <w:t xml:space="preserve">2. </w:t>
      </w:r>
      <w:r w:rsidRPr="0079781F">
        <w:rPr>
          <w:rFonts w:ascii="Times New Roman" w:hAnsi="Times New Roman"/>
          <w:szCs w:val="21"/>
        </w:rPr>
        <w:t xml:space="preserve">For </w:t>
      </w:r>
      <w:r w:rsidRPr="0079781F">
        <w:rPr>
          <w:rFonts w:ascii="Times New Roman" w:hAnsi="Times New Roman"/>
          <w:szCs w:val="28"/>
        </w:rPr>
        <w:t xml:space="preserve">project quality risks </w:t>
      </w:r>
      <w:r w:rsidRPr="0079781F">
        <w:rPr>
          <w:rFonts w:ascii="Times New Roman" w:hAnsi="Times New Roman"/>
          <w:szCs w:val="21"/>
        </w:rPr>
        <w:t xml:space="preserve">controlled by the superior level, </w:t>
      </w:r>
      <w:r w:rsidR="000D5199">
        <w:rPr>
          <w:rFonts w:ascii="Times New Roman" w:hAnsi="Times New Roman"/>
          <w:szCs w:val="21"/>
        </w:rPr>
        <w:t xml:space="preserve">the </w:t>
      </w:r>
      <w:r w:rsidRPr="0079781F">
        <w:rPr>
          <w:rFonts w:ascii="Times New Roman" w:hAnsi="Times New Roman"/>
          <w:szCs w:val="21"/>
        </w:rPr>
        <w:t xml:space="preserve">relevant department at a lower level </w:t>
      </w:r>
      <w:r>
        <w:rPr>
          <w:rFonts w:ascii="Times New Roman" w:hAnsi="Times New Roman"/>
          <w:szCs w:val="21"/>
        </w:rPr>
        <w:t>shall</w:t>
      </w:r>
      <w:r w:rsidRPr="0079781F">
        <w:rPr>
          <w:rFonts w:ascii="Times New Roman" w:hAnsi="Times New Roman"/>
          <w:szCs w:val="21"/>
        </w:rPr>
        <w:t xml:space="preserve"> be responsible for specific control matters, and the concrete measures </w:t>
      </w:r>
      <w:r>
        <w:rPr>
          <w:rFonts w:ascii="Times New Roman" w:hAnsi="Times New Roman"/>
          <w:szCs w:val="21"/>
        </w:rPr>
        <w:t>shall</w:t>
      </w:r>
      <w:r w:rsidRPr="0079781F">
        <w:rPr>
          <w:rFonts w:ascii="Times New Roman" w:hAnsi="Times New Roman"/>
          <w:szCs w:val="21"/>
        </w:rPr>
        <w:t xml:space="preserve"> be implemented level by level.</w:t>
      </w:r>
    </w:p>
    <w:p w14:paraId="62F4A8D5" w14:textId="77777777" w:rsidR="00EA60E1" w:rsidRPr="0079781F" w:rsidRDefault="00EA60E1" w:rsidP="00EA60E1">
      <w:pPr>
        <w:adjustRightInd w:val="0"/>
        <w:snapToGrid w:val="0"/>
        <w:spacing w:line="360" w:lineRule="auto"/>
        <w:ind w:firstLine="422"/>
        <w:rPr>
          <w:rFonts w:ascii="Times New Roman" w:hAnsi="Times New Roman"/>
          <w:szCs w:val="21"/>
        </w:rPr>
      </w:pPr>
      <w:r w:rsidRPr="0079781F">
        <w:rPr>
          <w:rFonts w:ascii="Times New Roman" w:hAnsi="Times New Roman"/>
          <w:b/>
          <w:bCs/>
          <w:szCs w:val="21"/>
        </w:rPr>
        <w:t xml:space="preserve">3. </w:t>
      </w:r>
      <w:r w:rsidRPr="0079781F">
        <w:rPr>
          <w:rFonts w:ascii="Times New Roman" w:hAnsi="Times New Roman"/>
          <w:szCs w:val="21"/>
        </w:rPr>
        <w:t>The control level can be increased or lifted.</w:t>
      </w:r>
    </w:p>
    <w:p w14:paraId="5EFDEF15" w14:textId="01F5C595" w:rsidR="00EA60E1" w:rsidRPr="0079781F" w:rsidRDefault="00EA60E1" w:rsidP="00EA60E1">
      <w:pPr>
        <w:adjustRightInd w:val="0"/>
        <w:snapToGrid w:val="0"/>
        <w:spacing w:line="360" w:lineRule="auto"/>
        <w:rPr>
          <w:rFonts w:ascii="Times New Roman" w:hAnsi="Times New Roman"/>
          <w:szCs w:val="21"/>
        </w:rPr>
      </w:pPr>
      <w:r w:rsidRPr="0079781F">
        <w:rPr>
          <w:rFonts w:ascii="Times New Roman" w:hAnsi="Times New Roman"/>
          <w:b/>
          <w:bCs/>
          <w:szCs w:val="21"/>
        </w:rPr>
        <w:t xml:space="preserve">8.1.3 </w:t>
      </w:r>
      <w:r w:rsidRPr="0079781F">
        <w:rPr>
          <w:rFonts w:ascii="Times New Roman" w:hAnsi="Times New Roman"/>
          <w:szCs w:val="21"/>
        </w:rPr>
        <w:t xml:space="preserve">The </w:t>
      </w:r>
      <w:r>
        <w:rPr>
          <w:rFonts w:ascii="Times New Roman" w:hAnsi="Times New Roman"/>
          <w:szCs w:val="21"/>
        </w:rPr>
        <w:t xml:space="preserve">construction </w:t>
      </w:r>
      <w:r w:rsidR="00E8468B">
        <w:rPr>
          <w:rFonts w:ascii="Times New Roman" w:hAnsi="Times New Roman"/>
          <w:szCs w:val="21"/>
        </w:rPr>
        <w:t>entity</w:t>
      </w:r>
      <w:r w:rsidRPr="0079781F">
        <w:rPr>
          <w:rFonts w:ascii="Times New Roman" w:hAnsi="Times New Roman"/>
          <w:szCs w:val="21"/>
        </w:rPr>
        <w:t xml:space="preserve"> </w:t>
      </w:r>
      <w:r>
        <w:rPr>
          <w:rFonts w:ascii="Times New Roman" w:hAnsi="Times New Roman"/>
          <w:szCs w:val="21"/>
        </w:rPr>
        <w:t>shall</w:t>
      </w:r>
      <w:r w:rsidRPr="0079781F">
        <w:rPr>
          <w:rFonts w:ascii="Times New Roman" w:hAnsi="Times New Roman"/>
          <w:szCs w:val="21"/>
        </w:rPr>
        <w:t xml:space="preserve"> reasonably determine the control level of risks at all levels (generally divided into the enterprise level and project level) according to the risk control principle and the setting of organizational structure. It can also increase the level of risk control based on </w:t>
      </w:r>
      <w:r>
        <w:rPr>
          <w:rFonts w:ascii="Times New Roman" w:hAnsi="Times New Roman" w:hint="eastAsia"/>
          <w:szCs w:val="21"/>
        </w:rPr>
        <w:t>its</w:t>
      </w:r>
      <w:r w:rsidRPr="0079781F">
        <w:rPr>
          <w:rFonts w:ascii="Times New Roman" w:hAnsi="Times New Roman"/>
          <w:szCs w:val="21"/>
        </w:rPr>
        <w:t xml:space="preserve"> actual conditions.</w:t>
      </w:r>
    </w:p>
    <w:p w14:paraId="4EC9F48F" w14:textId="211F662F" w:rsidR="00EA60E1" w:rsidRPr="0079781F" w:rsidRDefault="00EA60E1" w:rsidP="00EA60E1">
      <w:pPr>
        <w:adjustRightInd w:val="0"/>
        <w:snapToGrid w:val="0"/>
        <w:spacing w:line="360" w:lineRule="auto"/>
        <w:ind w:firstLine="422"/>
        <w:rPr>
          <w:rFonts w:ascii="Times New Roman" w:hAnsi="Times New Roman"/>
          <w:szCs w:val="21"/>
        </w:rPr>
      </w:pPr>
      <w:r w:rsidRPr="0079781F">
        <w:rPr>
          <w:rFonts w:ascii="Times New Roman" w:hAnsi="Times New Roman"/>
          <w:b/>
          <w:bCs/>
          <w:szCs w:val="21"/>
        </w:rPr>
        <w:t xml:space="preserve">1. </w:t>
      </w:r>
      <w:r w:rsidRPr="0079781F">
        <w:rPr>
          <w:rFonts w:ascii="Times New Roman" w:hAnsi="Times New Roman"/>
          <w:szCs w:val="21"/>
        </w:rPr>
        <w:t xml:space="preserve">The major risks (level Ⅰ) and </w:t>
      </w:r>
      <w:r w:rsidR="00D25DA0">
        <w:rPr>
          <w:rFonts w:ascii="Times New Roman" w:hAnsi="Times New Roman"/>
          <w:szCs w:val="21"/>
        </w:rPr>
        <w:t>high</w:t>
      </w:r>
      <w:r w:rsidR="00D25DA0" w:rsidRPr="0079781F">
        <w:rPr>
          <w:rFonts w:ascii="Times New Roman" w:hAnsi="Times New Roman"/>
          <w:szCs w:val="21"/>
        </w:rPr>
        <w:t xml:space="preserve"> </w:t>
      </w:r>
      <w:r w:rsidRPr="0079781F">
        <w:rPr>
          <w:rFonts w:ascii="Times New Roman" w:hAnsi="Times New Roman"/>
          <w:szCs w:val="21"/>
        </w:rPr>
        <w:t xml:space="preserve">risks (level Ⅱ) </w:t>
      </w:r>
      <w:r>
        <w:rPr>
          <w:rFonts w:ascii="Times New Roman" w:hAnsi="Times New Roman" w:hint="eastAsia"/>
          <w:szCs w:val="21"/>
        </w:rPr>
        <w:t>shall</w:t>
      </w:r>
      <w:r w:rsidRPr="0079781F">
        <w:rPr>
          <w:rFonts w:ascii="Times New Roman" w:hAnsi="Times New Roman"/>
          <w:szCs w:val="21"/>
        </w:rPr>
        <w:t xml:space="preserve"> be controlled by the enterprise.</w:t>
      </w:r>
    </w:p>
    <w:p w14:paraId="34B7FC6C" w14:textId="4C9FDC6F" w:rsidR="00EA60E1" w:rsidRPr="0079781F" w:rsidRDefault="00EA60E1" w:rsidP="00EA60E1">
      <w:pPr>
        <w:adjustRightInd w:val="0"/>
        <w:snapToGrid w:val="0"/>
        <w:spacing w:line="360" w:lineRule="auto"/>
        <w:ind w:firstLine="422"/>
        <w:rPr>
          <w:rFonts w:ascii="Times New Roman" w:hAnsi="Times New Roman"/>
          <w:szCs w:val="21"/>
        </w:rPr>
      </w:pPr>
      <w:r w:rsidRPr="0079781F">
        <w:rPr>
          <w:rFonts w:ascii="Times New Roman" w:hAnsi="Times New Roman"/>
          <w:b/>
          <w:bCs/>
          <w:szCs w:val="21"/>
        </w:rPr>
        <w:t xml:space="preserve">2. </w:t>
      </w:r>
      <w:r w:rsidRPr="0079781F">
        <w:rPr>
          <w:rFonts w:ascii="Times New Roman" w:hAnsi="Times New Roman"/>
          <w:szCs w:val="21"/>
        </w:rPr>
        <w:t xml:space="preserve">The general risks (level Ⅲ) and low risks (level Ⅳ) </w:t>
      </w:r>
      <w:r>
        <w:rPr>
          <w:rFonts w:ascii="Times New Roman" w:hAnsi="Times New Roman" w:hint="eastAsia"/>
          <w:szCs w:val="21"/>
        </w:rPr>
        <w:t>shall</w:t>
      </w:r>
      <w:r w:rsidRPr="0079781F">
        <w:rPr>
          <w:rFonts w:ascii="Times New Roman" w:hAnsi="Times New Roman"/>
          <w:szCs w:val="21"/>
        </w:rPr>
        <w:t xml:space="preserve"> be controlled by the project department.</w:t>
      </w:r>
    </w:p>
    <w:p w14:paraId="3EB799D0" w14:textId="1C83CD58" w:rsidR="00FF5AD0" w:rsidRPr="00EA60E1" w:rsidRDefault="00EA60E1" w:rsidP="00EA60E1">
      <w:pPr>
        <w:adjustRightInd w:val="0"/>
        <w:snapToGrid w:val="0"/>
        <w:spacing w:line="360" w:lineRule="auto"/>
        <w:ind w:firstLine="422"/>
        <w:rPr>
          <w:rFonts w:ascii="Times New Roman" w:hAnsi="Times New Roman"/>
          <w:szCs w:val="21"/>
        </w:rPr>
      </w:pPr>
      <w:r w:rsidRPr="0079781F">
        <w:rPr>
          <w:rFonts w:ascii="Times New Roman" w:hAnsi="Times New Roman"/>
          <w:b/>
          <w:bCs/>
          <w:szCs w:val="21"/>
        </w:rPr>
        <w:t xml:space="preserve">3. </w:t>
      </w:r>
      <w:r w:rsidRPr="0079781F">
        <w:rPr>
          <w:rFonts w:ascii="Times New Roman" w:hAnsi="Times New Roman"/>
          <w:szCs w:val="21"/>
        </w:rPr>
        <w:t xml:space="preserve">For major risks (level Ⅰ) and </w:t>
      </w:r>
      <w:r w:rsidR="00D25DA0">
        <w:rPr>
          <w:rFonts w:ascii="Times New Roman" w:hAnsi="Times New Roman"/>
          <w:szCs w:val="21"/>
        </w:rPr>
        <w:t>high</w:t>
      </w:r>
      <w:r w:rsidR="00D25DA0" w:rsidRPr="0079781F">
        <w:rPr>
          <w:rFonts w:ascii="Times New Roman" w:hAnsi="Times New Roman"/>
          <w:szCs w:val="21"/>
        </w:rPr>
        <w:t xml:space="preserve"> </w:t>
      </w:r>
      <w:r w:rsidRPr="0079781F">
        <w:rPr>
          <w:rFonts w:ascii="Times New Roman" w:hAnsi="Times New Roman"/>
          <w:szCs w:val="21"/>
        </w:rPr>
        <w:t>risks (level Ⅱ), the enterprise sh</w:t>
      </w:r>
      <w:r>
        <w:rPr>
          <w:rFonts w:ascii="Times New Roman" w:hAnsi="Times New Roman" w:hint="eastAsia"/>
          <w:szCs w:val="21"/>
        </w:rPr>
        <w:t>all</w:t>
      </w:r>
      <w:r w:rsidRPr="0079781F">
        <w:rPr>
          <w:rFonts w:ascii="Times New Roman" w:hAnsi="Times New Roman"/>
          <w:szCs w:val="21"/>
        </w:rPr>
        <w:t xml:space="preserve"> implement key control over the project.</w:t>
      </w:r>
    </w:p>
    <w:p w14:paraId="24949023" w14:textId="77777777" w:rsidR="00FF5AD0" w:rsidRPr="0079781F" w:rsidRDefault="00361819">
      <w:pPr>
        <w:pStyle w:val="2"/>
        <w:rPr>
          <w:rFonts w:ascii="Times New Roman" w:hAnsi="Times New Roman"/>
        </w:rPr>
      </w:pPr>
      <w:bookmarkStart w:id="37" w:name="_Toc32863987"/>
      <w:r w:rsidRPr="0079781F">
        <w:rPr>
          <w:rFonts w:ascii="Times New Roman" w:hAnsi="Times New Roman"/>
        </w:rPr>
        <w:t>8.2 Preparation and announcement of the identification list of project quality risk sources</w:t>
      </w:r>
      <w:bookmarkEnd w:id="37"/>
    </w:p>
    <w:p w14:paraId="726A64CE" w14:textId="50178E1C"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8.2.1</w:t>
      </w:r>
      <w:r w:rsidRPr="0079781F">
        <w:rPr>
          <w:rFonts w:ascii="Times New Roman" w:hAnsi="Times New Roman"/>
          <w:szCs w:val="21"/>
        </w:rPr>
        <w:t xml:space="preserve"> The </w:t>
      </w:r>
      <w:r w:rsidR="00AA0330">
        <w:rPr>
          <w:rFonts w:ascii="Times New Roman" w:hAnsi="Times New Roman"/>
          <w:szCs w:val="21"/>
        </w:rPr>
        <w:t>construction company</w:t>
      </w:r>
      <w:r w:rsidRPr="0079781F">
        <w:rPr>
          <w:rFonts w:ascii="Times New Roman" w:hAnsi="Times New Roman"/>
          <w:szCs w:val="21"/>
        </w:rPr>
        <w:t xml:space="preserve"> </w:t>
      </w:r>
      <w:r w:rsidR="001F6EA3" w:rsidRPr="0079781F">
        <w:rPr>
          <w:rFonts w:ascii="Times New Roman" w:hAnsi="Times New Roman"/>
          <w:szCs w:val="21"/>
        </w:rPr>
        <w:t>sh</w:t>
      </w:r>
      <w:r w:rsidR="001F6EA3">
        <w:rPr>
          <w:rFonts w:ascii="Times New Roman" w:hAnsi="Times New Roman"/>
          <w:szCs w:val="21"/>
        </w:rPr>
        <w:t>all</w:t>
      </w:r>
      <w:r w:rsidR="001F6EA3" w:rsidRPr="0079781F">
        <w:rPr>
          <w:rFonts w:ascii="Times New Roman" w:hAnsi="Times New Roman"/>
          <w:szCs w:val="21"/>
        </w:rPr>
        <w:t xml:space="preserve"> </w:t>
      </w:r>
      <w:r w:rsidRPr="0079781F">
        <w:rPr>
          <w:rFonts w:ascii="Times New Roman" w:hAnsi="Times New Roman"/>
          <w:szCs w:val="21"/>
        </w:rPr>
        <w:t xml:space="preserve">prepare and regularly update the </w:t>
      </w:r>
      <w:r w:rsidRPr="0079781F">
        <w:rPr>
          <w:rFonts w:ascii="Times New Roman" w:hAnsi="Times New Roman"/>
          <w:i/>
          <w:iCs/>
          <w:szCs w:val="21"/>
        </w:rPr>
        <w:t>Enterprise</w:t>
      </w:r>
      <w:r w:rsidR="009C32BC" w:rsidRPr="0079781F">
        <w:rPr>
          <w:rFonts w:ascii="Times New Roman" w:hAnsi="Times New Roman"/>
          <w:i/>
          <w:iCs/>
          <w:szCs w:val="21"/>
        </w:rPr>
        <w:t>’</w:t>
      </w:r>
      <w:r w:rsidRPr="0079781F">
        <w:rPr>
          <w:rFonts w:ascii="Times New Roman" w:hAnsi="Times New Roman"/>
          <w:i/>
          <w:iCs/>
          <w:szCs w:val="21"/>
        </w:rPr>
        <w:t xml:space="preserve">s </w:t>
      </w:r>
      <w:r w:rsidR="009624BF">
        <w:rPr>
          <w:rFonts w:ascii="Times New Roman" w:hAnsi="Times New Roman"/>
          <w:i/>
          <w:iCs/>
          <w:szCs w:val="21"/>
        </w:rPr>
        <w:t>Checklist</w:t>
      </w:r>
      <w:r w:rsidRPr="0079781F">
        <w:rPr>
          <w:rFonts w:ascii="Times New Roman" w:hAnsi="Times New Roman"/>
          <w:i/>
          <w:iCs/>
          <w:szCs w:val="21"/>
        </w:rPr>
        <w:t xml:space="preserve"> of Project Quality Risk Sources</w:t>
      </w:r>
      <w:r w:rsidRPr="0079781F">
        <w:rPr>
          <w:rFonts w:ascii="Times New Roman" w:hAnsi="Times New Roman"/>
          <w:szCs w:val="21"/>
        </w:rPr>
        <w:t xml:space="preserve"> (Appendix C), which will be announced after being approved by the technical director of the </w:t>
      </w:r>
      <w:r w:rsidR="00AA0330">
        <w:rPr>
          <w:rFonts w:ascii="Times New Roman" w:hAnsi="Times New Roman"/>
          <w:szCs w:val="21"/>
        </w:rPr>
        <w:t>construction company</w:t>
      </w:r>
      <w:r w:rsidRPr="0079781F">
        <w:rPr>
          <w:rFonts w:ascii="Times New Roman" w:hAnsi="Times New Roman"/>
          <w:szCs w:val="21"/>
        </w:rPr>
        <w:t>.</w:t>
      </w:r>
    </w:p>
    <w:p w14:paraId="76AA27B9" w14:textId="31E20D2D"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8.2.2</w:t>
      </w:r>
      <w:r w:rsidRPr="0079781F">
        <w:rPr>
          <w:rFonts w:ascii="Times New Roman" w:hAnsi="Times New Roman"/>
          <w:szCs w:val="21"/>
        </w:rPr>
        <w:t xml:space="preserve"> Before construction, the project department of the </w:t>
      </w:r>
      <w:r w:rsidR="00AA0330">
        <w:rPr>
          <w:rFonts w:ascii="Times New Roman" w:hAnsi="Times New Roman"/>
          <w:szCs w:val="21"/>
        </w:rPr>
        <w:t>construction company</w:t>
      </w:r>
      <w:r w:rsidRPr="0079781F">
        <w:rPr>
          <w:rFonts w:ascii="Times New Roman" w:hAnsi="Times New Roman"/>
          <w:szCs w:val="21"/>
        </w:rPr>
        <w:t xml:space="preserve"> sh</w:t>
      </w:r>
      <w:r w:rsidR="00EA60E1">
        <w:rPr>
          <w:rFonts w:ascii="Times New Roman" w:hAnsi="Times New Roman" w:hint="eastAsia"/>
          <w:szCs w:val="21"/>
        </w:rPr>
        <w:t>all</w:t>
      </w:r>
      <w:r w:rsidRPr="0079781F">
        <w:rPr>
          <w:rFonts w:ascii="Times New Roman" w:hAnsi="Times New Roman"/>
          <w:szCs w:val="21"/>
        </w:rPr>
        <w:t xml:space="preserve"> identify and analyze the existing risk sources of the project, determine the level of project quality risks upon evaluation, and adjust and update the level based on detection, monitoring and the changes in internal and external environments.</w:t>
      </w:r>
    </w:p>
    <w:p w14:paraId="78C2CBD4" w14:textId="1000B110"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8.2.3</w:t>
      </w:r>
      <w:r w:rsidRPr="0079781F">
        <w:rPr>
          <w:rFonts w:ascii="Times New Roman" w:hAnsi="Times New Roman"/>
          <w:szCs w:val="21"/>
        </w:rPr>
        <w:t xml:space="preserve"> The project department of the </w:t>
      </w:r>
      <w:r w:rsidR="00AA0330">
        <w:rPr>
          <w:rFonts w:ascii="Times New Roman" w:hAnsi="Times New Roman"/>
          <w:szCs w:val="21"/>
        </w:rPr>
        <w:t>construction company</w:t>
      </w:r>
      <w:r w:rsidRPr="0079781F">
        <w:rPr>
          <w:rFonts w:ascii="Times New Roman" w:hAnsi="Times New Roman"/>
          <w:szCs w:val="21"/>
        </w:rPr>
        <w:t xml:space="preserve"> </w:t>
      </w:r>
      <w:r w:rsidR="00EA60E1" w:rsidRPr="0079781F">
        <w:rPr>
          <w:rFonts w:ascii="Times New Roman" w:hAnsi="Times New Roman"/>
          <w:szCs w:val="21"/>
        </w:rPr>
        <w:t>sh</w:t>
      </w:r>
      <w:r w:rsidR="00EA60E1">
        <w:rPr>
          <w:rFonts w:ascii="Times New Roman" w:hAnsi="Times New Roman"/>
          <w:szCs w:val="21"/>
        </w:rPr>
        <w:t xml:space="preserve">all </w:t>
      </w:r>
      <w:r w:rsidRPr="0079781F">
        <w:rPr>
          <w:rFonts w:ascii="Times New Roman" w:hAnsi="Times New Roman"/>
          <w:szCs w:val="21"/>
        </w:rPr>
        <w:t xml:space="preserve">prepare the </w:t>
      </w:r>
      <w:r w:rsidRPr="0079781F">
        <w:rPr>
          <w:rFonts w:ascii="Times New Roman" w:hAnsi="Times New Roman"/>
          <w:i/>
          <w:iCs/>
          <w:szCs w:val="21"/>
        </w:rPr>
        <w:t>Project Department</w:t>
      </w:r>
      <w:r w:rsidR="009C32BC" w:rsidRPr="0079781F">
        <w:rPr>
          <w:rFonts w:ascii="Times New Roman" w:hAnsi="Times New Roman"/>
          <w:i/>
          <w:iCs/>
          <w:szCs w:val="21"/>
        </w:rPr>
        <w:t>’</w:t>
      </w:r>
      <w:r w:rsidRPr="0079781F">
        <w:rPr>
          <w:rFonts w:ascii="Times New Roman" w:hAnsi="Times New Roman"/>
          <w:i/>
          <w:iCs/>
          <w:szCs w:val="21"/>
        </w:rPr>
        <w:t>s Identification List of Project Quality Risk Sources</w:t>
      </w:r>
      <w:r w:rsidRPr="0079781F">
        <w:rPr>
          <w:rFonts w:ascii="Times New Roman" w:hAnsi="Times New Roman"/>
          <w:szCs w:val="21"/>
        </w:rPr>
        <w:t xml:space="preserve"> (Appendix D), which will be submitted to the </w:t>
      </w:r>
      <w:r w:rsidR="00AA0330">
        <w:rPr>
          <w:rFonts w:ascii="Times New Roman" w:hAnsi="Times New Roman"/>
          <w:szCs w:val="21"/>
        </w:rPr>
        <w:t>construction company</w:t>
      </w:r>
      <w:r w:rsidRPr="0079781F">
        <w:rPr>
          <w:rFonts w:ascii="Times New Roman" w:hAnsi="Times New Roman"/>
          <w:szCs w:val="21"/>
        </w:rPr>
        <w:t xml:space="preserve"> after being signed and confirmed by the project </w:t>
      </w:r>
      <w:r w:rsidR="00CB3996">
        <w:rPr>
          <w:rFonts w:ascii="Times New Roman" w:hAnsi="Times New Roman"/>
          <w:szCs w:val="21"/>
        </w:rPr>
        <w:t>manager</w:t>
      </w:r>
      <w:r w:rsidRPr="0079781F">
        <w:rPr>
          <w:rFonts w:ascii="Times New Roman" w:hAnsi="Times New Roman"/>
          <w:szCs w:val="21"/>
        </w:rPr>
        <w:t>.</w:t>
      </w:r>
    </w:p>
    <w:p w14:paraId="64128C4F" w14:textId="1C2290F0"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 xml:space="preserve">8.2.4 </w:t>
      </w:r>
      <w:r w:rsidRPr="0079781F">
        <w:rPr>
          <w:rFonts w:ascii="Times New Roman" w:hAnsi="Times New Roman"/>
          <w:szCs w:val="21"/>
        </w:rPr>
        <w:t xml:space="preserve">The </w:t>
      </w:r>
      <w:r w:rsidRPr="0079781F">
        <w:rPr>
          <w:rFonts w:ascii="Times New Roman" w:hAnsi="Times New Roman"/>
          <w:i/>
          <w:iCs/>
          <w:szCs w:val="21"/>
        </w:rPr>
        <w:t>Project Department</w:t>
      </w:r>
      <w:r w:rsidR="009C32BC" w:rsidRPr="0079781F">
        <w:rPr>
          <w:rFonts w:ascii="Times New Roman" w:hAnsi="Times New Roman"/>
          <w:i/>
          <w:iCs/>
          <w:szCs w:val="21"/>
        </w:rPr>
        <w:t>’</w:t>
      </w:r>
      <w:r w:rsidRPr="0079781F">
        <w:rPr>
          <w:rFonts w:ascii="Times New Roman" w:hAnsi="Times New Roman"/>
          <w:i/>
          <w:iCs/>
          <w:szCs w:val="21"/>
        </w:rPr>
        <w:t>s Identification List of Project Quality Risk Sources</w:t>
      </w:r>
      <w:r w:rsidRPr="0079781F">
        <w:rPr>
          <w:rFonts w:ascii="Times New Roman" w:hAnsi="Times New Roman"/>
          <w:szCs w:val="21"/>
        </w:rPr>
        <w:t xml:space="preserve"> approved by the </w:t>
      </w:r>
      <w:r w:rsidR="00AA0330">
        <w:rPr>
          <w:rFonts w:ascii="Times New Roman" w:hAnsi="Times New Roman"/>
          <w:szCs w:val="21"/>
        </w:rPr>
        <w:t>construction company</w:t>
      </w:r>
      <w:r w:rsidRPr="0079781F">
        <w:rPr>
          <w:rFonts w:ascii="Times New Roman" w:hAnsi="Times New Roman"/>
          <w:szCs w:val="21"/>
        </w:rPr>
        <w:t xml:space="preserve"> </w:t>
      </w:r>
      <w:r w:rsidR="00EA60E1" w:rsidRPr="0079781F">
        <w:rPr>
          <w:rFonts w:ascii="Times New Roman" w:hAnsi="Times New Roman"/>
          <w:szCs w:val="21"/>
        </w:rPr>
        <w:t>sh</w:t>
      </w:r>
      <w:r w:rsidR="00EA60E1">
        <w:rPr>
          <w:rFonts w:ascii="Times New Roman" w:hAnsi="Times New Roman"/>
          <w:szCs w:val="21"/>
        </w:rPr>
        <w:t>all</w:t>
      </w:r>
      <w:r w:rsidR="00EA60E1" w:rsidRPr="0079781F">
        <w:rPr>
          <w:rFonts w:ascii="Times New Roman" w:hAnsi="Times New Roman"/>
          <w:szCs w:val="21"/>
        </w:rPr>
        <w:t xml:space="preserve"> </w:t>
      </w:r>
      <w:r w:rsidRPr="0079781F">
        <w:rPr>
          <w:rFonts w:ascii="Times New Roman" w:hAnsi="Times New Roman"/>
          <w:szCs w:val="21"/>
        </w:rPr>
        <w:t xml:space="preserve">be submitted to the </w:t>
      </w:r>
      <w:r w:rsidR="003F7A2A">
        <w:rPr>
          <w:rFonts w:ascii="Times New Roman" w:hAnsi="Times New Roman"/>
          <w:szCs w:val="21"/>
        </w:rPr>
        <w:t xml:space="preserve">project </w:t>
      </w:r>
      <w:r w:rsidRPr="0079781F">
        <w:rPr>
          <w:rFonts w:ascii="Times New Roman" w:hAnsi="Times New Roman"/>
          <w:szCs w:val="21"/>
        </w:rPr>
        <w:t xml:space="preserve">owner and </w:t>
      </w:r>
      <w:r w:rsidR="00EA60E1">
        <w:rPr>
          <w:rFonts w:ascii="Times New Roman" w:hAnsi="Times New Roman"/>
          <w:szCs w:val="21"/>
        </w:rPr>
        <w:t>supervising entity</w:t>
      </w:r>
      <w:r w:rsidRPr="0079781F">
        <w:rPr>
          <w:rFonts w:ascii="Times New Roman" w:hAnsi="Times New Roman"/>
          <w:szCs w:val="21"/>
        </w:rPr>
        <w:t xml:space="preserve"> for approval. </w:t>
      </w:r>
      <w:r w:rsidRPr="0079781F">
        <w:rPr>
          <w:rFonts w:ascii="Times New Roman" w:hAnsi="Times New Roman"/>
          <w:szCs w:val="21"/>
        </w:rPr>
        <w:lastRenderedPageBreak/>
        <w:t xml:space="preserve">Only after being signed and confirmed by the project </w:t>
      </w:r>
      <w:r w:rsidR="00EA60E1">
        <w:rPr>
          <w:rFonts w:ascii="Times New Roman" w:hAnsi="Times New Roman"/>
          <w:szCs w:val="21"/>
        </w:rPr>
        <w:t>manager</w:t>
      </w:r>
      <w:r w:rsidR="00EA60E1" w:rsidRPr="0079781F">
        <w:rPr>
          <w:rFonts w:ascii="Times New Roman" w:hAnsi="Times New Roman"/>
          <w:szCs w:val="21"/>
        </w:rPr>
        <w:t xml:space="preserve"> </w:t>
      </w:r>
      <w:r w:rsidRPr="0079781F">
        <w:rPr>
          <w:rFonts w:ascii="Times New Roman" w:hAnsi="Times New Roman"/>
          <w:szCs w:val="21"/>
        </w:rPr>
        <w:t xml:space="preserve">of the </w:t>
      </w:r>
      <w:r w:rsidR="003F7A2A">
        <w:rPr>
          <w:rFonts w:ascii="Times New Roman" w:hAnsi="Times New Roman"/>
          <w:szCs w:val="21"/>
        </w:rPr>
        <w:t xml:space="preserve">project </w:t>
      </w:r>
      <w:r w:rsidRPr="0079781F">
        <w:rPr>
          <w:rFonts w:ascii="Times New Roman" w:hAnsi="Times New Roman"/>
          <w:szCs w:val="21"/>
        </w:rPr>
        <w:t xml:space="preserve">owner and the chief </w:t>
      </w:r>
      <w:r w:rsidR="00EA60E1" w:rsidRPr="0079781F">
        <w:rPr>
          <w:rFonts w:ascii="Times New Roman" w:hAnsi="Times New Roman"/>
          <w:szCs w:val="21"/>
        </w:rPr>
        <w:t>supervisor</w:t>
      </w:r>
      <w:r w:rsidR="00EA60E1">
        <w:rPr>
          <w:rFonts w:ascii="Times New Roman" w:hAnsi="Times New Roman"/>
          <w:szCs w:val="21"/>
        </w:rPr>
        <w:t>y</w:t>
      </w:r>
      <w:r w:rsidR="00EA60E1" w:rsidRPr="0079781F">
        <w:rPr>
          <w:rFonts w:ascii="Times New Roman" w:hAnsi="Times New Roman"/>
          <w:szCs w:val="21"/>
        </w:rPr>
        <w:t xml:space="preserve"> </w:t>
      </w:r>
      <w:r w:rsidRPr="0079781F">
        <w:rPr>
          <w:rFonts w:ascii="Times New Roman" w:hAnsi="Times New Roman"/>
          <w:szCs w:val="21"/>
        </w:rPr>
        <w:t xml:space="preserve">engineer of the </w:t>
      </w:r>
      <w:r w:rsidR="00EA60E1">
        <w:rPr>
          <w:rFonts w:ascii="Times New Roman" w:hAnsi="Times New Roman"/>
          <w:szCs w:val="21"/>
        </w:rPr>
        <w:t>supervising entity</w:t>
      </w:r>
      <w:r w:rsidRPr="0079781F">
        <w:rPr>
          <w:rFonts w:ascii="Times New Roman" w:hAnsi="Times New Roman"/>
          <w:szCs w:val="21"/>
        </w:rPr>
        <w:t xml:space="preserve"> can the construction be started.</w:t>
      </w:r>
    </w:p>
    <w:p w14:paraId="369D9C20" w14:textId="0B1A7A2D"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8.2.5</w:t>
      </w:r>
      <w:r w:rsidRPr="0079781F">
        <w:rPr>
          <w:rFonts w:ascii="Times New Roman" w:hAnsi="Times New Roman"/>
          <w:szCs w:val="21"/>
        </w:rPr>
        <w:t xml:space="preserve"> The </w:t>
      </w:r>
      <w:r w:rsidR="00AA0330">
        <w:rPr>
          <w:rFonts w:ascii="Times New Roman" w:hAnsi="Times New Roman"/>
          <w:szCs w:val="21"/>
        </w:rPr>
        <w:t>construction company</w:t>
      </w:r>
      <w:r w:rsidRPr="0079781F">
        <w:rPr>
          <w:rFonts w:ascii="Times New Roman" w:hAnsi="Times New Roman"/>
          <w:szCs w:val="21"/>
        </w:rPr>
        <w:t xml:space="preserve"> </w:t>
      </w:r>
      <w:r w:rsidR="00EA60E1" w:rsidRPr="0079781F">
        <w:rPr>
          <w:rFonts w:ascii="Times New Roman" w:hAnsi="Times New Roman"/>
          <w:szCs w:val="21"/>
        </w:rPr>
        <w:t>sh</w:t>
      </w:r>
      <w:r w:rsidR="00EA60E1">
        <w:rPr>
          <w:rFonts w:ascii="Times New Roman" w:hAnsi="Times New Roman"/>
          <w:szCs w:val="21"/>
        </w:rPr>
        <w:t>all</w:t>
      </w:r>
      <w:r w:rsidR="00EA60E1" w:rsidRPr="0079781F">
        <w:rPr>
          <w:rFonts w:ascii="Times New Roman" w:hAnsi="Times New Roman"/>
          <w:szCs w:val="21"/>
        </w:rPr>
        <w:t xml:space="preserve"> </w:t>
      </w:r>
      <w:r w:rsidRPr="0079781F">
        <w:rPr>
          <w:rFonts w:ascii="Times New Roman" w:hAnsi="Times New Roman"/>
          <w:szCs w:val="21"/>
        </w:rPr>
        <w:t xml:space="preserve">review the </w:t>
      </w:r>
      <w:r w:rsidRPr="0079781F">
        <w:rPr>
          <w:rFonts w:ascii="Times New Roman" w:hAnsi="Times New Roman"/>
          <w:i/>
          <w:iCs/>
          <w:szCs w:val="21"/>
        </w:rPr>
        <w:t>Project Department</w:t>
      </w:r>
      <w:r w:rsidR="009C32BC" w:rsidRPr="0079781F">
        <w:rPr>
          <w:rFonts w:ascii="Times New Roman" w:hAnsi="Times New Roman"/>
          <w:i/>
          <w:iCs/>
          <w:szCs w:val="21"/>
        </w:rPr>
        <w:t>’</w:t>
      </w:r>
      <w:r w:rsidRPr="0079781F">
        <w:rPr>
          <w:rFonts w:ascii="Times New Roman" w:hAnsi="Times New Roman"/>
          <w:i/>
          <w:iCs/>
          <w:szCs w:val="21"/>
        </w:rPr>
        <w:t>s Identification List of Project Quality Risk Sources</w:t>
      </w:r>
      <w:r w:rsidRPr="0079781F">
        <w:rPr>
          <w:rFonts w:ascii="Times New Roman" w:hAnsi="Times New Roman"/>
          <w:szCs w:val="21"/>
        </w:rPr>
        <w:t xml:space="preserve">, prepare and regularly update the </w:t>
      </w:r>
      <w:r w:rsidRPr="0079781F">
        <w:rPr>
          <w:rFonts w:ascii="Times New Roman" w:hAnsi="Times New Roman"/>
          <w:i/>
          <w:iCs/>
          <w:szCs w:val="21"/>
        </w:rPr>
        <w:t>Enterprise</w:t>
      </w:r>
      <w:r w:rsidR="009C32BC" w:rsidRPr="0079781F">
        <w:rPr>
          <w:rFonts w:ascii="Times New Roman" w:hAnsi="Times New Roman"/>
          <w:i/>
          <w:iCs/>
          <w:szCs w:val="21"/>
        </w:rPr>
        <w:t>’</w:t>
      </w:r>
      <w:r w:rsidRPr="0079781F">
        <w:rPr>
          <w:rFonts w:ascii="Times New Roman" w:hAnsi="Times New Roman"/>
          <w:i/>
          <w:iCs/>
          <w:szCs w:val="21"/>
        </w:rPr>
        <w:t>s Identification List of Project Quality Risk Sources</w:t>
      </w:r>
      <w:r w:rsidRPr="0079781F">
        <w:rPr>
          <w:rFonts w:ascii="Times New Roman" w:hAnsi="Times New Roman"/>
          <w:szCs w:val="21"/>
        </w:rPr>
        <w:t xml:space="preserve"> (Appendix E), which will be </w:t>
      </w:r>
      <w:r w:rsidR="00EA60E1">
        <w:rPr>
          <w:rFonts w:ascii="Times New Roman" w:hAnsi="Times New Roman"/>
          <w:szCs w:val="21"/>
        </w:rPr>
        <w:t>released</w:t>
      </w:r>
      <w:r w:rsidR="00EA60E1" w:rsidRPr="0079781F">
        <w:rPr>
          <w:rFonts w:ascii="Times New Roman" w:hAnsi="Times New Roman"/>
          <w:szCs w:val="21"/>
        </w:rPr>
        <w:t xml:space="preserve"> </w:t>
      </w:r>
      <w:r w:rsidRPr="0079781F">
        <w:rPr>
          <w:rFonts w:ascii="Times New Roman" w:hAnsi="Times New Roman"/>
          <w:szCs w:val="21"/>
        </w:rPr>
        <w:t xml:space="preserve">after being approved by the technical director of the </w:t>
      </w:r>
      <w:r w:rsidR="00AA0330">
        <w:rPr>
          <w:rFonts w:ascii="Times New Roman" w:hAnsi="Times New Roman"/>
          <w:szCs w:val="21"/>
        </w:rPr>
        <w:t>construction company</w:t>
      </w:r>
      <w:r w:rsidRPr="0079781F">
        <w:rPr>
          <w:rFonts w:ascii="Times New Roman" w:hAnsi="Times New Roman"/>
          <w:szCs w:val="21"/>
        </w:rPr>
        <w:t>.</w:t>
      </w:r>
    </w:p>
    <w:p w14:paraId="577B40E7" w14:textId="2103231D"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 xml:space="preserve">8.2.6 </w:t>
      </w:r>
      <w:r w:rsidRPr="0079781F">
        <w:rPr>
          <w:rFonts w:ascii="Times New Roman" w:hAnsi="Times New Roman"/>
          <w:szCs w:val="21"/>
        </w:rPr>
        <w:t xml:space="preserve">The project department of the </w:t>
      </w:r>
      <w:r w:rsidR="00AA0330">
        <w:rPr>
          <w:rFonts w:ascii="Times New Roman" w:hAnsi="Times New Roman"/>
          <w:szCs w:val="21"/>
        </w:rPr>
        <w:t>construction company</w:t>
      </w:r>
      <w:r w:rsidRPr="0079781F">
        <w:rPr>
          <w:rFonts w:ascii="Times New Roman" w:hAnsi="Times New Roman"/>
          <w:szCs w:val="21"/>
        </w:rPr>
        <w:t xml:space="preserve"> </w:t>
      </w:r>
      <w:r w:rsidR="001F6EA3" w:rsidRPr="0079781F">
        <w:rPr>
          <w:rFonts w:ascii="Times New Roman" w:hAnsi="Times New Roman"/>
          <w:szCs w:val="21"/>
        </w:rPr>
        <w:t>sh</w:t>
      </w:r>
      <w:r w:rsidR="001F6EA3">
        <w:rPr>
          <w:rFonts w:ascii="Times New Roman" w:hAnsi="Times New Roman"/>
          <w:szCs w:val="21"/>
        </w:rPr>
        <w:t>all</w:t>
      </w:r>
      <w:r w:rsidR="001F6EA3" w:rsidRPr="0079781F">
        <w:rPr>
          <w:rFonts w:ascii="Times New Roman" w:hAnsi="Times New Roman"/>
          <w:szCs w:val="21"/>
        </w:rPr>
        <w:t xml:space="preserve"> </w:t>
      </w:r>
      <w:r w:rsidRPr="0079781F">
        <w:rPr>
          <w:rFonts w:ascii="Times New Roman" w:hAnsi="Times New Roman"/>
          <w:szCs w:val="21"/>
        </w:rPr>
        <w:t xml:space="preserve">announce the </w:t>
      </w:r>
      <w:r w:rsidRPr="0079781F">
        <w:rPr>
          <w:rFonts w:ascii="Times New Roman" w:hAnsi="Times New Roman"/>
        </w:rPr>
        <w:t xml:space="preserve">project quality </w:t>
      </w:r>
      <w:r w:rsidRPr="0079781F">
        <w:rPr>
          <w:rFonts w:ascii="Times New Roman" w:hAnsi="Times New Roman"/>
          <w:szCs w:val="21"/>
        </w:rPr>
        <w:t>risks that have been identified:</w:t>
      </w:r>
    </w:p>
    <w:p w14:paraId="2E75D07C" w14:textId="568F9F7F"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 xml:space="preserve">1. </w:t>
      </w:r>
      <w:r w:rsidRPr="0079781F">
        <w:rPr>
          <w:rFonts w:ascii="Times New Roman" w:hAnsi="Times New Roman"/>
          <w:szCs w:val="21"/>
        </w:rPr>
        <w:t xml:space="preserve">A bulletin board of project quality risks </w:t>
      </w:r>
      <w:r w:rsidR="00CB3996" w:rsidRPr="0079781F">
        <w:rPr>
          <w:rFonts w:ascii="Times New Roman" w:hAnsi="Times New Roman"/>
          <w:szCs w:val="21"/>
        </w:rPr>
        <w:t>sh</w:t>
      </w:r>
      <w:r w:rsidR="00CB3996">
        <w:rPr>
          <w:rFonts w:ascii="Times New Roman" w:hAnsi="Times New Roman"/>
          <w:szCs w:val="21"/>
        </w:rPr>
        <w:t>all</w:t>
      </w:r>
      <w:r w:rsidR="00CB3996" w:rsidRPr="0079781F">
        <w:rPr>
          <w:rFonts w:ascii="Times New Roman" w:hAnsi="Times New Roman"/>
          <w:szCs w:val="21"/>
        </w:rPr>
        <w:t xml:space="preserve"> </w:t>
      </w:r>
      <w:r w:rsidRPr="0079781F">
        <w:rPr>
          <w:rFonts w:ascii="Times New Roman" w:hAnsi="Times New Roman"/>
          <w:szCs w:val="21"/>
        </w:rPr>
        <w:t xml:space="preserve">be set </w:t>
      </w:r>
      <w:r w:rsidR="00CB3996">
        <w:rPr>
          <w:rFonts w:ascii="Times New Roman" w:hAnsi="Times New Roman"/>
          <w:szCs w:val="21"/>
        </w:rPr>
        <w:t xml:space="preserve">both </w:t>
      </w:r>
      <w:r w:rsidRPr="0079781F">
        <w:rPr>
          <w:rFonts w:ascii="Times New Roman" w:hAnsi="Times New Roman"/>
          <w:szCs w:val="21"/>
        </w:rPr>
        <w:t xml:space="preserve">at the construction site and </w:t>
      </w:r>
      <w:r w:rsidR="00CB3996">
        <w:rPr>
          <w:rFonts w:ascii="Times New Roman" w:hAnsi="Times New Roman"/>
          <w:szCs w:val="21"/>
        </w:rPr>
        <w:t xml:space="preserve">the </w:t>
      </w:r>
      <w:r w:rsidRPr="0079781F">
        <w:rPr>
          <w:rFonts w:ascii="Times New Roman" w:hAnsi="Times New Roman"/>
          <w:szCs w:val="21"/>
        </w:rPr>
        <w:t>dangerous area;</w:t>
      </w:r>
    </w:p>
    <w:p w14:paraId="78CBF478" w14:textId="77777777"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 xml:space="preserve">2. </w:t>
      </w:r>
      <w:r w:rsidRPr="0079781F">
        <w:rPr>
          <w:rFonts w:ascii="Times New Roman" w:hAnsi="Times New Roman"/>
          <w:szCs w:val="21"/>
        </w:rPr>
        <w:t>The contents of project quality risks to be announced include: main project quality risks, types of accidents likely to occur, accident consequences, control measures, emergency measures and reporting methods, etc.</w:t>
      </w:r>
    </w:p>
    <w:p w14:paraId="704E6177" w14:textId="1757C31A" w:rsidR="00CB3996" w:rsidRPr="0079781F" w:rsidRDefault="00CB3996" w:rsidP="00CB3996">
      <w:pPr>
        <w:adjustRightInd w:val="0"/>
        <w:snapToGrid w:val="0"/>
        <w:spacing w:line="360" w:lineRule="auto"/>
        <w:rPr>
          <w:rFonts w:ascii="Times New Roman" w:hAnsi="Times New Roman"/>
          <w:szCs w:val="21"/>
        </w:rPr>
      </w:pPr>
      <w:bookmarkStart w:id="38" w:name="_Toc523127026"/>
      <w:r w:rsidRPr="0079781F">
        <w:rPr>
          <w:rFonts w:ascii="Times New Roman" w:hAnsi="Times New Roman"/>
          <w:b/>
          <w:bCs/>
          <w:szCs w:val="21"/>
        </w:rPr>
        <w:t xml:space="preserve">3. </w:t>
      </w:r>
      <w:r>
        <w:rPr>
          <w:rFonts w:ascii="Times New Roman" w:hAnsi="Times New Roman" w:hint="eastAsia"/>
          <w:szCs w:val="21"/>
        </w:rPr>
        <w:t>Clear</w:t>
      </w:r>
      <w:r w:rsidRPr="0079781F">
        <w:rPr>
          <w:rFonts w:ascii="Times New Roman" w:hAnsi="Times New Roman"/>
          <w:szCs w:val="21"/>
        </w:rPr>
        <w:t xml:space="preserve"> signs </w:t>
      </w:r>
      <w:r>
        <w:rPr>
          <w:rFonts w:ascii="Times New Roman" w:hAnsi="Times New Roman" w:hint="eastAsia"/>
          <w:szCs w:val="21"/>
        </w:rPr>
        <w:t>shall</w:t>
      </w:r>
      <w:r w:rsidRPr="0079781F">
        <w:rPr>
          <w:rFonts w:ascii="Times New Roman" w:hAnsi="Times New Roman"/>
          <w:szCs w:val="21"/>
        </w:rPr>
        <w:t xml:space="preserve"> be set at workplaces and posts with major project quality risks, and the detection, monitoring and early-warning of risk sources sh</w:t>
      </w:r>
      <w:r>
        <w:rPr>
          <w:rFonts w:ascii="Times New Roman" w:hAnsi="Times New Roman" w:hint="eastAsia"/>
          <w:szCs w:val="21"/>
        </w:rPr>
        <w:t>all</w:t>
      </w:r>
      <w:r w:rsidRPr="0079781F">
        <w:rPr>
          <w:rFonts w:ascii="Times New Roman" w:hAnsi="Times New Roman"/>
          <w:szCs w:val="21"/>
        </w:rPr>
        <w:t xml:space="preserve"> be enhanced.</w:t>
      </w:r>
    </w:p>
    <w:p w14:paraId="034EC562" w14:textId="6C2524ED" w:rsidR="00FF5AD0" w:rsidRPr="0079781F" w:rsidRDefault="00361819">
      <w:pPr>
        <w:pStyle w:val="2"/>
        <w:rPr>
          <w:rFonts w:ascii="Times New Roman" w:eastAsia="宋体" w:hAnsi="Times New Roman"/>
          <w:sz w:val="21"/>
          <w:szCs w:val="21"/>
        </w:rPr>
      </w:pPr>
      <w:bookmarkStart w:id="39" w:name="_Toc32863988"/>
      <w:r w:rsidRPr="0079781F">
        <w:rPr>
          <w:rFonts w:ascii="Times New Roman" w:hAnsi="Times New Roman"/>
        </w:rPr>
        <w:t>8.3 Measures to control</w:t>
      </w:r>
      <w:r w:rsidRPr="0079781F">
        <w:rPr>
          <w:rFonts w:ascii="Times New Roman" w:hAnsi="Times New Roman"/>
          <w:szCs w:val="21"/>
        </w:rPr>
        <w:t xml:space="preserve"> project quality risks by level</w:t>
      </w:r>
      <w:bookmarkEnd w:id="38"/>
      <w:bookmarkEnd w:id="39"/>
      <w:r w:rsidR="001F6EA3">
        <w:rPr>
          <w:rFonts w:ascii="Times New Roman" w:hAnsi="Times New Roman"/>
          <w:szCs w:val="21"/>
        </w:rPr>
        <w:t>s</w:t>
      </w:r>
    </w:p>
    <w:p w14:paraId="7FF6E1B7" w14:textId="680691A1" w:rsidR="00FF5AD0" w:rsidRPr="0079781F" w:rsidRDefault="00361819">
      <w:pPr>
        <w:spacing w:line="360" w:lineRule="auto"/>
        <w:jc w:val="left"/>
        <w:rPr>
          <w:rFonts w:ascii="Times New Roman" w:hAnsi="Times New Roman"/>
          <w:szCs w:val="21"/>
        </w:rPr>
      </w:pPr>
      <w:r w:rsidRPr="0079781F">
        <w:rPr>
          <w:rFonts w:ascii="Times New Roman" w:hAnsi="Times New Roman"/>
          <w:b/>
          <w:bCs/>
          <w:szCs w:val="21"/>
        </w:rPr>
        <w:t xml:space="preserve">8.3.1 </w:t>
      </w:r>
      <w:r w:rsidRPr="0079781F">
        <w:rPr>
          <w:rFonts w:ascii="Times New Roman" w:hAnsi="Times New Roman"/>
          <w:szCs w:val="21"/>
        </w:rPr>
        <w:t xml:space="preserve">The measures to control project quality risks </w:t>
      </w:r>
      <w:r w:rsidR="001F6EA3" w:rsidRPr="0079781F">
        <w:rPr>
          <w:rFonts w:ascii="Times New Roman" w:hAnsi="Times New Roman"/>
          <w:szCs w:val="21"/>
        </w:rPr>
        <w:t>sh</w:t>
      </w:r>
      <w:r w:rsidR="001F6EA3">
        <w:rPr>
          <w:rFonts w:ascii="Times New Roman" w:hAnsi="Times New Roman"/>
          <w:szCs w:val="21"/>
        </w:rPr>
        <w:t>all</w:t>
      </w:r>
      <w:r w:rsidR="001F6EA3" w:rsidRPr="0079781F">
        <w:rPr>
          <w:rFonts w:ascii="Times New Roman" w:hAnsi="Times New Roman"/>
          <w:szCs w:val="21"/>
        </w:rPr>
        <w:t xml:space="preserve"> </w:t>
      </w:r>
      <w:r w:rsidRPr="0079781F">
        <w:rPr>
          <w:rFonts w:ascii="Times New Roman" w:hAnsi="Times New Roman"/>
          <w:szCs w:val="21"/>
        </w:rPr>
        <w:t>be developed according to relevant laws, regulations, standards and provisions of the state, so as to reduce and eliminate risks and make risks preventable and controllable. The control measures mainly include technical measures, management measures, emergency measures and so on:</w:t>
      </w:r>
    </w:p>
    <w:p w14:paraId="3D3E34A0" w14:textId="5F0DBF4E" w:rsidR="00FF5AD0" w:rsidRPr="0079781F" w:rsidRDefault="00361819">
      <w:pPr>
        <w:adjustRightInd w:val="0"/>
        <w:snapToGrid w:val="0"/>
        <w:spacing w:line="360" w:lineRule="auto"/>
        <w:ind w:firstLineChars="250" w:firstLine="527"/>
        <w:rPr>
          <w:rFonts w:ascii="Times New Roman" w:hAnsi="Times New Roman"/>
          <w:szCs w:val="21"/>
        </w:rPr>
      </w:pPr>
      <w:r w:rsidRPr="0079781F">
        <w:rPr>
          <w:rFonts w:ascii="Times New Roman" w:hAnsi="Times New Roman"/>
          <w:b/>
          <w:bCs/>
          <w:szCs w:val="21"/>
        </w:rPr>
        <w:t xml:space="preserve">1. </w:t>
      </w:r>
      <w:r w:rsidRPr="0079781F">
        <w:rPr>
          <w:rFonts w:ascii="Times New Roman" w:hAnsi="Times New Roman"/>
          <w:szCs w:val="21"/>
        </w:rPr>
        <w:t>Technical measures mainly include advanced construction technology, construction process, operating procedures, equipment and facilities, materials and accessories, information technology, testing and monitoring technology, etc.</w:t>
      </w:r>
    </w:p>
    <w:p w14:paraId="1675B45F" w14:textId="77777777" w:rsidR="00FF5AD0" w:rsidRPr="0079781F" w:rsidRDefault="00361819">
      <w:pPr>
        <w:adjustRightInd w:val="0"/>
        <w:snapToGrid w:val="0"/>
        <w:spacing w:line="360" w:lineRule="auto"/>
        <w:ind w:firstLineChars="250" w:firstLine="527"/>
        <w:rPr>
          <w:rFonts w:ascii="Times New Roman" w:hAnsi="Times New Roman"/>
          <w:szCs w:val="21"/>
        </w:rPr>
      </w:pPr>
      <w:r w:rsidRPr="0079781F">
        <w:rPr>
          <w:rFonts w:ascii="Times New Roman" w:hAnsi="Times New Roman"/>
          <w:b/>
          <w:bCs/>
          <w:szCs w:val="21"/>
        </w:rPr>
        <w:t>2</w:t>
      </w:r>
      <w:r w:rsidRPr="0079781F">
        <w:rPr>
          <w:rFonts w:ascii="Times New Roman" w:hAnsi="Times New Roman"/>
          <w:szCs w:val="21"/>
        </w:rPr>
        <w:t xml:space="preserve">. The management measures mainly include the formulation of the organizational system, responsibility system, assessment system, training system and other management systems, as well as the decision-making to avoid risks by giving up some activities and behaviors that may lead to risks. </w:t>
      </w:r>
    </w:p>
    <w:p w14:paraId="3C95569C" w14:textId="2072DF5C" w:rsidR="00FF5AD0" w:rsidRPr="0079781F" w:rsidRDefault="00361819">
      <w:pPr>
        <w:adjustRightInd w:val="0"/>
        <w:snapToGrid w:val="0"/>
        <w:spacing w:line="360" w:lineRule="auto"/>
        <w:ind w:firstLineChars="250" w:firstLine="527"/>
        <w:rPr>
          <w:rFonts w:ascii="Times New Roman" w:hAnsi="Times New Roman"/>
          <w:kern w:val="0"/>
          <w:szCs w:val="21"/>
        </w:rPr>
      </w:pPr>
      <w:r w:rsidRPr="0079781F">
        <w:rPr>
          <w:rFonts w:ascii="Times New Roman" w:hAnsi="Times New Roman"/>
          <w:b/>
          <w:bCs/>
          <w:szCs w:val="21"/>
        </w:rPr>
        <w:t>3</w:t>
      </w:r>
      <w:r w:rsidRPr="0079781F">
        <w:rPr>
          <w:rFonts w:ascii="Times New Roman" w:hAnsi="Times New Roman"/>
          <w:szCs w:val="21"/>
        </w:rPr>
        <w:t>. The emergency measures mainly include the establishment of emergency teams, storage of emergency supplies, implementation of</w:t>
      </w:r>
      <w:r w:rsidR="002B34C1">
        <w:rPr>
          <w:rFonts w:ascii="Times New Roman" w:hAnsi="Times New Roman"/>
          <w:szCs w:val="21"/>
        </w:rPr>
        <w:t xml:space="preserve"> targeted</w:t>
      </w:r>
      <w:r w:rsidRPr="0079781F">
        <w:rPr>
          <w:rFonts w:ascii="Times New Roman" w:hAnsi="Times New Roman"/>
          <w:szCs w:val="21"/>
        </w:rPr>
        <w:t xml:space="preserve"> emergency drills, etc.</w:t>
      </w:r>
    </w:p>
    <w:p w14:paraId="48287E0E" w14:textId="44B0D106"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 xml:space="preserve">8.3.2 </w:t>
      </w:r>
      <w:r w:rsidRPr="0079781F">
        <w:rPr>
          <w:rFonts w:ascii="Times New Roman" w:hAnsi="Times New Roman"/>
          <w:szCs w:val="21"/>
        </w:rPr>
        <w:t xml:space="preserve">For major risks and </w:t>
      </w:r>
      <w:r w:rsidR="00D25DA0">
        <w:rPr>
          <w:rFonts w:ascii="Times New Roman" w:hAnsi="Times New Roman"/>
          <w:szCs w:val="21"/>
        </w:rPr>
        <w:t>high</w:t>
      </w:r>
      <w:r w:rsidR="00D25DA0" w:rsidRPr="0079781F">
        <w:rPr>
          <w:rFonts w:ascii="Times New Roman" w:hAnsi="Times New Roman"/>
          <w:szCs w:val="21"/>
        </w:rPr>
        <w:t xml:space="preserve"> </w:t>
      </w:r>
      <w:r w:rsidRPr="0079781F">
        <w:rPr>
          <w:rFonts w:ascii="Times New Roman" w:hAnsi="Times New Roman"/>
          <w:szCs w:val="21"/>
        </w:rPr>
        <w:t xml:space="preserve">risks, the </w:t>
      </w:r>
      <w:r w:rsidR="00AA0330">
        <w:rPr>
          <w:rFonts w:ascii="Times New Roman" w:hAnsi="Times New Roman"/>
          <w:szCs w:val="21"/>
        </w:rPr>
        <w:t>construction company</w:t>
      </w:r>
      <w:r w:rsidRPr="0079781F">
        <w:rPr>
          <w:rFonts w:ascii="Times New Roman" w:hAnsi="Times New Roman"/>
          <w:szCs w:val="21"/>
        </w:rPr>
        <w:t xml:space="preserve"> </w:t>
      </w:r>
      <w:r w:rsidR="002147F8" w:rsidRPr="0079781F">
        <w:rPr>
          <w:rFonts w:ascii="Times New Roman" w:hAnsi="Times New Roman"/>
          <w:szCs w:val="21"/>
        </w:rPr>
        <w:t>sh</w:t>
      </w:r>
      <w:r w:rsidR="002147F8">
        <w:rPr>
          <w:rFonts w:ascii="Times New Roman" w:hAnsi="Times New Roman"/>
          <w:szCs w:val="21"/>
        </w:rPr>
        <w:t>all</w:t>
      </w:r>
      <w:r w:rsidR="002147F8" w:rsidRPr="0079781F">
        <w:rPr>
          <w:rFonts w:ascii="Times New Roman" w:hAnsi="Times New Roman"/>
          <w:szCs w:val="21"/>
        </w:rPr>
        <w:t xml:space="preserve"> </w:t>
      </w:r>
      <w:r w:rsidRPr="0079781F">
        <w:rPr>
          <w:rFonts w:ascii="Times New Roman" w:hAnsi="Times New Roman"/>
          <w:szCs w:val="21"/>
        </w:rPr>
        <w:t xml:space="preserve">prepare special construction plans, and the technical director of the </w:t>
      </w:r>
      <w:r w:rsidR="00AA0330">
        <w:rPr>
          <w:rFonts w:ascii="Times New Roman" w:hAnsi="Times New Roman"/>
          <w:szCs w:val="21"/>
        </w:rPr>
        <w:t>construction company</w:t>
      </w:r>
      <w:r w:rsidRPr="0079781F">
        <w:rPr>
          <w:rFonts w:ascii="Times New Roman" w:hAnsi="Times New Roman"/>
          <w:szCs w:val="21"/>
        </w:rPr>
        <w:t xml:space="preserve"> sh</w:t>
      </w:r>
      <w:r w:rsidR="00CC5E62">
        <w:rPr>
          <w:rFonts w:ascii="Times New Roman" w:hAnsi="Times New Roman"/>
          <w:szCs w:val="21"/>
        </w:rPr>
        <w:t>all</w:t>
      </w:r>
      <w:r w:rsidRPr="0079781F">
        <w:rPr>
          <w:rFonts w:ascii="Times New Roman" w:hAnsi="Times New Roman"/>
          <w:szCs w:val="21"/>
        </w:rPr>
        <w:t xml:space="preserve"> organize the departments of technology, quality, safety, material, production, cost, etc. to review the control measures in special construction plans according to Article 8.3.1 of this Guide. He/she </w:t>
      </w:r>
      <w:r w:rsidR="002147F8" w:rsidRPr="0079781F">
        <w:rPr>
          <w:rFonts w:ascii="Times New Roman" w:hAnsi="Times New Roman"/>
          <w:szCs w:val="21"/>
        </w:rPr>
        <w:t>sh</w:t>
      </w:r>
      <w:r w:rsidR="002147F8">
        <w:rPr>
          <w:rFonts w:ascii="Times New Roman" w:hAnsi="Times New Roman"/>
          <w:szCs w:val="21"/>
        </w:rPr>
        <w:t>all</w:t>
      </w:r>
      <w:r w:rsidR="002147F8" w:rsidRPr="0079781F">
        <w:rPr>
          <w:rFonts w:ascii="Times New Roman" w:hAnsi="Times New Roman"/>
          <w:szCs w:val="21"/>
        </w:rPr>
        <w:t xml:space="preserve"> </w:t>
      </w:r>
      <w:r w:rsidRPr="0079781F">
        <w:rPr>
          <w:rFonts w:ascii="Times New Roman" w:hAnsi="Times New Roman"/>
          <w:szCs w:val="21"/>
        </w:rPr>
        <w:t xml:space="preserve">also organize the implementation of these measures by regularly listening to the report, making organization scheduling, carrying out regular inspection, supervising the implementation progress, making </w:t>
      </w:r>
      <w:r w:rsidRPr="0079781F">
        <w:rPr>
          <w:rFonts w:ascii="Times New Roman" w:hAnsi="Times New Roman"/>
          <w:szCs w:val="21"/>
        </w:rPr>
        <w:lastRenderedPageBreak/>
        <w:t>assessment summary, etc.</w:t>
      </w:r>
    </w:p>
    <w:p w14:paraId="5478C1B1" w14:textId="5E5D8B1E"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 xml:space="preserve">8.3.3 </w:t>
      </w:r>
      <w:r w:rsidRPr="0079781F">
        <w:rPr>
          <w:rFonts w:ascii="Times New Roman" w:hAnsi="Times New Roman"/>
          <w:szCs w:val="21"/>
        </w:rPr>
        <w:t xml:space="preserve">For general risks and low risks, the technical director of the </w:t>
      </w:r>
      <w:r w:rsidR="00AA0330">
        <w:rPr>
          <w:rFonts w:ascii="Times New Roman" w:hAnsi="Times New Roman"/>
          <w:szCs w:val="21"/>
        </w:rPr>
        <w:t>construction company</w:t>
      </w:r>
      <w:r w:rsidRPr="0079781F">
        <w:rPr>
          <w:rFonts w:ascii="Times New Roman" w:hAnsi="Times New Roman"/>
          <w:szCs w:val="21"/>
        </w:rPr>
        <w:t xml:space="preserve"> </w:t>
      </w:r>
      <w:r w:rsidR="002147F8" w:rsidRPr="0079781F">
        <w:rPr>
          <w:rFonts w:ascii="Times New Roman" w:hAnsi="Times New Roman"/>
          <w:szCs w:val="21"/>
        </w:rPr>
        <w:t>sh</w:t>
      </w:r>
      <w:r w:rsidR="002147F8">
        <w:rPr>
          <w:rFonts w:ascii="Times New Roman" w:hAnsi="Times New Roman"/>
          <w:szCs w:val="21"/>
        </w:rPr>
        <w:t>all</w:t>
      </w:r>
      <w:r w:rsidR="002147F8" w:rsidRPr="0079781F">
        <w:rPr>
          <w:rFonts w:ascii="Times New Roman" w:hAnsi="Times New Roman"/>
          <w:szCs w:val="21"/>
        </w:rPr>
        <w:t xml:space="preserve"> </w:t>
      </w:r>
      <w:r w:rsidRPr="0079781F">
        <w:rPr>
          <w:rFonts w:ascii="Times New Roman" w:hAnsi="Times New Roman"/>
          <w:szCs w:val="21"/>
        </w:rPr>
        <w:t xml:space="preserve">organize the departments of technology, quality, safety, material, production, cost, etc. to prepare the construction plan and define the control measures according to Article 8.3.1 of this Guide. He/she </w:t>
      </w:r>
      <w:r w:rsidR="002147F8" w:rsidRPr="0079781F">
        <w:rPr>
          <w:rFonts w:ascii="Times New Roman" w:hAnsi="Times New Roman"/>
          <w:szCs w:val="21"/>
        </w:rPr>
        <w:t>sh</w:t>
      </w:r>
      <w:r w:rsidR="002147F8">
        <w:rPr>
          <w:rFonts w:ascii="Times New Roman" w:hAnsi="Times New Roman"/>
          <w:szCs w:val="21"/>
        </w:rPr>
        <w:t>all</w:t>
      </w:r>
      <w:r w:rsidR="002147F8" w:rsidRPr="0079781F">
        <w:rPr>
          <w:rFonts w:ascii="Times New Roman" w:hAnsi="Times New Roman"/>
          <w:szCs w:val="21"/>
        </w:rPr>
        <w:t xml:space="preserve"> </w:t>
      </w:r>
      <w:r w:rsidRPr="0079781F">
        <w:rPr>
          <w:rFonts w:ascii="Times New Roman" w:hAnsi="Times New Roman"/>
          <w:szCs w:val="21"/>
        </w:rPr>
        <w:t>also review and sign the construction plan, and organize the implementation of these measures by making organization scheduling, carrying out regular or irregular inspection, supervising the implementation progress, making assessment summary, etc.</w:t>
      </w:r>
    </w:p>
    <w:p w14:paraId="37AB7EA4" w14:textId="73637FF9"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 xml:space="preserve">8.3.4 </w:t>
      </w:r>
      <w:r w:rsidRPr="0079781F">
        <w:rPr>
          <w:rFonts w:ascii="Times New Roman" w:hAnsi="Times New Roman"/>
          <w:szCs w:val="21"/>
        </w:rPr>
        <w:t xml:space="preserve">The (special) construction plan approved by the </w:t>
      </w:r>
      <w:r w:rsidR="00AA0330">
        <w:rPr>
          <w:rFonts w:ascii="Times New Roman" w:hAnsi="Times New Roman"/>
          <w:szCs w:val="21"/>
        </w:rPr>
        <w:t>construction company</w:t>
      </w:r>
      <w:r w:rsidRPr="0079781F">
        <w:rPr>
          <w:rFonts w:ascii="Times New Roman" w:hAnsi="Times New Roman"/>
          <w:szCs w:val="21"/>
        </w:rPr>
        <w:t xml:space="preserve"> sh</w:t>
      </w:r>
      <w:r w:rsidR="00CC5E62">
        <w:rPr>
          <w:rFonts w:ascii="Times New Roman" w:hAnsi="Times New Roman"/>
          <w:szCs w:val="21"/>
        </w:rPr>
        <w:t>all</w:t>
      </w:r>
      <w:r w:rsidRPr="0079781F">
        <w:rPr>
          <w:rFonts w:ascii="Times New Roman" w:hAnsi="Times New Roman"/>
          <w:szCs w:val="21"/>
        </w:rPr>
        <w:t xml:space="preserve"> be submitted to the </w:t>
      </w:r>
      <w:r w:rsidR="003F7A2A">
        <w:rPr>
          <w:rFonts w:ascii="Times New Roman" w:hAnsi="Times New Roman"/>
          <w:szCs w:val="21"/>
        </w:rPr>
        <w:t xml:space="preserve">project </w:t>
      </w:r>
      <w:r w:rsidRPr="0079781F">
        <w:rPr>
          <w:rFonts w:ascii="Times New Roman" w:hAnsi="Times New Roman"/>
          <w:szCs w:val="21"/>
        </w:rPr>
        <w:t xml:space="preserve">owner and </w:t>
      </w:r>
      <w:r w:rsidR="00EA60E1">
        <w:rPr>
          <w:rFonts w:ascii="Times New Roman" w:hAnsi="Times New Roman"/>
          <w:szCs w:val="21"/>
        </w:rPr>
        <w:t>supervising entity</w:t>
      </w:r>
      <w:r w:rsidRPr="0079781F">
        <w:rPr>
          <w:rFonts w:ascii="Times New Roman" w:hAnsi="Times New Roman"/>
          <w:szCs w:val="21"/>
        </w:rPr>
        <w:t xml:space="preserve"> for approval, and be signed and confirmed by the </w:t>
      </w:r>
      <w:r w:rsidR="002B34C1">
        <w:rPr>
          <w:rFonts w:ascii="Times New Roman" w:hAnsi="Times New Roman"/>
          <w:szCs w:val="21"/>
        </w:rPr>
        <w:t>project manager</w:t>
      </w:r>
      <w:r w:rsidRPr="0079781F">
        <w:rPr>
          <w:rFonts w:ascii="Times New Roman" w:hAnsi="Times New Roman"/>
          <w:szCs w:val="21"/>
        </w:rPr>
        <w:t xml:space="preserve"> of the </w:t>
      </w:r>
      <w:r w:rsidR="003F7A2A">
        <w:rPr>
          <w:rFonts w:ascii="Times New Roman" w:hAnsi="Times New Roman"/>
          <w:szCs w:val="21"/>
        </w:rPr>
        <w:t xml:space="preserve">project </w:t>
      </w:r>
      <w:r w:rsidRPr="0079781F">
        <w:rPr>
          <w:rFonts w:ascii="Times New Roman" w:hAnsi="Times New Roman"/>
          <w:szCs w:val="21"/>
        </w:rPr>
        <w:t xml:space="preserve">owner and the chief supervision engineer of the </w:t>
      </w:r>
      <w:r w:rsidR="00EA60E1">
        <w:rPr>
          <w:rFonts w:ascii="Times New Roman" w:hAnsi="Times New Roman"/>
          <w:szCs w:val="21"/>
        </w:rPr>
        <w:t>supervising entity</w:t>
      </w:r>
      <w:r w:rsidRPr="0079781F">
        <w:rPr>
          <w:rFonts w:ascii="Times New Roman" w:hAnsi="Times New Roman"/>
          <w:szCs w:val="21"/>
        </w:rPr>
        <w:t>.</w:t>
      </w:r>
    </w:p>
    <w:p w14:paraId="49261D2A" w14:textId="40438DC4"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 xml:space="preserve">8.3.5 </w:t>
      </w:r>
      <w:r w:rsidRPr="0079781F">
        <w:rPr>
          <w:rFonts w:ascii="Times New Roman" w:hAnsi="Times New Roman"/>
          <w:szCs w:val="21"/>
        </w:rPr>
        <w:t xml:space="preserve">The project department of the </w:t>
      </w:r>
      <w:r w:rsidR="00AA0330">
        <w:rPr>
          <w:rFonts w:ascii="Times New Roman" w:hAnsi="Times New Roman"/>
          <w:szCs w:val="21"/>
        </w:rPr>
        <w:t>construction company</w:t>
      </w:r>
      <w:r w:rsidRPr="0079781F">
        <w:rPr>
          <w:rFonts w:ascii="Times New Roman" w:hAnsi="Times New Roman"/>
          <w:szCs w:val="21"/>
        </w:rPr>
        <w:t xml:space="preserve"> </w:t>
      </w:r>
      <w:r w:rsidR="002147F8" w:rsidRPr="0079781F">
        <w:rPr>
          <w:rFonts w:ascii="Times New Roman" w:hAnsi="Times New Roman"/>
          <w:szCs w:val="21"/>
        </w:rPr>
        <w:t>sh</w:t>
      </w:r>
      <w:r w:rsidR="002147F8">
        <w:rPr>
          <w:rFonts w:ascii="Times New Roman" w:hAnsi="Times New Roman"/>
          <w:szCs w:val="21"/>
        </w:rPr>
        <w:t>all</w:t>
      </w:r>
      <w:r w:rsidR="002147F8" w:rsidRPr="0079781F">
        <w:rPr>
          <w:rFonts w:ascii="Times New Roman" w:hAnsi="Times New Roman"/>
          <w:szCs w:val="21"/>
        </w:rPr>
        <w:t xml:space="preserve"> </w:t>
      </w:r>
      <w:r w:rsidRPr="0079781F">
        <w:rPr>
          <w:rFonts w:ascii="Times New Roman" w:hAnsi="Times New Roman"/>
          <w:szCs w:val="21"/>
        </w:rPr>
        <w:t xml:space="preserve">inform the personnel at various posts of the project quality risk factors, risk levels, preventive measures, control standards and emergency methods of their posts through onsite training and education, pre-meeting of construction teams, technical disclosure and other means, so as to make them master the methods to avoid risks and </w:t>
      </w:r>
      <w:r w:rsidR="002B34C1">
        <w:rPr>
          <w:rFonts w:ascii="Times New Roman" w:hAnsi="Times New Roman"/>
          <w:szCs w:val="21"/>
        </w:rPr>
        <w:t xml:space="preserve">fully </w:t>
      </w:r>
      <w:r w:rsidRPr="0079781F">
        <w:rPr>
          <w:rFonts w:ascii="Times New Roman" w:hAnsi="Times New Roman"/>
          <w:szCs w:val="21"/>
        </w:rPr>
        <w:t>implement these methods in practice.</w:t>
      </w:r>
    </w:p>
    <w:p w14:paraId="5639A7F4" w14:textId="45907B13"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 xml:space="preserve">8.3.6 </w:t>
      </w:r>
      <w:r w:rsidRPr="0079781F">
        <w:rPr>
          <w:rFonts w:ascii="Times New Roman" w:hAnsi="Times New Roman"/>
          <w:szCs w:val="21"/>
        </w:rPr>
        <w:t xml:space="preserve">The </w:t>
      </w:r>
      <w:r w:rsidR="00AA0330">
        <w:rPr>
          <w:rFonts w:ascii="Times New Roman" w:hAnsi="Times New Roman"/>
          <w:szCs w:val="21"/>
        </w:rPr>
        <w:t>construction company</w:t>
      </w:r>
      <w:r w:rsidRPr="0079781F">
        <w:rPr>
          <w:rFonts w:ascii="Times New Roman" w:hAnsi="Times New Roman"/>
          <w:szCs w:val="21"/>
        </w:rPr>
        <w:t xml:space="preserve"> </w:t>
      </w:r>
      <w:r w:rsidR="002147F8" w:rsidRPr="0079781F">
        <w:rPr>
          <w:rFonts w:ascii="Times New Roman" w:hAnsi="Times New Roman"/>
          <w:szCs w:val="21"/>
        </w:rPr>
        <w:t>sh</w:t>
      </w:r>
      <w:r w:rsidR="002147F8">
        <w:rPr>
          <w:rFonts w:ascii="Times New Roman" w:hAnsi="Times New Roman"/>
          <w:szCs w:val="21"/>
        </w:rPr>
        <w:t>all</w:t>
      </w:r>
      <w:r w:rsidR="002147F8" w:rsidRPr="0079781F">
        <w:rPr>
          <w:rFonts w:ascii="Times New Roman" w:hAnsi="Times New Roman"/>
          <w:szCs w:val="21"/>
        </w:rPr>
        <w:t xml:space="preserve"> </w:t>
      </w:r>
      <w:r w:rsidRPr="0079781F">
        <w:rPr>
          <w:rFonts w:ascii="Times New Roman" w:hAnsi="Times New Roman"/>
          <w:szCs w:val="21"/>
        </w:rPr>
        <w:t>implement the IT-based and dynamic management of project quality risks, establish the enterprise</w:t>
      </w:r>
      <w:r w:rsidR="009C32BC" w:rsidRPr="0079781F">
        <w:rPr>
          <w:rFonts w:ascii="Times New Roman" w:hAnsi="Times New Roman"/>
          <w:szCs w:val="21"/>
        </w:rPr>
        <w:t>’</w:t>
      </w:r>
      <w:r w:rsidRPr="0079781F">
        <w:rPr>
          <w:rFonts w:ascii="Times New Roman" w:hAnsi="Times New Roman"/>
          <w:szCs w:val="21"/>
        </w:rPr>
        <w:t>s electronic map of project quality risks and share information with the city</w:t>
      </w:r>
      <w:r w:rsidR="009C32BC" w:rsidRPr="0079781F">
        <w:rPr>
          <w:rFonts w:ascii="Times New Roman" w:hAnsi="Times New Roman"/>
          <w:szCs w:val="21"/>
        </w:rPr>
        <w:t>’</w:t>
      </w:r>
      <w:r w:rsidRPr="0079781F">
        <w:rPr>
          <w:rFonts w:ascii="Times New Roman" w:hAnsi="Times New Roman"/>
          <w:szCs w:val="21"/>
        </w:rPr>
        <w:t>s quality risk control information system. The main contents include the list of project quality risks, the risk level (color), the department/personnel undertaking main responsibilities, the influence scope, emergency resources and other information.</w:t>
      </w:r>
    </w:p>
    <w:p w14:paraId="7CED115B" w14:textId="0F7AA35F"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 xml:space="preserve">8.3.7 </w:t>
      </w:r>
      <w:r w:rsidRPr="0079781F">
        <w:rPr>
          <w:rFonts w:ascii="Times New Roman" w:hAnsi="Times New Roman"/>
          <w:szCs w:val="21"/>
        </w:rPr>
        <w:t>The participating</w:t>
      </w:r>
      <w:r w:rsidR="00921E95">
        <w:rPr>
          <w:rFonts w:ascii="Times New Roman" w:hAnsi="Times New Roman"/>
          <w:szCs w:val="21"/>
        </w:rPr>
        <w:t xml:space="preserve"> entitie</w:t>
      </w:r>
      <w:r w:rsidRPr="0079781F">
        <w:rPr>
          <w:rFonts w:ascii="Times New Roman" w:hAnsi="Times New Roman"/>
          <w:szCs w:val="21"/>
        </w:rPr>
        <w:t xml:space="preserve">s </w:t>
      </w:r>
      <w:r w:rsidR="002147F8" w:rsidRPr="0079781F">
        <w:rPr>
          <w:rFonts w:ascii="Times New Roman" w:hAnsi="Times New Roman"/>
          <w:szCs w:val="21"/>
        </w:rPr>
        <w:t>sh</w:t>
      </w:r>
      <w:r w:rsidR="002147F8">
        <w:rPr>
          <w:rFonts w:ascii="Times New Roman" w:hAnsi="Times New Roman"/>
          <w:szCs w:val="21"/>
        </w:rPr>
        <w:t>all</w:t>
      </w:r>
      <w:r w:rsidR="002147F8" w:rsidRPr="0079781F">
        <w:rPr>
          <w:rFonts w:ascii="Times New Roman" w:hAnsi="Times New Roman"/>
          <w:szCs w:val="21"/>
        </w:rPr>
        <w:t xml:space="preserve"> </w:t>
      </w:r>
      <w:r w:rsidRPr="0079781F">
        <w:rPr>
          <w:rFonts w:ascii="Times New Roman" w:hAnsi="Times New Roman"/>
          <w:szCs w:val="21"/>
        </w:rPr>
        <w:t xml:space="preserve">establish the internal communication mechanism </w:t>
      </w:r>
      <w:r w:rsidR="002B34C1">
        <w:rPr>
          <w:rFonts w:ascii="Times New Roman" w:hAnsi="Times New Roman"/>
          <w:szCs w:val="21"/>
        </w:rPr>
        <w:t>among</w:t>
      </w:r>
      <w:r w:rsidR="002B34C1" w:rsidRPr="0079781F">
        <w:rPr>
          <w:rFonts w:ascii="Times New Roman" w:hAnsi="Times New Roman"/>
          <w:szCs w:val="21"/>
        </w:rPr>
        <w:t xml:space="preserve"> </w:t>
      </w:r>
      <w:r w:rsidRPr="0079781F">
        <w:rPr>
          <w:rFonts w:ascii="Times New Roman" w:hAnsi="Times New Roman"/>
          <w:szCs w:val="21"/>
        </w:rPr>
        <w:t xml:space="preserve">different </w:t>
      </w:r>
      <w:r w:rsidR="002B34C1">
        <w:rPr>
          <w:rFonts w:ascii="Times New Roman" w:hAnsi="Times New Roman"/>
          <w:szCs w:val="21"/>
        </w:rPr>
        <w:t>departments</w:t>
      </w:r>
      <w:r w:rsidR="002B34C1" w:rsidRPr="0079781F">
        <w:rPr>
          <w:rFonts w:ascii="Times New Roman" w:hAnsi="Times New Roman"/>
          <w:szCs w:val="21"/>
        </w:rPr>
        <w:t xml:space="preserve"> </w:t>
      </w:r>
      <w:r w:rsidRPr="0079781F">
        <w:rPr>
          <w:rFonts w:ascii="Times New Roman" w:hAnsi="Times New Roman"/>
          <w:szCs w:val="21"/>
        </w:rPr>
        <w:t xml:space="preserve">and levels as well as the external communication mechanism with other </w:t>
      </w:r>
      <w:r w:rsidR="00921E95">
        <w:rPr>
          <w:rFonts w:ascii="Times New Roman" w:hAnsi="Times New Roman"/>
          <w:szCs w:val="21"/>
        </w:rPr>
        <w:t>partie</w:t>
      </w:r>
      <w:r w:rsidR="00921E95" w:rsidRPr="0079781F">
        <w:rPr>
          <w:rFonts w:ascii="Times New Roman" w:hAnsi="Times New Roman"/>
          <w:szCs w:val="21"/>
        </w:rPr>
        <w:t>s</w:t>
      </w:r>
      <w:r w:rsidRPr="0079781F">
        <w:rPr>
          <w:rFonts w:ascii="Times New Roman" w:hAnsi="Times New Roman"/>
          <w:szCs w:val="21"/>
        </w:rPr>
        <w:t xml:space="preserve">, so as to </w:t>
      </w:r>
      <w:r w:rsidR="002B34C1">
        <w:rPr>
          <w:rFonts w:ascii="Times New Roman" w:hAnsi="Times New Roman"/>
          <w:szCs w:val="21"/>
        </w:rPr>
        <w:t>deliver</w:t>
      </w:r>
      <w:r w:rsidR="002B34C1" w:rsidRPr="0079781F">
        <w:rPr>
          <w:rFonts w:ascii="Times New Roman" w:hAnsi="Times New Roman"/>
          <w:szCs w:val="21"/>
        </w:rPr>
        <w:t xml:space="preserve"> </w:t>
      </w:r>
      <w:r w:rsidRPr="0079781F">
        <w:rPr>
          <w:rFonts w:ascii="Times New Roman" w:hAnsi="Times New Roman"/>
          <w:szCs w:val="21"/>
        </w:rPr>
        <w:t>project quality risk information in a timely and effective way and improve the efficiency of risk control.</w:t>
      </w:r>
    </w:p>
    <w:p w14:paraId="2DBFC878" w14:textId="6EDA2D0E" w:rsidR="00FF5AD0" w:rsidRPr="0079781F" w:rsidRDefault="00361819">
      <w:pPr>
        <w:pStyle w:val="2"/>
        <w:rPr>
          <w:rFonts w:ascii="Times New Roman" w:hAnsi="Times New Roman"/>
          <w:szCs w:val="24"/>
        </w:rPr>
      </w:pPr>
      <w:bookmarkStart w:id="40" w:name="_Toc32863989"/>
      <w:r w:rsidRPr="0079781F">
        <w:rPr>
          <w:rFonts w:ascii="Times New Roman" w:hAnsi="Times New Roman"/>
        </w:rPr>
        <w:t xml:space="preserve">8.4 Measures to control </w:t>
      </w:r>
      <w:r w:rsidRPr="0079781F">
        <w:rPr>
          <w:rFonts w:ascii="Times New Roman" w:hAnsi="Times New Roman"/>
          <w:szCs w:val="21"/>
        </w:rPr>
        <w:t>project quality risks by level</w:t>
      </w:r>
      <w:bookmarkEnd w:id="40"/>
      <w:r w:rsidR="00921E95">
        <w:rPr>
          <w:rFonts w:ascii="Times New Roman" w:hAnsi="Times New Roman"/>
          <w:szCs w:val="21"/>
        </w:rPr>
        <w:t>s</w:t>
      </w:r>
    </w:p>
    <w:p w14:paraId="317A798A" w14:textId="42FF5F1B" w:rsidR="00FF5AD0" w:rsidRPr="0079781F" w:rsidRDefault="00361819">
      <w:pPr>
        <w:spacing w:line="360" w:lineRule="auto"/>
        <w:rPr>
          <w:rFonts w:ascii="Times New Roman" w:hAnsi="Times New Roman"/>
          <w:szCs w:val="21"/>
        </w:rPr>
      </w:pPr>
      <w:r w:rsidRPr="0079781F">
        <w:rPr>
          <w:rFonts w:ascii="Times New Roman" w:hAnsi="Times New Roman"/>
          <w:b/>
          <w:bCs/>
          <w:szCs w:val="21"/>
        </w:rPr>
        <w:t xml:space="preserve">8.4.1 </w:t>
      </w:r>
      <w:r w:rsidRPr="0079781F">
        <w:rPr>
          <w:rFonts w:ascii="Times New Roman" w:hAnsi="Times New Roman"/>
          <w:szCs w:val="21"/>
        </w:rPr>
        <w:t xml:space="preserve">For major project quality risks (level Ⅰ) and large project quality risks (level Ⅱ), the </w:t>
      </w:r>
      <w:r w:rsidR="00921E95">
        <w:rPr>
          <w:rFonts w:ascii="Times New Roman" w:hAnsi="Times New Roman"/>
          <w:szCs w:val="21"/>
        </w:rPr>
        <w:t xml:space="preserve">project </w:t>
      </w:r>
      <w:r w:rsidRPr="0079781F">
        <w:rPr>
          <w:rFonts w:ascii="Times New Roman" w:hAnsi="Times New Roman"/>
          <w:szCs w:val="21"/>
        </w:rPr>
        <w:t>owner sh</w:t>
      </w:r>
      <w:r w:rsidR="00CC5E62">
        <w:rPr>
          <w:rFonts w:ascii="Times New Roman" w:hAnsi="Times New Roman"/>
          <w:szCs w:val="21"/>
        </w:rPr>
        <w:t>all</w:t>
      </w:r>
      <w:r w:rsidRPr="0079781F">
        <w:rPr>
          <w:rFonts w:ascii="Times New Roman" w:hAnsi="Times New Roman"/>
          <w:szCs w:val="21"/>
        </w:rPr>
        <w:t xml:space="preserve"> implement key control over the project implementation.</w:t>
      </w:r>
    </w:p>
    <w:p w14:paraId="429563B9" w14:textId="59F073BC" w:rsidR="00FF5AD0" w:rsidRPr="0079781F" w:rsidRDefault="00361819">
      <w:pPr>
        <w:spacing w:line="360" w:lineRule="auto"/>
        <w:ind w:firstLineChars="200" w:firstLine="422"/>
        <w:rPr>
          <w:rFonts w:ascii="Times New Roman" w:hAnsi="Times New Roman"/>
        </w:rPr>
      </w:pPr>
      <w:r w:rsidRPr="0079781F">
        <w:rPr>
          <w:rFonts w:ascii="Times New Roman" w:hAnsi="Times New Roman"/>
          <w:b/>
          <w:bCs/>
          <w:szCs w:val="21"/>
        </w:rPr>
        <w:t xml:space="preserve">1. </w:t>
      </w:r>
      <w:r w:rsidRPr="0079781F">
        <w:rPr>
          <w:rFonts w:ascii="Times New Roman" w:hAnsi="Times New Roman"/>
          <w:szCs w:val="21"/>
        </w:rPr>
        <w:t xml:space="preserve">Formulate the project quality risk control work plan, in which the responsible person for risk control at each stage, the specific implementation scope and objects of quality risk control, the specific implementation plan of risk management at each stage, the key nodes or key processes of risk control, the inspection frequency, </w:t>
      </w:r>
      <w:r w:rsidR="002B34C1">
        <w:rPr>
          <w:rFonts w:ascii="Times New Roman" w:hAnsi="Times New Roman"/>
          <w:szCs w:val="21"/>
        </w:rPr>
        <w:t xml:space="preserve">and </w:t>
      </w:r>
      <w:r w:rsidRPr="0079781F">
        <w:rPr>
          <w:rFonts w:ascii="Times New Roman" w:hAnsi="Times New Roman"/>
          <w:szCs w:val="21"/>
        </w:rPr>
        <w:t>the emergency response plan</w:t>
      </w:r>
      <w:r w:rsidR="009052F9">
        <w:rPr>
          <w:rFonts w:ascii="Times New Roman" w:hAnsi="Times New Roman"/>
          <w:szCs w:val="21"/>
        </w:rPr>
        <w:t xml:space="preserve"> shall</w:t>
      </w:r>
      <w:r w:rsidRPr="0079781F">
        <w:rPr>
          <w:rFonts w:ascii="Times New Roman" w:hAnsi="Times New Roman"/>
          <w:szCs w:val="21"/>
        </w:rPr>
        <w:t xml:space="preserve"> be clarified;</w:t>
      </w:r>
    </w:p>
    <w:p w14:paraId="781F79B5" w14:textId="5A9154ED" w:rsidR="00FF5AD0" w:rsidRPr="0079781F" w:rsidRDefault="00361819" w:rsidP="0021733A">
      <w:pPr>
        <w:spacing w:line="360" w:lineRule="auto"/>
        <w:ind w:firstLineChars="200" w:firstLine="422"/>
        <w:rPr>
          <w:rFonts w:ascii="Times New Roman" w:hAnsi="Times New Roman"/>
        </w:rPr>
      </w:pPr>
      <w:r w:rsidRPr="0079781F">
        <w:rPr>
          <w:rFonts w:ascii="Times New Roman" w:hAnsi="Times New Roman"/>
          <w:b/>
          <w:bCs/>
        </w:rPr>
        <w:t xml:space="preserve">2. </w:t>
      </w:r>
      <w:r w:rsidRPr="0079781F">
        <w:rPr>
          <w:rFonts w:ascii="Times New Roman" w:hAnsi="Times New Roman"/>
        </w:rPr>
        <w:t xml:space="preserve">For key components and links involving large and major project quality risks, organize </w:t>
      </w:r>
      <w:r w:rsidR="002B34C1">
        <w:rPr>
          <w:rFonts w:ascii="Times New Roman" w:hAnsi="Times New Roman"/>
        </w:rPr>
        <w:t>project manager</w:t>
      </w:r>
      <w:r w:rsidRPr="0079781F">
        <w:rPr>
          <w:rFonts w:ascii="Times New Roman" w:hAnsi="Times New Roman"/>
        </w:rPr>
        <w:t xml:space="preserve">s, technical directors and relevant personnel of the designer, </w:t>
      </w:r>
      <w:r w:rsidR="00AA0330">
        <w:rPr>
          <w:rFonts w:ascii="Times New Roman" w:hAnsi="Times New Roman"/>
        </w:rPr>
        <w:t>construction company</w:t>
      </w:r>
      <w:r w:rsidRPr="0079781F">
        <w:rPr>
          <w:rFonts w:ascii="Times New Roman" w:hAnsi="Times New Roman"/>
        </w:rPr>
        <w:t xml:space="preserve"> and </w:t>
      </w:r>
      <w:r w:rsidR="00EA60E1">
        <w:rPr>
          <w:rFonts w:ascii="Times New Roman" w:hAnsi="Times New Roman"/>
        </w:rPr>
        <w:t>supervising entity</w:t>
      </w:r>
      <w:r w:rsidRPr="0079781F">
        <w:rPr>
          <w:rFonts w:ascii="Times New Roman" w:hAnsi="Times New Roman"/>
        </w:rPr>
        <w:t xml:space="preserve"> to comprehensively review relevant technical measures so as to ensure project </w:t>
      </w:r>
      <w:r w:rsidRPr="0079781F">
        <w:rPr>
          <w:rFonts w:ascii="Times New Roman" w:hAnsi="Times New Roman"/>
        </w:rPr>
        <w:lastRenderedPageBreak/>
        <w:t>quality and safety;</w:t>
      </w:r>
    </w:p>
    <w:p w14:paraId="6A8D1C39" w14:textId="1ADD8786" w:rsidR="00FF5AD0" w:rsidRPr="0079781F" w:rsidRDefault="00361819" w:rsidP="0021733A">
      <w:pPr>
        <w:spacing w:line="360" w:lineRule="auto"/>
        <w:ind w:firstLineChars="200" w:firstLine="422"/>
        <w:rPr>
          <w:rFonts w:ascii="Times New Roman" w:hAnsi="Times New Roman"/>
          <w:szCs w:val="21"/>
        </w:rPr>
      </w:pPr>
      <w:r w:rsidRPr="0079781F">
        <w:rPr>
          <w:rFonts w:ascii="Times New Roman" w:hAnsi="Times New Roman"/>
          <w:b/>
          <w:bCs/>
        </w:rPr>
        <w:t>3</w:t>
      </w:r>
      <w:r w:rsidRPr="0079781F">
        <w:rPr>
          <w:rFonts w:ascii="Times New Roman" w:hAnsi="Times New Roman"/>
          <w:b/>
          <w:bCs/>
          <w:szCs w:val="21"/>
        </w:rPr>
        <w:t xml:space="preserve">. </w:t>
      </w:r>
      <w:r w:rsidRPr="0079781F">
        <w:rPr>
          <w:rFonts w:ascii="Times New Roman" w:hAnsi="Times New Roman"/>
          <w:szCs w:val="21"/>
        </w:rPr>
        <w:t xml:space="preserve">Organize the </w:t>
      </w:r>
      <w:r w:rsidR="00AA0330">
        <w:rPr>
          <w:rFonts w:ascii="Times New Roman" w:hAnsi="Times New Roman"/>
          <w:szCs w:val="21"/>
        </w:rPr>
        <w:t>construction company</w:t>
      </w:r>
      <w:r w:rsidRPr="0079781F">
        <w:rPr>
          <w:rFonts w:ascii="Times New Roman" w:hAnsi="Times New Roman"/>
          <w:szCs w:val="21"/>
        </w:rPr>
        <w:t xml:space="preserve"> and </w:t>
      </w:r>
      <w:r w:rsidR="00EA60E1">
        <w:rPr>
          <w:rFonts w:ascii="Times New Roman" w:hAnsi="Times New Roman"/>
          <w:szCs w:val="21"/>
        </w:rPr>
        <w:t>supervising entity</w:t>
      </w:r>
      <w:r w:rsidRPr="0079781F">
        <w:rPr>
          <w:rFonts w:ascii="Times New Roman" w:hAnsi="Times New Roman"/>
          <w:szCs w:val="21"/>
        </w:rPr>
        <w:t xml:space="preserve"> to carry out spot checks on key nodes or working procedures involving major and </w:t>
      </w:r>
      <w:r w:rsidR="00D25DA0">
        <w:rPr>
          <w:rFonts w:ascii="Times New Roman" w:hAnsi="Times New Roman"/>
          <w:szCs w:val="21"/>
        </w:rPr>
        <w:t>high</w:t>
      </w:r>
      <w:r w:rsidRPr="0079781F">
        <w:rPr>
          <w:rFonts w:ascii="Times New Roman" w:hAnsi="Times New Roman"/>
          <w:szCs w:val="21"/>
        </w:rPr>
        <w:t xml:space="preserve"> risks.</w:t>
      </w:r>
    </w:p>
    <w:p w14:paraId="4280A022" w14:textId="7E6CF43E" w:rsidR="00FF5AD0" w:rsidRPr="0079781F" w:rsidRDefault="00361819">
      <w:pPr>
        <w:spacing w:line="360" w:lineRule="auto"/>
        <w:rPr>
          <w:rFonts w:ascii="Times New Roman" w:hAnsi="Times New Roman"/>
          <w:szCs w:val="21"/>
        </w:rPr>
      </w:pPr>
      <w:r w:rsidRPr="0079781F">
        <w:rPr>
          <w:rFonts w:ascii="Times New Roman" w:hAnsi="Times New Roman"/>
          <w:b/>
          <w:bCs/>
          <w:szCs w:val="21"/>
        </w:rPr>
        <w:t xml:space="preserve">8.4.2 </w:t>
      </w:r>
      <w:r w:rsidRPr="0079781F">
        <w:rPr>
          <w:rFonts w:ascii="Times New Roman" w:hAnsi="Times New Roman"/>
          <w:szCs w:val="21"/>
        </w:rPr>
        <w:t xml:space="preserve">For major project quality risks (level Ⅰ) and large project quality risks (level Ⅱ), the </w:t>
      </w:r>
      <w:r w:rsidR="00AA0330">
        <w:rPr>
          <w:rFonts w:ascii="Times New Roman" w:hAnsi="Times New Roman"/>
          <w:szCs w:val="21"/>
        </w:rPr>
        <w:t>construction company</w:t>
      </w:r>
      <w:r w:rsidRPr="0079781F">
        <w:rPr>
          <w:rFonts w:ascii="Times New Roman" w:hAnsi="Times New Roman"/>
          <w:szCs w:val="21"/>
        </w:rPr>
        <w:t xml:space="preserve"> </w:t>
      </w:r>
      <w:r w:rsidR="00921E95" w:rsidRPr="0079781F">
        <w:rPr>
          <w:rFonts w:ascii="Times New Roman" w:hAnsi="Times New Roman"/>
          <w:szCs w:val="21"/>
        </w:rPr>
        <w:t>sh</w:t>
      </w:r>
      <w:r w:rsidR="00921E95">
        <w:rPr>
          <w:rFonts w:ascii="Times New Roman" w:hAnsi="Times New Roman"/>
          <w:szCs w:val="21"/>
        </w:rPr>
        <w:t>all</w:t>
      </w:r>
      <w:r w:rsidR="00921E95" w:rsidRPr="0079781F">
        <w:rPr>
          <w:rFonts w:ascii="Times New Roman" w:hAnsi="Times New Roman"/>
          <w:szCs w:val="21"/>
        </w:rPr>
        <w:t xml:space="preserve"> </w:t>
      </w:r>
      <w:r w:rsidRPr="0079781F">
        <w:rPr>
          <w:rFonts w:ascii="Times New Roman" w:hAnsi="Times New Roman"/>
          <w:szCs w:val="21"/>
        </w:rPr>
        <w:t>develop the enterprise</w:t>
      </w:r>
      <w:r w:rsidR="009C32BC" w:rsidRPr="0079781F">
        <w:rPr>
          <w:rFonts w:ascii="Times New Roman" w:hAnsi="Times New Roman"/>
          <w:szCs w:val="21"/>
        </w:rPr>
        <w:t>’</w:t>
      </w:r>
      <w:r w:rsidRPr="0079781F">
        <w:rPr>
          <w:rFonts w:ascii="Times New Roman" w:hAnsi="Times New Roman"/>
          <w:szCs w:val="21"/>
        </w:rPr>
        <w:t>s list of large and major project quality risks (Appendix F), focus on monitoring work of the project department, strengthen supervision and guidance, and strictly implement the risk control measures.</w:t>
      </w:r>
    </w:p>
    <w:p w14:paraId="5B8C01A1" w14:textId="0054CE40" w:rsidR="00FF5AD0" w:rsidRPr="0079781F" w:rsidRDefault="00361819" w:rsidP="0021733A">
      <w:pPr>
        <w:tabs>
          <w:tab w:val="left" w:pos="4935"/>
        </w:tabs>
        <w:spacing w:line="360" w:lineRule="auto"/>
        <w:ind w:firstLineChars="200" w:firstLine="422"/>
        <w:rPr>
          <w:rFonts w:ascii="Times New Roman" w:hAnsi="Times New Roman"/>
          <w:szCs w:val="21"/>
        </w:rPr>
      </w:pPr>
      <w:r w:rsidRPr="0079781F">
        <w:rPr>
          <w:rFonts w:ascii="Times New Roman" w:hAnsi="Times New Roman"/>
          <w:b/>
          <w:bCs/>
          <w:szCs w:val="21"/>
        </w:rPr>
        <w:t>1</w:t>
      </w:r>
      <w:r w:rsidRPr="0079781F">
        <w:rPr>
          <w:rFonts w:ascii="Times New Roman" w:hAnsi="Times New Roman"/>
        </w:rPr>
        <w:t xml:space="preserve">. The technical director of the </w:t>
      </w:r>
      <w:r w:rsidR="00AA0330">
        <w:rPr>
          <w:rFonts w:ascii="Times New Roman" w:hAnsi="Times New Roman"/>
        </w:rPr>
        <w:t>construction company</w:t>
      </w:r>
      <w:r w:rsidRPr="0079781F">
        <w:rPr>
          <w:rFonts w:ascii="Times New Roman" w:hAnsi="Times New Roman"/>
        </w:rPr>
        <w:t xml:space="preserve"> </w:t>
      </w:r>
      <w:r w:rsidR="00921E95" w:rsidRPr="0079781F">
        <w:rPr>
          <w:rFonts w:ascii="Times New Roman" w:hAnsi="Times New Roman"/>
        </w:rPr>
        <w:t>sh</w:t>
      </w:r>
      <w:r w:rsidR="00921E95">
        <w:rPr>
          <w:rFonts w:ascii="Times New Roman" w:hAnsi="Times New Roman"/>
        </w:rPr>
        <w:t>all</w:t>
      </w:r>
      <w:r w:rsidR="00921E95" w:rsidRPr="0079781F">
        <w:rPr>
          <w:rFonts w:ascii="Times New Roman" w:hAnsi="Times New Roman"/>
        </w:rPr>
        <w:t xml:space="preserve"> </w:t>
      </w:r>
      <w:r w:rsidRPr="0079781F">
        <w:rPr>
          <w:rFonts w:ascii="Times New Roman" w:hAnsi="Times New Roman"/>
        </w:rPr>
        <w:t xml:space="preserve">organize experts to review the construction organization and design; </w:t>
      </w:r>
    </w:p>
    <w:p w14:paraId="2527700E" w14:textId="522B6E45" w:rsidR="00FF5AD0" w:rsidRPr="0079781F" w:rsidRDefault="00361819" w:rsidP="0021733A">
      <w:pPr>
        <w:spacing w:line="360" w:lineRule="auto"/>
        <w:ind w:firstLineChars="200" w:firstLine="422"/>
        <w:rPr>
          <w:rFonts w:ascii="Times New Roman" w:hAnsi="Times New Roman"/>
        </w:rPr>
      </w:pPr>
      <w:r w:rsidRPr="0079781F">
        <w:rPr>
          <w:rFonts w:ascii="Times New Roman" w:hAnsi="Times New Roman"/>
          <w:b/>
          <w:bCs/>
          <w:szCs w:val="21"/>
        </w:rPr>
        <w:t>2</w:t>
      </w:r>
      <w:r w:rsidRPr="0079781F">
        <w:rPr>
          <w:rFonts w:ascii="Times New Roman" w:hAnsi="Times New Roman"/>
          <w:szCs w:val="21"/>
        </w:rPr>
        <w:t xml:space="preserve">. The technical director of the </w:t>
      </w:r>
      <w:r w:rsidR="00AA0330">
        <w:rPr>
          <w:rFonts w:ascii="Times New Roman" w:hAnsi="Times New Roman"/>
          <w:szCs w:val="21"/>
        </w:rPr>
        <w:t>construction company</w:t>
      </w:r>
      <w:r w:rsidRPr="0079781F">
        <w:rPr>
          <w:rFonts w:ascii="Times New Roman" w:hAnsi="Times New Roman"/>
          <w:szCs w:val="21"/>
        </w:rPr>
        <w:t xml:space="preserve"> </w:t>
      </w:r>
      <w:r w:rsidR="00921E95" w:rsidRPr="0079781F">
        <w:rPr>
          <w:rFonts w:ascii="Times New Roman" w:hAnsi="Times New Roman"/>
          <w:szCs w:val="21"/>
        </w:rPr>
        <w:t>sh</w:t>
      </w:r>
      <w:r w:rsidR="00921E95">
        <w:rPr>
          <w:rFonts w:ascii="Times New Roman" w:hAnsi="Times New Roman"/>
          <w:szCs w:val="21"/>
        </w:rPr>
        <w:t>all</w:t>
      </w:r>
      <w:r w:rsidR="00921E95" w:rsidRPr="0079781F">
        <w:rPr>
          <w:rFonts w:ascii="Times New Roman" w:hAnsi="Times New Roman"/>
          <w:szCs w:val="21"/>
        </w:rPr>
        <w:t xml:space="preserve"> </w:t>
      </w:r>
      <w:r w:rsidRPr="0079781F">
        <w:rPr>
          <w:rFonts w:ascii="Times New Roman" w:hAnsi="Times New Roman"/>
          <w:szCs w:val="21"/>
        </w:rPr>
        <w:t>organize experts to demonstrate relevant special construction plans;</w:t>
      </w:r>
    </w:p>
    <w:p w14:paraId="75029882" w14:textId="325F24CF" w:rsidR="00FF5AD0" w:rsidRPr="0079781F" w:rsidRDefault="00361819" w:rsidP="0021733A">
      <w:pPr>
        <w:spacing w:line="360" w:lineRule="auto"/>
        <w:ind w:firstLineChars="200" w:firstLine="422"/>
        <w:rPr>
          <w:rFonts w:ascii="Times New Roman" w:hAnsi="Times New Roman"/>
        </w:rPr>
      </w:pPr>
      <w:r w:rsidRPr="0079781F">
        <w:rPr>
          <w:rFonts w:ascii="Times New Roman" w:hAnsi="Times New Roman"/>
          <w:b/>
          <w:bCs/>
        </w:rPr>
        <w:t>3</w:t>
      </w:r>
      <w:r w:rsidRPr="0079781F">
        <w:rPr>
          <w:rFonts w:ascii="Times New Roman" w:hAnsi="Times New Roman"/>
        </w:rPr>
        <w:t xml:space="preserve">. The </w:t>
      </w:r>
      <w:r w:rsidR="00AA0330">
        <w:rPr>
          <w:rFonts w:ascii="Times New Roman" w:hAnsi="Times New Roman"/>
        </w:rPr>
        <w:t>construction company</w:t>
      </w:r>
      <w:r w:rsidRPr="0079781F">
        <w:rPr>
          <w:rFonts w:ascii="Times New Roman" w:hAnsi="Times New Roman"/>
        </w:rPr>
        <w:t xml:space="preserve"> </w:t>
      </w:r>
      <w:r w:rsidR="00921E95" w:rsidRPr="0079781F">
        <w:rPr>
          <w:rFonts w:ascii="Times New Roman" w:hAnsi="Times New Roman"/>
        </w:rPr>
        <w:t>sh</w:t>
      </w:r>
      <w:r w:rsidR="00921E95">
        <w:rPr>
          <w:rFonts w:ascii="Times New Roman" w:hAnsi="Times New Roman"/>
        </w:rPr>
        <w:t>all</w:t>
      </w:r>
      <w:r w:rsidR="00921E95" w:rsidRPr="0079781F">
        <w:rPr>
          <w:rFonts w:ascii="Times New Roman" w:hAnsi="Times New Roman"/>
        </w:rPr>
        <w:t xml:space="preserve"> </w:t>
      </w:r>
      <w:r w:rsidRPr="0079781F">
        <w:rPr>
          <w:rFonts w:ascii="Times New Roman" w:hAnsi="Times New Roman"/>
        </w:rPr>
        <w:t xml:space="preserve">implement special checks on key nodes or working procedures involving major and </w:t>
      </w:r>
      <w:r w:rsidR="00D25DA0">
        <w:rPr>
          <w:rFonts w:ascii="Times New Roman" w:hAnsi="Times New Roman"/>
        </w:rPr>
        <w:t>high</w:t>
      </w:r>
      <w:r w:rsidR="00D25DA0" w:rsidRPr="0079781F">
        <w:rPr>
          <w:rFonts w:ascii="Times New Roman" w:hAnsi="Times New Roman"/>
        </w:rPr>
        <w:t xml:space="preserve"> </w:t>
      </w:r>
      <w:r w:rsidRPr="0079781F">
        <w:rPr>
          <w:rFonts w:ascii="Times New Roman" w:hAnsi="Times New Roman"/>
        </w:rPr>
        <w:t xml:space="preserve">risks, develop check records and submit them to the technical director of the </w:t>
      </w:r>
      <w:r w:rsidR="00AA0330">
        <w:rPr>
          <w:rFonts w:ascii="Times New Roman" w:hAnsi="Times New Roman"/>
        </w:rPr>
        <w:t>construction company</w:t>
      </w:r>
      <w:r w:rsidRPr="0079781F">
        <w:rPr>
          <w:rFonts w:ascii="Times New Roman" w:hAnsi="Times New Roman"/>
        </w:rPr>
        <w:t xml:space="preserve"> for sign</w:t>
      </w:r>
      <w:r w:rsidR="001D417F">
        <w:rPr>
          <w:rFonts w:ascii="Times New Roman" w:hAnsi="Times New Roman"/>
        </w:rPr>
        <w:t>ature and confirmation</w:t>
      </w:r>
      <w:r w:rsidRPr="0079781F">
        <w:rPr>
          <w:rFonts w:ascii="Times New Roman" w:hAnsi="Times New Roman"/>
        </w:rPr>
        <w:t>;</w:t>
      </w:r>
    </w:p>
    <w:p w14:paraId="7FA1A1BE" w14:textId="24680C69" w:rsidR="00FF5AD0" w:rsidRPr="0079781F" w:rsidRDefault="00361819" w:rsidP="0021733A">
      <w:pPr>
        <w:spacing w:line="360" w:lineRule="auto"/>
        <w:ind w:firstLineChars="200" w:firstLine="422"/>
        <w:rPr>
          <w:rFonts w:ascii="Times New Roman" w:hAnsi="Times New Roman"/>
        </w:rPr>
      </w:pPr>
      <w:r w:rsidRPr="0079781F">
        <w:rPr>
          <w:rFonts w:ascii="Times New Roman" w:hAnsi="Times New Roman"/>
          <w:b/>
          <w:bCs/>
        </w:rPr>
        <w:t>4</w:t>
      </w:r>
      <w:r w:rsidRPr="0079781F">
        <w:rPr>
          <w:rFonts w:ascii="Times New Roman" w:hAnsi="Times New Roman"/>
        </w:rPr>
        <w:t xml:space="preserve">. The technical director of the </w:t>
      </w:r>
      <w:r w:rsidR="00AA0330">
        <w:rPr>
          <w:rFonts w:ascii="Times New Roman" w:hAnsi="Times New Roman"/>
        </w:rPr>
        <w:t>construction company</w:t>
      </w:r>
      <w:r w:rsidRPr="0079781F">
        <w:rPr>
          <w:rFonts w:ascii="Times New Roman" w:hAnsi="Times New Roman"/>
        </w:rPr>
        <w:t xml:space="preserve"> </w:t>
      </w:r>
      <w:r w:rsidR="00B2536D" w:rsidRPr="0079781F">
        <w:rPr>
          <w:rFonts w:ascii="Times New Roman" w:hAnsi="Times New Roman"/>
        </w:rPr>
        <w:t>sh</w:t>
      </w:r>
      <w:r w:rsidR="00B2536D">
        <w:rPr>
          <w:rFonts w:ascii="Times New Roman" w:hAnsi="Times New Roman"/>
        </w:rPr>
        <w:t>all</w:t>
      </w:r>
      <w:r w:rsidR="00B2536D" w:rsidRPr="0079781F">
        <w:rPr>
          <w:rFonts w:ascii="Times New Roman" w:hAnsi="Times New Roman"/>
        </w:rPr>
        <w:t xml:space="preserve"> </w:t>
      </w:r>
      <w:r w:rsidRPr="0079781F">
        <w:rPr>
          <w:rFonts w:ascii="Times New Roman" w:hAnsi="Times New Roman"/>
        </w:rPr>
        <w:t>organize key inspection and acceptance of the implementation of quality risk control measures.</w:t>
      </w:r>
    </w:p>
    <w:p w14:paraId="76C6F33A" w14:textId="50DB58A7" w:rsidR="00FF5AD0" w:rsidRPr="0079781F" w:rsidRDefault="00361819">
      <w:pPr>
        <w:spacing w:line="360" w:lineRule="auto"/>
        <w:rPr>
          <w:rFonts w:ascii="Times New Roman" w:hAnsi="Times New Roman"/>
          <w:szCs w:val="21"/>
        </w:rPr>
      </w:pPr>
      <w:r w:rsidRPr="0079781F">
        <w:rPr>
          <w:rFonts w:ascii="Times New Roman" w:hAnsi="Times New Roman"/>
          <w:b/>
          <w:bCs/>
          <w:szCs w:val="21"/>
        </w:rPr>
        <w:t xml:space="preserve">8.4.3 </w:t>
      </w:r>
      <w:r w:rsidRPr="0079781F">
        <w:rPr>
          <w:rFonts w:ascii="Times New Roman" w:hAnsi="Times New Roman"/>
          <w:szCs w:val="21"/>
        </w:rPr>
        <w:t xml:space="preserve">For major project quality risks (level Ⅰ) and large project quality risks (level Ⅱ), the </w:t>
      </w:r>
      <w:r w:rsidR="00EA60E1">
        <w:rPr>
          <w:rFonts w:ascii="Times New Roman" w:hAnsi="Times New Roman"/>
          <w:szCs w:val="21"/>
        </w:rPr>
        <w:t>supervising entity</w:t>
      </w:r>
      <w:r w:rsidRPr="0079781F">
        <w:rPr>
          <w:rFonts w:ascii="Times New Roman" w:hAnsi="Times New Roman"/>
          <w:szCs w:val="21"/>
        </w:rPr>
        <w:t xml:space="preserve"> sh</w:t>
      </w:r>
      <w:r w:rsidR="00CC5E62">
        <w:rPr>
          <w:rFonts w:ascii="Times New Roman" w:hAnsi="Times New Roman"/>
          <w:szCs w:val="21"/>
        </w:rPr>
        <w:t>all</w:t>
      </w:r>
      <w:r w:rsidRPr="0079781F">
        <w:rPr>
          <w:rFonts w:ascii="Times New Roman" w:hAnsi="Times New Roman"/>
          <w:szCs w:val="21"/>
        </w:rPr>
        <w:t xml:space="preserve"> comprehensively check the materials about controlling project quality risks by level, and verify the implementation progress of project quality risk control measures; the project</w:t>
      </w:r>
      <w:r w:rsidR="009C32BC" w:rsidRPr="0079781F">
        <w:rPr>
          <w:rFonts w:ascii="Times New Roman" w:hAnsi="Times New Roman"/>
          <w:szCs w:val="21"/>
        </w:rPr>
        <w:t>’</w:t>
      </w:r>
      <w:r w:rsidRPr="0079781F">
        <w:rPr>
          <w:rFonts w:ascii="Times New Roman" w:hAnsi="Times New Roman"/>
          <w:szCs w:val="21"/>
        </w:rPr>
        <w:t xml:space="preserve">s supervision agency </w:t>
      </w:r>
      <w:r w:rsidR="001D417F" w:rsidRPr="0079781F">
        <w:rPr>
          <w:rFonts w:ascii="Times New Roman" w:hAnsi="Times New Roman"/>
          <w:szCs w:val="21"/>
        </w:rPr>
        <w:t>sh</w:t>
      </w:r>
      <w:r w:rsidR="001D417F">
        <w:rPr>
          <w:rFonts w:ascii="Times New Roman" w:hAnsi="Times New Roman"/>
          <w:szCs w:val="21"/>
        </w:rPr>
        <w:t>all</w:t>
      </w:r>
      <w:r w:rsidR="001D417F" w:rsidRPr="0079781F">
        <w:rPr>
          <w:rFonts w:ascii="Times New Roman" w:hAnsi="Times New Roman"/>
          <w:szCs w:val="21"/>
        </w:rPr>
        <w:t xml:space="preserve"> </w:t>
      </w:r>
      <w:r w:rsidRPr="0079781F">
        <w:rPr>
          <w:rFonts w:ascii="Times New Roman" w:hAnsi="Times New Roman"/>
          <w:szCs w:val="21"/>
        </w:rPr>
        <w:t xml:space="preserve">prepare specific and operable supervision implementation rules based on special construction plans, and carry out special inspection. The </w:t>
      </w:r>
      <w:r w:rsidR="00AA0330">
        <w:rPr>
          <w:rFonts w:ascii="Times New Roman" w:hAnsi="Times New Roman"/>
          <w:szCs w:val="21"/>
        </w:rPr>
        <w:t>construction company</w:t>
      </w:r>
      <w:r w:rsidRPr="0079781F">
        <w:rPr>
          <w:rFonts w:ascii="Times New Roman" w:hAnsi="Times New Roman"/>
          <w:szCs w:val="21"/>
        </w:rPr>
        <w:t xml:space="preserve"> that fails to effectively implement the control measures shall be immediately ordered to stop work for rectification.</w:t>
      </w:r>
    </w:p>
    <w:p w14:paraId="496DE5FD" w14:textId="77777777" w:rsidR="00FF5AD0" w:rsidRPr="0079781F" w:rsidRDefault="00FF5AD0">
      <w:pPr>
        <w:adjustRightInd w:val="0"/>
        <w:snapToGrid w:val="0"/>
        <w:spacing w:line="360" w:lineRule="auto"/>
        <w:rPr>
          <w:rFonts w:ascii="Times New Roman" w:hAnsi="Times New Roman"/>
          <w:szCs w:val="21"/>
        </w:rPr>
      </w:pPr>
    </w:p>
    <w:p w14:paraId="181D06BC" w14:textId="77777777" w:rsidR="00FF5AD0" w:rsidRPr="0079781F" w:rsidRDefault="00361819">
      <w:pPr>
        <w:pStyle w:val="2"/>
        <w:rPr>
          <w:rFonts w:ascii="Times New Roman" w:eastAsia="宋体" w:hAnsi="Times New Roman"/>
          <w:sz w:val="21"/>
          <w:szCs w:val="21"/>
        </w:rPr>
      </w:pPr>
      <w:bookmarkStart w:id="41" w:name="_Toc523127027"/>
      <w:bookmarkStart w:id="42" w:name="_Toc32863990"/>
      <w:r w:rsidRPr="0079781F">
        <w:rPr>
          <w:rFonts w:ascii="Times New Roman" w:hAnsi="Times New Roman"/>
        </w:rPr>
        <w:t xml:space="preserve">8.5 </w:t>
      </w:r>
      <w:r w:rsidRPr="0079781F">
        <w:rPr>
          <w:rFonts w:ascii="Times New Roman" w:hAnsi="Times New Roman"/>
          <w:szCs w:val="24"/>
        </w:rPr>
        <w:t>Supervision and inspection</w:t>
      </w:r>
      <w:bookmarkEnd w:id="41"/>
      <w:bookmarkEnd w:id="42"/>
    </w:p>
    <w:p w14:paraId="2C981C63" w14:textId="2C83A31D"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8.5.1</w:t>
      </w:r>
      <w:r w:rsidRPr="0079781F">
        <w:rPr>
          <w:rFonts w:ascii="Times New Roman" w:hAnsi="Times New Roman"/>
          <w:szCs w:val="21"/>
        </w:rPr>
        <w:t xml:space="preserve"> The </w:t>
      </w:r>
      <w:r w:rsidR="003F7A2A">
        <w:rPr>
          <w:rFonts w:ascii="Times New Roman" w:hAnsi="Times New Roman"/>
          <w:szCs w:val="21"/>
        </w:rPr>
        <w:t xml:space="preserve">project </w:t>
      </w:r>
      <w:r w:rsidRPr="0079781F">
        <w:rPr>
          <w:rFonts w:ascii="Times New Roman" w:hAnsi="Times New Roman"/>
          <w:szCs w:val="21"/>
        </w:rPr>
        <w:t>owner (</w:t>
      </w:r>
      <w:r w:rsidR="00EA60E1">
        <w:rPr>
          <w:rFonts w:ascii="Times New Roman" w:hAnsi="Times New Roman"/>
          <w:szCs w:val="21"/>
        </w:rPr>
        <w:t>supervising entity</w:t>
      </w:r>
      <w:r w:rsidRPr="0079781F">
        <w:rPr>
          <w:rFonts w:ascii="Times New Roman" w:hAnsi="Times New Roman"/>
          <w:szCs w:val="21"/>
        </w:rPr>
        <w:t xml:space="preserve">) </w:t>
      </w:r>
      <w:r w:rsidR="001D417F" w:rsidRPr="0079781F">
        <w:rPr>
          <w:rFonts w:ascii="Times New Roman" w:hAnsi="Times New Roman"/>
          <w:szCs w:val="21"/>
        </w:rPr>
        <w:t>sh</w:t>
      </w:r>
      <w:r w:rsidR="001D417F">
        <w:rPr>
          <w:rFonts w:ascii="Times New Roman" w:hAnsi="Times New Roman"/>
          <w:szCs w:val="21"/>
        </w:rPr>
        <w:t>all</w:t>
      </w:r>
      <w:r w:rsidR="001D417F" w:rsidRPr="0079781F">
        <w:rPr>
          <w:rFonts w:ascii="Times New Roman" w:hAnsi="Times New Roman"/>
          <w:szCs w:val="21"/>
        </w:rPr>
        <w:t xml:space="preserve"> </w:t>
      </w:r>
      <w:r w:rsidRPr="0079781F">
        <w:rPr>
          <w:rFonts w:ascii="Times New Roman" w:hAnsi="Times New Roman"/>
          <w:szCs w:val="21"/>
        </w:rPr>
        <w:t xml:space="preserve">supervise and inspect the implementation of the project quality risk control system and the control measures of the </w:t>
      </w:r>
      <w:r w:rsidR="00AA0330">
        <w:rPr>
          <w:rFonts w:ascii="Times New Roman" w:hAnsi="Times New Roman"/>
          <w:szCs w:val="21"/>
        </w:rPr>
        <w:t>construction company</w:t>
      </w:r>
      <w:r w:rsidRPr="0079781F">
        <w:rPr>
          <w:rFonts w:ascii="Times New Roman" w:hAnsi="Times New Roman"/>
          <w:szCs w:val="21"/>
        </w:rPr>
        <w:t xml:space="preserve"> at least once a month, review the rectification of problems and develop inspection records.</w:t>
      </w:r>
    </w:p>
    <w:p w14:paraId="6285BD62" w14:textId="19CA4AFD" w:rsidR="00FF5AD0" w:rsidRPr="0079781F" w:rsidRDefault="00361819">
      <w:pPr>
        <w:adjustRightInd w:val="0"/>
        <w:snapToGrid w:val="0"/>
        <w:spacing w:line="360" w:lineRule="auto"/>
        <w:rPr>
          <w:rFonts w:ascii="Times New Roman" w:hAnsi="Times New Roman"/>
          <w:b/>
          <w:szCs w:val="21"/>
        </w:rPr>
      </w:pPr>
      <w:r w:rsidRPr="0079781F">
        <w:rPr>
          <w:rFonts w:ascii="Times New Roman" w:hAnsi="Times New Roman"/>
          <w:b/>
          <w:bCs/>
          <w:szCs w:val="21"/>
        </w:rPr>
        <w:t>8.5.2</w:t>
      </w:r>
      <w:r w:rsidRPr="0079781F">
        <w:rPr>
          <w:rFonts w:ascii="Times New Roman" w:hAnsi="Times New Roman"/>
          <w:szCs w:val="21"/>
        </w:rPr>
        <w:t xml:space="preserve"> For major project quality risks (level Ⅰ) and large project quality risks (level Ⅱ), the person chiefly in charge of the </w:t>
      </w:r>
      <w:r w:rsidR="00AA0330">
        <w:rPr>
          <w:rFonts w:ascii="Times New Roman" w:hAnsi="Times New Roman"/>
          <w:szCs w:val="21"/>
        </w:rPr>
        <w:t>construction company</w:t>
      </w:r>
      <w:r w:rsidRPr="0079781F">
        <w:rPr>
          <w:rFonts w:ascii="Times New Roman" w:hAnsi="Times New Roman"/>
          <w:szCs w:val="21"/>
        </w:rPr>
        <w:t xml:space="preserve"> </w:t>
      </w:r>
      <w:r w:rsidR="001D417F" w:rsidRPr="0079781F">
        <w:rPr>
          <w:rFonts w:ascii="Times New Roman" w:hAnsi="Times New Roman"/>
          <w:szCs w:val="21"/>
        </w:rPr>
        <w:t>sh</w:t>
      </w:r>
      <w:r w:rsidR="001D417F">
        <w:rPr>
          <w:rFonts w:ascii="Times New Roman" w:hAnsi="Times New Roman"/>
          <w:szCs w:val="21"/>
        </w:rPr>
        <w:t>all</w:t>
      </w:r>
      <w:r w:rsidR="001D417F" w:rsidRPr="0079781F">
        <w:rPr>
          <w:rFonts w:ascii="Times New Roman" w:hAnsi="Times New Roman"/>
          <w:szCs w:val="21"/>
        </w:rPr>
        <w:t xml:space="preserve"> </w:t>
      </w:r>
      <w:r w:rsidRPr="0079781F">
        <w:rPr>
          <w:rFonts w:ascii="Times New Roman" w:hAnsi="Times New Roman"/>
          <w:szCs w:val="21"/>
        </w:rPr>
        <w:t xml:space="preserve">organize special inspections at least every six </w:t>
      </w:r>
      <w:r w:rsidRPr="0079781F">
        <w:rPr>
          <w:rFonts w:ascii="Times New Roman" w:hAnsi="Times New Roman"/>
          <w:szCs w:val="21"/>
        </w:rPr>
        <w:lastRenderedPageBreak/>
        <w:t xml:space="preserve">months, focus on inspecting the implementation progress of risk control measures, make rectification measures for problems identified, assign relevant personnel responsible for rectification, and </w:t>
      </w:r>
      <w:r w:rsidR="009052F9">
        <w:rPr>
          <w:rFonts w:ascii="Times New Roman" w:hAnsi="Times New Roman"/>
          <w:szCs w:val="21"/>
        </w:rPr>
        <w:t>keep</w:t>
      </w:r>
      <w:r w:rsidR="009052F9" w:rsidRPr="0079781F">
        <w:rPr>
          <w:rFonts w:ascii="Times New Roman" w:hAnsi="Times New Roman"/>
          <w:szCs w:val="21"/>
        </w:rPr>
        <w:t xml:space="preserve"> </w:t>
      </w:r>
      <w:r w:rsidRPr="0079781F">
        <w:rPr>
          <w:rFonts w:ascii="Times New Roman" w:hAnsi="Times New Roman"/>
          <w:szCs w:val="21"/>
        </w:rPr>
        <w:t>inspection records.</w:t>
      </w:r>
    </w:p>
    <w:p w14:paraId="3FBF3404" w14:textId="7B91A41B"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8.5.3</w:t>
      </w:r>
      <w:r w:rsidRPr="0079781F">
        <w:rPr>
          <w:rFonts w:ascii="Times New Roman" w:hAnsi="Times New Roman"/>
          <w:szCs w:val="21"/>
        </w:rPr>
        <w:t xml:space="preserve"> For major risks and </w:t>
      </w:r>
      <w:r w:rsidR="00D25DA0">
        <w:rPr>
          <w:rFonts w:ascii="Times New Roman" w:hAnsi="Times New Roman"/>
          <w:szCs w:val="21"/>
        </w:rPr>
        <w:t>high</w:t>
      </w:r>
      <w:r w:rsidRPr="0079781F">
        <w:rPr>
          <w:rFonts w:ascii="Times New Roman" w:hAnsi="Times New Roman"/>
          <w:szCs w:val="21"/>
        </w:rPr>
        <w:t xml:space="preserve"> risks, the technical director of the </w:t>
      </w:r>
      <w:r w:rsidR="00AA0330">
        <w:rPr>
          <w:rFonts w:ascii="Times New Roman" w:hAnsi="Times New Roman"/>
          <w:szCs w:val="21"/>
        </w:rPr>
        <w:t>construction company</w:t>
      </w:r>
      <w:r w:rsidRPr="0079781F">
        <w:rPr>
          <w:rFonts w:ascii="Times New Roman" w:hAnsi="Times New Roman"/>
          <w:szCs w:val="21"/>
        </w:rPr>
        <w:t xml:space="preserve"> </w:t>
      </w:r>
      <w:r w:rsidR="001D417F" w:rsidRPr="0079781F">
        <w:rPr>
          <w:rFonts w:ascii="Times New Roman" w:hAnsi="Times New Roman"/>
          <w:szCs w:val="21"/>
        </w:rPr>
        <w:t>sh</w:t>
      </w:r>
      <w:r w:rsidR="001D417F">
        <w:rPr>
          <w:rFonts w:ascii="Times New Roman" w:hAnsi="Times New Roman"/>
          <w:szCs w:val="21"/>
        </w:rPr>
        <w:t>all</w:t>
      </w:r>
      <w:r w:rsidR="001D417F" w:rsidRPr="0079781F">
        <w:rPr>
          <w:rFonts w:ascii="Times New Roman" w:hAnsi="Times New Roman"/>
          <w:szCs w:val="21"/>
        </w:rPr>
        <w:t xml:space="preserve"> </w:t>
      </w:r>
      <w:r w:rsidRPr="0079781F">
        <w:rPr>
          <w:rFonts w:ascii="Times New Roman" w:hAnsi="Times New Roman"/>
          <w:szCs w:val="21"/>
        </w:rPr>
        <w:t xml:space="preserve">organize special inspections at least every quarter, focus on inspecting the implementation progress of risk control measures, make rectification measures, follow up the implementation of these measures, and </w:t>
      </w:r>
      <w:r w:rsidR="009052F9">
        <w:rPr>
          <w:rFonts w:ascii="Times New Roman" w:hAnsi="Times New Roman"/>
          <w:szCs w:val="21"/>
        </w:rPr>
        <w:t>keep</w:t>
      </w:r>
      <w:r w:rsidR="009052F9" w:rsidRPr="0079781F">
        <w:rPr>
          <w:rFonts w:ascii="Times New Roman" w:hAnsi="Times New Roman"/>
          <w:szCs w:val="21"/>
        </w:rPr>
        <w:t xml:space="preserve"> </w:t>
      </w:r>
      <w:r w:rsidRPr="0079781F">
        <w:rPr>
          <w:rFonts w:ascii="Times New Roman" w:hAnsi="Times New Roman"/>
          <w:szCs w:val="21"/>
        </w:rPr>
        <w:t>inspection records.</w:t>
      </w:r>
    </w:p>
    <w:p w14:paraId="253B4802" w14:textId="5A5BDE1D"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8.5.4</w:t>
      </w:r>
      <w:r w:rsidRPr="0079781F">
        <w:rPr>
          <w:rFonts w:ascii="Times New Roman" w:hAnsi="Times New Roman"/>
          <w:szCs w:val="21"/>
        </w:rPr>
        <w:t xml:space="preserve"> For major risks and </w:t>
      </w:r>
      <w:r w:rsidR="00D25DA0">
        <w:rPr>
          <w:rFonts w:ascii="Times New Roman" w:hAnsi="Times New Roman"/>
          <w:szCs w:val="21"/>
        </w:rPr>
        <w:t>high</w:t>
      </w:r>
      <w:r w:rsidRPr="0079781F">
        <w:rPr>
          <w:rFonts w:ascii="Times New Roman" w:hAnsi="Times New Roman"/>
          <w:szCs w:val="21"/>
        </w:rPr>
        <w:t xml:space="preserve"> risks, the quality department of the </w:t>
      </w:r>
      <w:r w:rsidR="00AA0330">
        <w:rPr>
          <w:rFonts w:ascii="Times New Roman" w:hAnsi="Times New Roman"/>
          <w:szCs w:val="21"/>
        </w:rPr>
        <w:t>construction company</w:t>
      </w:r>
      <w:r w:rsidRPr="0079781F">
        <w:rPr>
          <w:rFonts w:ascii="Times New Roman" w:hAnsi="Times New Roman"/>
          <w:szCs w:val="21"/>
        </w:rPr>
        <w:t xml:space="preserve"> </w:t>
      </w:r>
      <w:r w:rsidR="001D417F" w:rsidRPr="0079781F">
        <w:rPr>
          <w:rFonts w:ascii="Times New Roman" w:hAnsi="Times New Roman"/>
          <w:szCs w:val="21"/>
        </w:rPr>
        <w:t>sh</w:t>
      </w:r>
      <w:r w:rsidR="001D417F">
        <w:rPr>
          <w:rFonts w:ascii="Times New Roman" w:hAnsi="Times New Roman"/>
          <w:szCs w:val="21"/>
        </w:rPr>
        <w:t>all</w:t>
      </w:r>
      <w:r w:rsidR="001D417F" w:rsidRPr="0079781F">
        <w:rPr>
          <w:rFonts w:ascii="Times New Roman" w:hAnsi="Times New Roman"/>
          <w:szCs w:val="21"/>
        </w:rPr>
        <w:t xml:space="preserve"> </w:t>
      </w:r>
      <w:r w:rsidRPr="0079781F">
        <w:rPr>
          <w:rFonts w:ascii="Times New Roman" w:hAnsi="Times New Roman"/>
          <w:szCs w:val="21"/>
        </w:rPr>
        <w:t>organize the technology and production departments to implement special inspections at least once a month, focus on inspecting the implementation progress of risk control measures, make rectification measures for problems identified, follow up the implementation of these measures, and develop inspection records.</w:t>
      </w:r>
    </w:p>
    <w:p w14:paraId="6E46444C" w14:textId="31BC716B" w:rsidR="00FF5AD0" w:rsidRPr="0079781F" w:rsidRDefault="00361819">
      <w:pPr>
        <w:adjustRightInd w:val="0"/>
        <w:snapToGrid w:val="0"/>
        <w:spacing w:line="360" w:lineRule="auto"/>
        <w:rPr>
          <w:rFonts w:ascii="Times New Roman" w:hAnsi="Times New Roman"/>
          <w:b/>
          <w:szCs w:val="21"/>
        </w:rPr>
      </w:pPr>
      <w:r w:rsidRPr="0079781F">
        <w:rPr>
          <w:rFonts w:ascii="Times New Roman" w:hAnsi="Times New Roman"/>
          <w:b/>
          <w:bCs/>
          <w:szCs w:val="21"/>
        </w:rPr>
        <w:t>8.5.5</w:t>
      </w:r>
      <w:r w:rsidRPr="0079781F">
        <w:rPr>
          <w:rFonts w:ascii="Times New Roman" w:hAnsi="Times New Roman"/>
          <w:szCs w:val="21"/>
        </w:rPr>
        <w:t xml:space="preserve"> For risks at all levels, the </w:t>
      </w:r>
      <w:r w:rsidR="002B34C1">
        <w:rPr>
          <w:rFonts w:ascii="Times New Roman" w:hAnsi="Times New Roman"/>
          <w:szCs w:val="21"/>
        </w:rPr>
        <w:t>project manager</w:t>
      </w:r>
      <w:r w:rsidRPr="0079781F">
        <w:rPr>
          <w:rFonts w:ascii="Times New Roman" w:hAnsi="Times New Roman"/>
          <w:szCs w:val="21"/>
        </w:rPr>
        <w:t xml:space="preserve"> of the </w:t>
      </w:r>
      <w:r w:rsidR="00AA0330">
        <w:rPr>
          <w:rFonts w:ascii="Times New Roman" w:hAnsi="Times New Roman"/>
          <w:szCs w:val="21"/>
        </w:rPr>
        <w:t>construction company</w:t>
      </w:r>
      <w:r w:rsidRPr="0079781F">
        <w:rPr>
          <w:rFonts w:ascii="Times New Roman" w:hAnsi="Times New Roman"/>
          <w:szCs w:val="21"/>
        </w:rPr>
        <w:t xml:space="preserve"> </w:t>
      </w:r>
      <w:r w:rsidR="001D417F" w:rsidRPr="0079781F">
        <w:rPr>
          <w:rFonts w:ascii="Times New Roman" w:hAnsi="Times New Roman"/>
          <w:szCs w:val="21"/>
        </w:rPr>
        <w:t>sh</w:t>
      </w:r>
      <w:r w:rsidR="001D417F">
        <w:rPr>
          <w:rFonts w:ascii="Times New Roman" w:hAnsi="Times New Roman"/>
          <w:szCs w:val="21"/>
        </w:rPr>
        <w:t>all</w:t>
      </w:r>
      <w:r w:rsidR="001D417F" w:rsidRPr="0079781F">
        <w:rPr>
          <w:rFonts w:ascii="Times New Roman" w:hAnsi="Times New Roman"/>
          <w:szCs w:val="21"/>
        </w:rPr>
        <w:t xml:space="preserve"> </w:t>
      </w:r>
      <w:r w:rsidRPr="0079781F">
        <w:rPr>
          <w:rFonts w:ascii="Times New Roman" w:hAnsi="Times New Roman"/>
          <w:szCs w:val="21"/>
        </w:rPr>
        <w:t xml:space="preserve">organize inspections on a regular </w:t>
      </w:r>
      <w:r w:rsidR="001D417F">
        <w:rPr>
          <w:rFonts w:ascii="Times New Roman" w:hAnsi="Times New Roman"/>
          <w:szCs w:val="21"/>
        </w:rPr>
        <w:t>or</w:t>
      </w:r>
      <w:r w:rsidR="001D417F" w:rsidRPr="0079781F">
        <w:rPr>
          <w:rFonts w:ascii="Times New Roman" w:hAnsi="Times New Roman"/>
          <w:szCs w:val="21"/>
        </w:rPr>
        <w:t xml:space="preserve"> </w:t>
      </w:r>
      <w:r w:rsidRPr="0079781F">
        <w:rPr>
          <w:rFonts w:ascii="Times New Roman" w:hAnsi="Times New Roman"/>
          <w:szCs w:val="21"/>
        </w:rPr>
        <w:t xml:space="preserve">irregular basis, develop inspection records, make rectification measures for problems identified, and report to the </w:t>
      </w:r>
      <w:r w:rsidR="001D417F">
        <w:rPr>
          <w:rFonts w:ascii="Times New Roman" w:hAnsi="Times New Roman"/>
          <w:szCs w:val="21"/>
        </w:rPr>
        <w:t xml:space="preserve">project </w:t>
      </w:r>
      <w:r w:rsidRPr="0079781F">
        <w:rPr>
          <w:rFonts w:ascii="Times New Roman" w:hAnsi="Times New Roman"/>
          <w:szCs w:val="21"/>
        </w:rPr>
        <w:t>owner (</w:t>
      </w:r>
      <w:r w:rsidR="00EA60E1">
        <w:rPr>
          <w:rFonts w:ascii="Times New Roman" w:hAnsi="Times New Roman"/>
          <w:szCs w:val="21"/>
        </w:rPr>
        <w:t>supervising entity</w:t>
      </w:r>
      <w:r w:rsidRPr="0079781F">
        <w:rPr>
          <w:rFonts w:ascii="Times New Roman" w:hAnsi="Times New Roman"/>
          <w:szCs w:val="21"/>
        </w:rPr>
        <w:t>) for review after the rectification is completed.</w:t>
      </w:r>
    </w:p>
    <w:p w14:paraId="18B71411" w14:textId="77777777" w:rsidR="00FF5AD0" w:rsidRPr="0079781F" w:rsidRDefault="00361819">
      <w:pPr>
        <w:pStyle w:val="2"/>
        <w:rPr>
          <w:rFonts w:ascii="Times New Roman" w:eastAsia="宋体" w:hAnsi="Times New Roman"/>
          <w:sz w:val="21"/>
          <w:szCs w:val="21"/>
        </w:rPr>
      </w:pPr>
      <w:bookmarkStart w:id="43" w:name="_Toc523127028"/>
      <w:bookmarkStart w:id="44" w:name="_Toc32863991"/>
      <w:r w:rsidRPr="0079781F">
        <w:rPr>
          <w:rFonts w:ascii="Times New Roman" w:hAnsi="Times New Roman"/>
        </w:rPr>
        <w:t>8.6</w:t>
      </w:r>
      <w:r w:rsidRPr="0079781F">
        <w:rPr>
          <w:rFonts w:ascii="Times New Roman" w:hAnsi="Times New Roman"/>
          <w:szCs w:val="24"/>
        </w:rPr>
        <w:t xml:space="preserve"> Continuous improvement</w:t>
      </w:r>
      <w:bookmarkEnd w:id="43"/>
      <w:bookmarkEnd w:id="44"/>
    </w:p>
    <w:p w14:paraId="42899EC7" w14:textId="3951CDC4"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 xml:space="preserve">8.6.1 </w:t>
      </w:r>
      <w:r w:rsidRPr="0079781F">
        <w:rPr>
          <w:rFonts w:ascii="Times New Roman" w:hAnsi="Times New Roman"/>
          <w:szCs w:val="21"/>
        </w:rPr>
        <w:t xml:space="preserve">In case of the following situations, the </w:t>
      </w:r>
      <w:r w:rsidR="00AA0330">
        <w:rPr>
          <w:rFonts w:ascii="Times New Roman" w:hAnsi="Times New Roman"/>
          <w:szCs w:val="21"/>
        </w:rPr>
        <w:t>construction company</w:t>
      </w:r>
      <w:r w:rsidRPr="0079781F">
        <w:rPr>
          <w:rFonts w:ascii="Times New Roman" w:hAnsi="Times New Roman"/>
          <w:szCs w:val="21"/>
        </w:rPr>
        <w:t xml:space="preserve"> </w:t>
      </w:r>
      <w:r w:rsidR="001D417F" w:rsidRPr="0079781F">
        <w:rPr>
          <w:rFonts w:ascii="Times New Roman" w:hAnsi="Times New Roman"/>
          <w:szCs w:val="21"/>
        </w:rPr>
        <w:t>sh</w:t>
      </w:r>
      <w:r w:rsidR="001D417F">
        <w:rPr>
          <w:rFonts w:ascii="Times New Roman" w:hAnsi="Times New Roman"/>
          <w:szCs w:val="21"/>
        </w:rPr>
        <w:t>all</w:t>
      </w:r>
      <w:r w:rsidR="001D417F" w:rsidRPr="0079781F">
        <w:rPr>
          <w:rFonts w:ascii="Times New Roman" w:hAnsi="Times New Roman"/>
          <w:szCs w:val="21"/>
        </w:rPr>
        <w:t xml:space="preserve"> </w:t>
      </w:r>
      <w:r w:rsidRPr="0079781F">
        <w:rPr>
          <w:rFonts w:ascii="Times New Roman" w:hAnsi="Times New Roman"/>
          <w:szCs w:val="21"/>
        </w:rPr>
        <w:t>adjust the project quality risk control measures in time:</w:t>
      </w:r>
    </w:p>
    <w:p w14:paraId="349D0086" w14:textId="77777777" w:rsidR="00FF5AD0" w:rsidRPr="0079781F" w:rsidRDefault="00361819">
      <w:pPr>
        <w:adjustRightInd w:val="0"/>
        <w:snapToGrid w:val="0"/>
        <w:spacing w:line="360" w:lineRule="auto"/>
        <w:ind w:firstLineChars="250" w:firstLine="527"/>
        <w:rPr>
          <w:rFonts w:ascii="Times New Roman" w:hAnsi="Times New Roman"/>
          <w:szCs w:val="21"/>
        </w:rPr>
      </w:pPr>
      <w:r w:rsidRPr="0079781F">
        <w:rPr>
          <w:rFonts w:ascii="Times New Roman" w:hAnsi="Times New Roman"/>
          <w:b/>
          <w:bCs/>
          <w:szCs w:val="21"/>
        </w:rPr>
        <w:t xml:space="preserve">1. </w:t>
      </w:r>
      <w:r w:rsidRPr="0079781F">
        <w:rPr>
          <w:rFonts w:ascii="Times New Roman" w:hAnsi="Times New Roman"/>
          <w:szCs w:val="21"/>
        </w:rPr>
        <w:t>Changes in national, local and industry-related laws, regulations, standards and norms;</w:t>
      </w:r>
    </w:p>
    <w:p w14:paraId="61737C4D" w14:textId="265285A7" w:rsidR="009052F9" w:rsidRPr="0079781F" w:rsidRDefault="009052F9" w:rsidP="009052F9">
      <w:pPr>
        <w:adjustRightInd w:val="0"/>
        <w:snapToGrid w:val="0"/>
        <w:spacing w:line="360" w:lineRule="auto"/>
        <w:ind w:firstLineChars="250" w:firstLine="527"/>
        <w:rPr>
          <w:rFonts w:ascii="Times New Roman" w:hAnsi="Times New Roman"/>
          <w:szCs w:val="21"/>
        </w:rPr>
      </w:pPr>
      <w:r w:rsidRPr="0079781F">
        <w:rPr>
          <w:rFonts w:ascii="Times New Roman" w:hAnsi="Times New Roman"/>
          <w:b/>
          <w:bCs/>
          <w:szCs w:val="21"/>
        </w:rPr>
        <w:t xml:space="preserve">2. </w:t>
      </w:r>
      <w:r w:rsidRPr="0079781F">
        <w:rPr>
          <w:rFonts w:ascii="Times New Roman" w:hAnsi="Times New Roman"/>
          <w:szCs w:val="21"/>
        </w:rPr>
        <w:t xml:space="preserve">New project quality risks at large level </w:t>
      </w:r>
      <w:r>
        <w:rPr>
          <w:rFonts w:ascii="Times New Roman" w:hAnsi="Times New Roman" w:hint="eastAsia"/>
          <w:szCs w:val="21"/>
        </w:rPr>
        <w:t>or</w:t>
      </w:r>
      <w:r w:rsidRPr="0079781F">
        <w:rPr>
          <w:rFonts w:ascii="Times New Roman" w:hAnsi="Times New Roman"/>
          <w:szCs w:val="21"/>
        </w:rPr>
        <w:t xml:space="preserve"> above emerge due to changes in internal and external environment of the construction site;</w:t>
      </w:r>
    </w:p>
    <w:p w14:paraId="1245AF44" w14:textId="77777777" w:rsidR="00FF5AD0" w:rsidRPr="0079781F" w:rsidRDefault="00361819">
      <w:pPr>
        <w:adjustRightInd w:val="0"/>
        <w:snapToGrid w:val="0"/>
        <w:spacing w:line="360" w:lineRule="auto"/>
        <w:ind w:firstLineChars="250" w:firstLine="527"/>
        <w:rPr>
          <w:rFonts w:ascii="Times New Roman" w:hAnsi="Times New Roman"/>
          <w:szCs w:val="21"/>
        </w:rPr>
      </w:pPr>
      <w:r w:rsidRPr="0079781F">
        <w:rPr>
          <w:rFonts w:ascii="Times New Roman" w:hAnsi="Times New Roman"/>
          <w:b/>
          <w:bCs/>
          <w:szCs w:val="21"/>
        </w:rPr>
        <w:t xml:space="preserve">3. </w:t>
      </w:r>
      <w:r w:rsidRPr="0079781F">
        <w:rPr>
          <w:rFonts w:ascii="Times New Roman" w:hAnsi="Times New Roman"/>
          <w:szCs w:val="21"/>
        </w:rPr>
        <w:t>Changes in construction processes and technologies;</w:t>
      </w:r>
    </w:p>
    <w:p w14:paraId="1661869E" w14:textId="77777777" w:rsidR="00CE2666" w:rsidRPr="0079781F" w:rsidRDefault="00CE2666" w:rsidP="00CE2666">
      <w:pPr>
        <w:adjustRightInd w:val="0"/>
        <w:snapToGrid w:val="0"/>
        <w:spacing w:line="360" w:lineRule="auto"/>
        <w:ind w:firstLineChars="250" w:firstLine="527"/>
        <w:rPr>
          <w:rFonts w:ascii="Times New Roman" w:hAnsi="Times New Roman"/>
          <w:szCs w:val="21"/>
        </w:rPr>
      </w:pPr>
      <w:r w:rsidRPr="0079781F">
        <w:rPr>
          <w:rFonts w:ascii="Times New Roman" w:hAnsi="Times New Roman"/>
          <w:b/>
          <w:bCs/>
          <w:szCs w:val="21"/>
        </w:rPr>
        <w:t xml:space="preserve">4. </w:t>
      </w:r>
      <w:r w:rsidRPr="0079781F">
        <w:rPr>
          <w:rFonts w:ascii="Times New Roman" w:hAnsi="Times New Roman"/>
          <w:szCs w:val="21"/>
        </w:rPr>
        <w:t>Major adjustments during construction;</w:t>
      </w:r>
    </w:p>
    <w:p w14:paraId="367616BE" w14:textId="77777777" w:rsidR="00FF5AD0" w:rsidRPr="0079781F" w:rsidRDefault="00CE2666">
      <w:pPr>
        <w:adjustRightInd w:val="0"/>
        <w:snapToGrid w:val="0"/>
        <w:spacing w:line="360" w:lineRule="auto"/>
        <w:ind w:firstLineChars="250" w:firstLine="527"/>
        <w:rPr>
          <w:rFonts w:ascii="Times New Roman" w:hAnsi="Times New Roman"/>
          <w:szCs w:val="21"/>
        </w:rPr>
      </w:pPr>
      <w:r w:rsidRPr="0079781F">
        <w:rPr>
          <w:rFonts w:ascii="Times New Roman" w:hAnsi="Times New Roman"/>
          <w:b/>
          <w:bCs/>
          <w:szCs w:val="21"/>
        </w:rPr>
        <w:t xml:space="preserve">5. </w:t>
      </w:r>
      <w:r w:rsidRPr="0079781F">
        <w:rPr>
          <w:rFonts w:ascii="Times New Roman" w:hAnsi="Times New Roman"/>
          <w:szCs w:val="21"/>
        </w:rPr>
        <w:t>Major changes in emergency resources at the construction site;</w:t>
      </w:r>
    </w:p>
    <w:p w14:paraId="6B534B77" w14:textId="77777777" w:rsidR="00FF5AD0" w:rsidRPr="0079781F" w:rsidRDefault="00CE2666">
      <w:pPr>
        <w:adjustRightInd w:val="0"/>
        <w:snapToGrid w:val="0"/>
        <w:spacing w:line="360" w:lineRule="auto"/>
        <w:ind w:firstLineChars="250" w:firstLine="527"/>
        <w:rPr>
          <w:rFonts w:ascii="Times New Roman" w:hAnsi="Times New Roman"/>
          <w:szCs w:val="21"/>
        </w:rPr>
      </w:pPr>
      <w:r w:rsidRPr="0079781F">
        <w:rPr>
          <w:rFonts w:ascii="Times New Roman" w:hAnsi="Times New Roman"/>
          <w:b/>
          <w:bCs/>
          <w:szCs w:val="21"/>
        </w:rPr>
        <w:t xml:space="preserve">6. </w:t>
      </w:r>
      <w:r w:rsidRPr="0079781F">
        <w:rPr>
          <w:rFonts w:ascii="Times New Roman" w:hAnsi="Times New Roman"/>
          <w:szCs w:val="21"/>
        </w:rPr>
        <w:t>The occurrence of quality and safety accidents;</w:t>
      </w:r>
    </w:p>
    <w:p w14:paraId="75830944" w14:textId="77777777" w:rsidR="00FF5AD0" w:rsidRPr="0079781F" w:rsidRDefault="00CE2666">
      <w:pPr>
        <w:adjustRightInd w:val="0"/>
        <w:snapToGrid w:val="0"/>
        <w:spacing w:line="360" w:lineRule="auto"/>
        <w:ind w:firstLineChars="250" w:firstLine="527"/>
        <w:rPr>
          <w:rFonts w:ascii="Times New Roman" w:hAnsi="Times New Roman"/>
          <w:szCs w:val="21"/>
        </w:rPr>
      </w:pPr>
      <w:r w:rsidRPr="0079781F">
        <w:rPr>
          <w:rFonts w:ascii="Times New Roman" w:hAnsi="Times New Roman"/>
          <w:b/>
          <w:bCs/>
          <w:szCs w:val="21"/>
        </w:rPr>
        <w:t xml:space="preserve">7. </w:t>
      </w:r>
      <w:r w:rsidRPr="0079781F">
        <w:rPr>
          <w:rFonts w:ascii="Times New Roman" w:hAnsi="Times New Roman"/>
          <w:szCs w:val="21"/>
        </w:rPr>
        <w:t>Existing project quality risk control measures didn</w:t>
      </w:r>
      <w:r w:rsidR="009C32BC" w:rsidRPr="0079781F">
        <w:rPr>
          <w:rFonts w:ascii="Times New Roman" w:hAnsi="Times New Roman"/>
          <w:szCs w:val="21"/>
        </w:rPr>
        <w:t>’</w:t>
      </w:r>
      <w:r w:rsidRPr="0079781F">
        <w:rPr>
          <w:rFonts w:ascii="Times New Roman" w:hAnsi="Times New Roman"/>
          <w:szCs w:val="21"/>
        </w:rPr>
        <w:t>t work;</w:t>
      </w:r>
    </w:p>
    <w:p w14:paraId="3F076B6A" w14:textId="77777777" w:rsidR="00FF5AD0" w:rsidRPr="0079781F" w:rsidRDefault="00CE2666">
      <w:pPr>
        <w:adjustRightInd w:val="0"/>
        <w:snapToGrid w:val="0"/>
        <w:spacing w:line="360" w:lineRule="auto"/>
        <w:ind w:firstLineChars="250" w:firstLine="527"/>
        <w:rPr>
          <w:rFonts w:ascii="Times New Roman" w:hAnsi="Times New Roman"/>
          <w:szCs w:val="21"/>
        </w:rPr>
      </w:pPr>
      <w:r w:rsidRPr="0079781F">
        <w:rPr>
          <w:rFonts w:ascii="Times New Roman" w:hAnsi="Times New Roman"/>
          <w:b/>
          <w:bCs/>
          <w:szCs w:val="21"/>
        </w:rPr>
        <w:t xml:space="preserve">8. </w:t>
      </w:r>
      <w:r w:rsidRPr="0079781F">
        <w:rPr>
          <w:rFonts w:ascii="Times New Roman" w:hAnsi="Times New Roman"/>
          <w:szCs w:val="21"/>
        </w:rPr>
        <w:t>Major adjustments in the enterprise or project organization;</w:t>
      </w:r>
    </w:p>
    <w:p w14:paraId="01634B17" w14:textId="02F5119D" w:rsidR="009052F9" w:rsidRPr="0079781F" w:rsidRDefault="009052F9" w:rsidP="009052F9">
      <w:pPr>
        <w:adjustRightInd w:val="0"/>
        <w:snapToGrid w:val="0"/>
        <w:spacing w:line="360" w:lineRule="auto"/>
        <w:ind w:firstLineChars="250" w:firstLine="527"/>
        <w:rPr>
          <w:rFonts w:ascii="Times New Roman" w:hAnsi="Times New Roman"/>
          <w:szCs w:val="21"/>
        </w:rPr>
      </w:pPr>
      <w:r w:rsidRPr="0079781F">
        <w:rPr>
          <w:rFonts w:ascii="Times New Roman" w:hAnsi="Times New Roman"/>
          <w:b/>
          <w:bCs/>
          <w:szCs w:val="21"/>
        </w:rPr>
        <w:t xml:space="preserve">9. </w:t>
      </w:r>
      <w:r w:rsidRPr="0079781F">
        <w:rPr>
          <w:rFonts w:ascii="Times New Roman" w:hAnsi="Times New Roman"/>
          <w:szCs w:val="21"/>
        </w:rPr>
        <w:t xml:space="preserve">The area is within 200m away </w:t>
      </w:r>
      <w:r>
        <w:rPr>
          <w:rFonts w:ascii="Times New Roman" w:hAnsi="Times New Roman" w:hint="eastAsia"/>
          <w:szCs w:val="21"/>
        </w:rPr>
        <w:t xml:space="preserve">from the surrounding area </w:t>
      </w:r>
      <w:r w:rsidRPr="0079781F">
        <w:rPr>
          <w:rFonts w:ascii="Times New Roman" w:hAnsi="Times New Roman"/>
          <w:szCs w:val="21"/>
        </w:rPr>
        <w:t xml:space="preserve">where major </w:t>
      </w:r>
      <w:r>
        <w:rPr>
          <w:rFonts w:ascii="Times New Roman" w:hAnsi="Times New Roman" w:hint="eastAsia"/>
          <w:szCs w:val="21"/>
        </w:rPr>
        <w:t>events take place</w:t>
      </w:r>
      <w:r w:rsidRPr="0079781F">
        <w:rPr>
          <w:rFonts w:ascii="Times New Roman" w:hAnsi="Times New Roman"/>
          <w:szCs w:val="21"/>
        </w:rPr>
        <w:t>;</w:t>
      </w:r>
    </w:p>
    <w:p w14:paraId="06555F36" w14:textId="77777777" w:rsidR="00FF5AD0" w:rsidRPr="0079781F" w:rsidRDefault="00CE2666">
      <w:pPr>
        <w:adjustRightInd w:val="0"/>
        <w:snapToGrid w:val="0"/>
        <w:spacing w:line="360" w:lineRule="auto"/>
        <w:ind w:firstLineChars="250" w:firstLine="527"/>
        <w:rPr>
          <w:rFonts w:ascii="Times New Roman" w:hAnsi="Times New Roman"/>
          <w:szCs w:val="21"/>
        </w:rPr>
      </w:pPr>
      <w:r w:rsidRPr="0079781F">
        <w:rPr>
          <w:rFonts w:ascii="Times New Roman" w:hAnsi="Times New Roman"/>
          <w:b/>
          <w:bCs/>
          <w:szCs w:val="21"/>
        </w:rPr>
        <w:t xml:space="preserve">10. </w:t>
      </w:r>
      <w:r w:rsidRPr="0079781F">
        <w:rPr>
          <w:rFonts w:ascii="Times New Roman" w:hAnsi="Times New Roman"/>
          <w:szCs w:val="21"/>
        </w:rPr>
        <w:t>Other circumstances subject to adjustment.</w:t>
      </w:r>
    </w:p>
    <w:p w14:paraId="143256A3" w14:textId="45A38C5C"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 xml:space="preserve">8.6.2 </w:t>
      </w:r>
      <w:r w:rsidRPr="0079781F">
        <w:rPr>
          <w:rFonts w:ascii="Times New Roman" w:hAnsi="Times New Roman"/>
          <w:szCs w:val="21"/>
        </w:rPr>
        <w:t xml:space="preserve">The </w:t>
      </w:r>
      <w:r w:rsidR="00AA0330">
        <w:rPr>
          <w:rFonts w:ascii="Times New Roman" w:hAnsi="Times New Roman"/>
          <w:szCs w:val="21"/>
        </w:rPr>
        <w:t>construction company</w:t>
      </w:r>
      <w:r w:rsidRPr="0079781F">
        <w:rPr>
          <w:rFonts w:ascii="Times New Roman" w:hAnsi="Times New Roman"/>
          <w:szCs w:val="21"/>
        </w:rPr>
        <w:t xml:space="preserve"> </w:t>
      </w:r>
      <w:r w:rsidR="00100F48" w:rsidRPr="0079781F">
        <w:rPr>
          <w:rFonts w:ascii="Times New Roman" w:hAnsi="Times New Roman"/>
          <w:szCs w:val="21"/>
        </w:rPr>
        <w:t>sh</w:t>
      </w:r>
      <w:r w:rsidR="00100F48">
        <w:rPr>
          <w:rFonts w:ascii="Times New Roman" w:hAnsi="Times New Roman"/>
          <w:szCs w:val="21"/>
        </w:rPr>
        <w:t>all</w:t>
      </w:r>
      <w:r w:rsidR="00100F48" w:rsidRPr="0079781F">
        <w:rPr>
          <w:rFonts w:ascii="Times New Roman" w:hAnsi="Times New Roman"/>
          <w:szCs w:val="21"/>
        </w:rPr>
        <w:t xml:space="preserve"> </w:t>
      </w:r>
      <w:r w:rsidRPr="0079781F">
        <w:rPr>
          <w:rFonts w:ascii="Times New Roman" w:hAnsi="Times New Roman"/>
          <w:szCs w:val="21"/>
        </w:rPr>
        <w:t>evaluate the control progress of project quality risks:</w:t>
      </w:r>
    </w:p>
    <w:p w14:paraId="6A3271A5" w14:textId="496FEB5B" w:rsidR="00FF5AD0" w:rsidRPr="0079781F" w:rsidRDefault="00361819">
      <w:pPr>
        <w:adjustRightInd w:val="0"/>
        <w:snapToGrid w:val="0"/>
        <w:spacing w:line="360" w:lineRule="auto"/>
        <w:ind w:firstLineChars="200" w:firstLine="422"/>
        <w:rPr>
          <w:rFonts w:ascii="Times New Roman" w:hAnsi="Times New Roman"/>
          <w:kern w:val="0"/>
          <w:szCs w:val="21"/>
        </w:rPr>
      </w:pPr>
      <w:r w:rsidRPr="0079781F">
        <w:rPr>
          <w:rFonts w:ascii="Times New Roman" w:hAnsi="Times New Roman"/>
          <w:b/>
          <w:bCs/>
          <w:szCs w:val="21"/>
        </w:rPr>
        <w:t xml:space="preserve">1. </w:t>
      </w:r>
      <w:r w:rsidRPr="0079781F">
        <w:rPr>
          <w:rFonts w:ascii="Times New Roman" w:hAnsi="Times New Roman"/>
          <w:szCs w:val="21"/>
        </w:rPr>
        <w:t xml:space="preserve">The project department of the </w:t>
      </w:r>
      <w:r w:rsidR="00AA0330">
        <w:rPr>
          <w:rFonts w:ascii="Times New Roman" w:hAnsi="Times New Roman"/>
          <w:szCs w:val="21"/>
        </w:rPr>
        <w:t>construction company</w:t>
      </w:r>
      <w:r w:rsidRPr="0079781F">
        <w:rPr>
          <w:rFonts w:ascii="Times New Roman" w:hAnsi="Times New Roman"/>
          <w:szCs w:val="21"/>
        </w:rPr>
        <w:t xml:space="preserve"> </w:t>
      </w:r>
      <w:r w:rsidR="00100F48" w:rsidRPr="0079781F">
        <w:rPr>
          <w:rFonts w:ascii="Times New Roman" w:hAnsi="Times New Roman"/>
          <w:szCs w:val="21"/>
        </w:rPr>
        <w:t>sh</w:t>
      </w:r>
      <w:r w:rsidR="00100F48">
        <w:rPr>
          <w:rFonts w:ascii="Times New Roman" w:hAnsi="Times New Roman"/>
          <w:szCs w:val="21"/>
        </w:rPr>
        <w:t>all</w:t>
      </w:r>
      <w:r w:rsidR="00100F48" w:rsidRPr="0079781F">
        <w:rPr>
          <w:rFonts w:ascii="Times New Roman" w:hAnsi="Times New Roman"/>
          <w:szCs w:val="21"/>
        </w:rPr>
        <w:t xml:space="preserve"> </w:t>
      </w:r>
      <w:r w:rsidRPr="0079781F">
        <w:rPr>
          <w:rFonts w:ascii="Times New Roman" w:hAnsi="Times New Roman"/>
          <w:szCs w:val="21"/>
        </w:rPr>
        <w:t>evaluate the control progress of project quality risks at least once a quarter;</w:t>
      </w:r>
    </w:p>
    <w:p w14:paraId="2C3EBD41" w14:textId="755C097B" w:rsidR="00FF5AD0" w:rsidRPr="0079781F" w:rsidRDefault="0021733A" w:rsidP="0021733A">
      <w:pPr>
        <w:adjustRightInd w:val="0"/>
        <w:snapToGrid w:val="0"/>
        <w:spacing w:line="360" w:lineRule="auto"/>
        <w:ind w:firstLineChars="200" w:firstLine="422"/>
        <w:rPr>
          <w:rFonts w:ascii="Times New Roman" w:hAnsi="Times New Roman"/>
          <w:kern w:val="0"/>
          <w:szCs w:val="21"/>
        </w:rPr>
      </w:pPr>
      <w:r w:rsidRPr="0079781F">
        <w:rPr>
          <w:rFonts w:ascii="Times New Roman" w:hAnsi="Times New Roman"/>
          <w:b/>
          <w:bCs/>
          <w:szCs w:val="21"/>
        </w:rPr>
        <w:t>2</w:t>
      </w:r>
      <w:r w:rsidRPr="0079781F">
        <w:rPr>
          <w:rFonts w:ascii="Times New Roman" w:hAnsi="Times New Roman"/>
          <w:b/>
          <w:bCs/>
          <w:kern w:val="0"/>
          <w:szCs w:val="21"/>
        </w:rPr>
        <w:t xml:space="preserve">. </w:t>
      </w:r>
      <w:r w:rsidRPr="0079781F">
        <w:rPr>
          <w:rFonts w:ascii="Times New Roman" w:hAnsi="Times New Roman"/>
          <w:kern w:val="0"/>
          <w:szCs w:val="21"/>
        </w:rPr>
        <w:t xml:space="preserve">The </w:t>
      </w:r>
      <w:r w:rsidR="00AA0330">
        <w:rPr>
          <w:rFonts w:ascii="Times New Roman" w:hAnsi="Times New Roman"/>
          <w:kern w:val="0"/>
          <w:szCs w:val="21"/>
        </w:rPr>
        <w:t>construction company</w:t>
      </w:r>
      <w:r w:rsidRPr="0079781F">
        <w:rPr>
          <w:rFonts w:ascii="Times New Roman" w:hAnsi="Times New Roman"/>
          <w:kern w:val="0"/>
          <w:szCs w:val="21"/>
        </w:rPr>
        <w:t xml:space="preserve"> </w:t>
      </w:r>
      <w:r w:rsidR="00100F48" w:rsidRPr="0079781F">
        <w:rPr>
          <w:rFonts w:ascii="Times New Roman" w:hAnsi="Times New Roman"/>
          <w:kern w:val="0"/>
          <w:szCs w:val="21"/>
        </w:rPr>
        <w:t>sh</w:t>
      </w:r>
      <w:r w:rsidR="00100F48">
        <w:rPr>
          <w:rFonts w:ascii="Times New Roman" w:hAnsi="Times New Roman"/>
          <w:kern w:val="0"/>
          <w:szCs w:val="21"/>
        </w:rPr>
        <w:t>all</w:t>
      </w:r>
      <w:r w:rsidR="00100F48" w:rsidRPr="0079781F">
        <w:rPr>
          <w:rFonts w:ascii="Times New Roman" w:hAnsi="Times New Roman"/>
          <w:kern w:val="0"/>
          <w:szCs w:val="21"/>
        </w:rPr>
        <w:t xml:space="preserve"> </w:t>
      </w:r>
      <w:r w:rsidRPr="0079781F">
        <w:rPr>
          <w:rFonts w:ascii="Times New Roman" w:hAnsi="Times New Roman"/>
          <w:kern w:val="0"/>
          <w:szCs w:val="21"/>
        </w:rPr>
        <w:t>organize the departments of technology, quality, material, etc. to identify and evaluate the enterprise</w:t>
      </w:r>
      <w:r w:rsidR="009C32BC" w:rsidRPr="0079781F">
        <w:rPr>
          <w:rFonts w:ascii="Times New Roman" w:hAnsi="Times New Roman"/>
          <w:kern w:val="0"/>
          <w:szCs w:val="21"/>
        </w:rPr>
        <w:t>’</w:t>
      </w:r>
      <w:r w:rsidRPr="0079781F">
        <w:rPr>
          <w:rFonts w:ascii="Times New Roman" w:hAnsi="Times New Roman"/>
          <w:kern w:val="0"/>
          <w:szCs w:val="21"/>
        </w:rPr>
        <w:t xml:space="preserve">s project quality risks, and assess the control progress every six months, so as to find out the problems in time and improve the control measures </w:t>
      </w:r>
      <w:r w:rsidRPr="0079781F">
        <w:rPr>
          <w:rFonts w:ascii="Times New Roman" w:hAnsi="Times New Roman"/>
          <w:kern w:val="0"/>
          <w:szCs w:val="21"/>
        </w:rPr>
        <w:lastRenderedPageBreak/>
        <w:t>accordingly;</w:t>
      </w:r>
    </w:p>
    <w:p w14:paraId="7DEF392E" w14:textId="66E4B3E2" w:rsidR="00FF5AD0" w:rsidRPr="0079781F" w:rsidRDefault="00361819" w:rsidP="009C32BC">
      <w:pPr>
        <w:adjustRightInd w:val="0"/>
        <w:snapToGrid w:val="0"/>
        <w:spacing w:line="360" w:lineRule="auto"/>
        <w:ind w:firstLineChars="147" w:firstLine="310"/>
        <w:rPr>
          <w:rFonts w:ascii="Times New Roman" w:hAnsi="Times New Roman"/>
          <w:kern w:val="0"/>
          <w:szCs w:val="21"/>
        </w:rPr>
      </w:pPr>
      <w:r w:rsidRPr="0079781F">
        <w:rPr>
          <w:rFonts w:ascii="Times New Roman" w:hAnsi="Times New Roman"/>
          <w:b/>
          <w:bCs/>
          <w:szCs w:val="21"/>
        </w:rPr>
        <w:t>3</w:t>
      </w:r>
      <w:r w:rsidRPr="0079781F">
        <w:rPr>
          <w:rFonts w:ascii="Times New Roman" w:hAnsi="Times New Roman"/>
          <w:b/>
          <w:bCs/>
          <w:kern w:val="0"/>
          <w:szCs w:val="21"/>
        </w:rPr>
        <w:t xml:space="preserve">. </w:t>
      </w:r>
      <w:r w:rsidRPr="0079781F">
        <w:rPr>
          <w:rFonts w:ascii="Times New Roman" w:hAnsi="Times New Roman"/>
          <w:kern w:val="0"/>
          <w:szCs w:val="21"/>
        </w:rPr>
        <w:t xml:space="preserve">The evaluation results of project quality risk control </w:t>
      </w:r>
      <w:r w:rsidR="00100F48" w:rsidRPr="0079781F">
        <w:rPr>
          <w:rFonts w:ascii="Times New Roman" w:hAnsi="Times New Roman"/>
          <w:kern w:val="0"/>
          <w:szCs w:val="21"/>
        </w:rPr>
        <w:t>sh</w:t>
      </w:r>
      <w:r w:rsidR="00100F48">
        <w:rPr>
          <w:rFonts w:ascii="Times New Roman" w:hAnsi="Times New Roman"/>
          <w:kern w:val="0"/>
          <w:szCs w:val="21"/>
        </w:rPr>
        <w:t>all</w:t>
      </w:r>
      <w:r w:rsidR="00100F48" w:rsidRPr="0079781F">
        <w:rPr>
          <w:rFonts w:ascii="Times New Roman" w:hAnsi="Times New Roman"/>
          <w:kern w:val="0"/>
          <w:szCs w:val="21"/>
        </w:rPr>
        <w:t xml:space="preserve"> </w:t>
      </w:r>
      <w:r w:rsidRPr="0079781F">
        <w:rPr>
          <w:rFonts w:ascii="Times New Roman" w:hAnsi="Times New Roman"/>
          <w:kern w:val="0"/>
          <w:szCs w:val="21"/>
        </w:rPr>
        <w:t>be included in the enterprise</w:t>
      </w:r>
      <w:r w:rsidR="009C32BC" w:rsidRPr="0079781F">
        <w:rPr>
          <w:rFonts w:ascii="Times New Roman" w:hAnsi="Times New Roman"/>
          <w:kern w:val="0"/>
          <w:szCs w:val="21"/>
        </w:rPr>
        <w:t>’</w:t>
      </w:r>
      <w:r w:rsidRPr="0079781F">
        <w:rPr>
          <w:rFonts w:ascii="Times New Roman" w:hAnsi="Times New Roman"/>
          <w:kern w:val="0"/>
          <w:szCs w:val="21"/>
        </w:rPr>
        <w:t>s internal annual performance appraisal.</w:t>
      </w:r>
    </w:p>
    <w:p w14:paraId="5D71A05B" w14:textId="1D9440FA" w:rsidR="00FF5AD0" w:rsidRPr="0079781F" w:rsidRDefault="00361819">
      <w:pPr>
        <w:adjustRightInd w:val="0"/>
        <w:snapToGrid w:val="0"/>
        <w:spacing w:line="360" w:lineRule="auto"/>
        <w:rPr>
          <w:rFonts w:ascii="Times New Roman" w:hAnsi="Times New Roman"/>
          <w:kern w:val="0"/>
          <w:szCs w:val="21"/>
        </w:rPr>
      </w:pPr>
      <w:r w:rsidRPr="0079781F">
        <w:rPr>
          <w:rFonts w:ascii="Times New Roman" w:hAnsi="Times New Roman"/>
          <w:b/>
          <w:bCs/>
          <w:szCs w:val="21"/>
        </w:rPr>
        <w:t>8.6.3</w:t>
      </w:r>
      <w:r w:rsidRPr="0079781F">
        <w:rPr>
          <w:rFonts w:ascii="Times New Roman" w:hAnsi="Times New Roman"/>
          <w:b/>
          <w:bCs/>
          <w:kern w:val="0"/>
          <w:szCs w:val="21"/>
        </w:rPr>
        <w:t xml:space="preserve"> </w:t>
      </w:r>
      <w:r w:rsidRPr="0079781F">
        <w:rPr>
          <w:rFonts w:ascii="Times New Roman" w:hAnsi="Times New Roman"/>
          <w:kern w:val="0"/>
          <w:szCs w:val="21"/>
        </w:rPr>
        <w:t>After updating the information on major project quality risks, the participating</w:t>
      </w:r>
      <w:r w:rsidR="000967A0">
        <w:rPr>
          <w:rFonts w:ascii="Times New Roman" w:hAnsi="Times New Roman"/>
          <w:kern w:val="0"/>
          <w:szCs w:val="21"/>
        </w:rPr>
        <w:t xml:space="preserve"> entity</w:t>
      </w:r>
      <w:r w:rsidRPr="0079781F">
        <w:rPr>
          <w:rFonts w:ascii="Times New Roman" w:hAnsi="Times New Roman"/>
          <w:kern w:val="0"/>
          <w:szCs w:val="21"/>
        </w:rPr>
        <w:t xml:space="preserve"> s</w:t>
      </w:r>
      <w:r w:rsidR="007745B8">
        <w:rPr>
          <w:rFonts w:ascii="Times New Roman" w:hAnsi="Times New Roman"/>
          <w:kern w:val="0"/>
          <w:szCs w:val="21"/>
        </w:rPr>
        <w:t xml:space="preserve">hall </w:t>
      </w:r>
      <w:r w:rsidRPr="0079781F">
        <w:rPr>
          <w:rFonts w:ascii="Times New Roman" w:hAnsi="Times New Roman"/>
          <w:kern w:val="0"/>
          <w:szCs w:val="21"/>
        </w:rPr>
        <w:t xml:space="preserve"> provide trainings for relevant personnel in a timely manner.</w:t>
      </w:r>
    </w:p>
    <w:p w14:paraId="6B21ACA1" w14:textId="77777777" w:rsidR="00FF5AD0" w:rsidRPr="0079781F" w:rsidRDefault="00361819">
      <w:pPr>
        <w:pStyle w:val="2"/>
        <w:rPr>
          <w:rFonts w:ascii="Times New Roman" w:eastAsia="宋体" w:hAnsi="Times New Roman"/>
          <w:sz w:val="21"/>
          <w:szCs w:val="21"/>
        </w:rPr>
      </w:pPr>
      <w:bookmarkStart w:id="45" w:name="_Toc523127029"/>
      <w:bookmarkStart w:id="46" w:name="_Toc32863992"/>
      <w:r w:rsidRPr="0079781F">
        <w:rPr>
          <w:rFonts w:ascii="Times New Roman" w:hAnsi="Times New Roman"/>
        </w:rPr>
        <w:t>8.7</w:t>
      </w:r>
      <w:r w:rsidRPr="0079781F">
        <w:rPr>
          <w:rFonts w:ascii="Times New Roman" w:hAnsi="Times New Roman"/>
          <w:szCs w:val="24"/>
        </w:rPr>
        <w:t xml:space="preserve"> Document and record</w:t>
      </w:r>
      <w:bookmarkEnd w:id="45"/>
      <w:bookmarkEnd w:id="46"/>
    </w:p>
    <w:p w14:paraId="05E89A12" w14:textId="5E9D8FF7"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 xml:space="preserve">8.7.1 </w:t>
      </w:r>
      <w:r w:rsidRPr="0079781F">
        <w:rPr>
          <w:rFonts w:ascii="Times New Roman" w:hAnsi="Times New Roman"/>
          <w:szCs w:val="21"/>
        </w:rPr>
        <w:t xml:space="preserve">The participating </w:t>
      </w:r>
      <w:r w:rsidR="00606F13">
        <w:rPr>
          <w:rFonts w:ascii="Times New Roman" w:hAnsi="Times New Roman"/>
          <w:szCs w:val="21"/>
        </w:rPr>
        <w:t>entity</w:t>
      </w:r>
      <w:r w:rsidR="00606F13" w:rsidRPr="0079781F">
        <w:rPr>
          <w:rFonts w:ascii="Times New Roman" w:hAnsi="Times New Roman"/>
          <w:szCs w:val="21"/>
        </w:rPr>
        <w:t xml:space="preserve"> </w:t>
      </w:r>
      <w:r w:rsidRPr="0079781F">
        <w:rPr>
          <w:rFonts w:ascii="Times New Roman" w:hAnsi="Times New Roman"/>
          <w:szCs w:val="21"/>
        </w:rPr>
        <w:t xml:space="preserve">and project department </w:t>
      </w:r>
      <w:r w:rsidR="00606F13" w:rsidRPr="0079781F">
        <w:rPr>
          <w:rFonts w:ascii="Times New Roman" w:hAnsi="Times New Roman"/>
          <w:szCs w:val="21"/>
        </w:rPr>
        <w:t>sh</w:t>
      </w:r>
      <w:r w:rsidR="00606F13">
        <w:rPr>
          <w:rFonts w:ascii="Times New Roman" w:hAnsi="Times New Roman"/>
          <w:szCs w:val="21"/>
        </w:rPr>
        <w:t>all</w:t>
      </w:r>
      <w:r w:rsidR="00606F13" w:rsidRPr="0079781F">
        <w:rPr>
          <w:rFonts w:ascii="Times New Roman" w:hAnsi="Times New Roman"/>
          <w:szCs w:val="21"/>
        </w:rPr>
        <w:t xml:space="preserve"> </w:t>
      </w:r>
      <w:r w:rsidRPr="0079781F">
        <w:rPr>
          <w:rFonts w:ascii="Times New Roman" w:hAnsi="Times New Roman"/>
          <w:szCs w:val="21"/>
        </w:rPr>
        <w:t>keep all records of the project quality risk control process, and incorporate them into the technical data management.</w:t>
      </w:r>
    </w:p>
    <w:p w14:paraId="476B6880" w14:textId="77777777" w:rsidR="00FF5AD0" w:rsidRPr="0079781F" w:rsidRDefault="00361819">
      <w:pPr>
        <w:adjustRightInd w:val="0"/>
        <w:snapToGrid w:val="0"/>
        <w:spacing w:line="360" w:lineRule="auto"/>
        <w:rPr>
          <w:rFonts w:ascii="Times New Roman" w:hAnsi="Times New Roman"/>
          <w:szCs w:val="21"/>
        </w:rPr>
      </w:pPr>
      <w:r w:rsidRPr="0079781F">
        <w:rPr>
          <w:rFonts w:ascii="Times New Roman" w:hAnsi="Times New Roman"/>
          <w:b/>
          <w:bCs/>
          <w:szCs w:val="21"/>
        </w:rPr>
        <w:t xml:space="preserve">8.7.2 </w:t>
      </w:r>
      <w:r w:rsidRPr="0079781F">
        <w:rPr>
          <w:rFonts w:ascii="Times New Roman" w:hAnsi="Times New Roman"/>
          <w:szCs w:val="21"/>
        </w:rPr>
        <w:t>The project quality risk control records mainly include the project quality risk control system, the project quality risk list, the training disclosure record, the supervision and inspection record, the project quality risk control evaluation record and so on.</w:t>
      </w:r>
    </w:p>
    <w:p w14:paraId="7E94C6AB" w14:textId="77777777" w:rsidR="00FF5AD0" w:rsidRPr="0079781F" w:rsidRDefault="00FF5AD0">
      <w:pPr>
        <w:adjustRightInd w:val="0"/>
        <w:snapToGrid w:val="0"/>
        <w:spacing w:line="360" w:lineRule="auto"/>
        <w:jc w:val="center"/>
        <w:outlineLvl w:val="0"/>
        <w:rPr>
          <w:rFonts w:ascii="Times New Roman" w:eastAsia="黑体" w:hAnsi="Times New Roman"/>
          <w:b/>
          <w:bCs/>
          <w:sz w:val="24"/>
          <w:szCs w:val="24"/>
        </w:rPr>
      </w:pPr>
    </w:p>
    <w:p w14:paraId="69AC0C73" w14:textId="5DA8DD4E" w:rsidR="009052F9" w:rsidRPr="0079781F" w:rsidRDefault="009052F9" w:rsidP="009052F9">
      <w:pPr>
        <w:adjustRightInd w:val="0"/>
        <w:snapToGrid w:val="0"/>
        <w:spacing w:line="360" w:lineRule="auto"/>
        <w:jc w:val="center"/>
        <w:outlineLvl w:val="1"/>
        <w:rPr>
          <w:rFonts w:ascii="Times New Roman" w:eastAsia="黑体" w:hAnsi="Times New Roman"/>
          <w:b/>
          <w:bCs/>
          <w:sz w:val="24"/>
          <w:szCs w:val="24"/>
        </w:rPr>
      </w:pPr>
      <w:bookmarkStart w:id="47" w:name="_Toc32574556"/>
      <w:bookmarkStart w:id="48" w:name="_Toc32863993"/>
      <w:r w:rsidRPr="0079781F">
        <w:rPr>
          <w:rFonts w:ascii="Times New Roman" w:eastAsia="黑体" w:hAnsi="Times New Roman"/>
          <w:b/>
          <w:bCs/>
          <w:sz w:val="24"/>
          <w:szCs w:val="24"/>
        </w:rPr>
        <w:t>8.8 Supervision</w:t>
      </w:r>
      <w:r>
        <w:rPr>
          <w:rFonts w:ascii="Times New Roman" w:eastAsia="黑体" w:hAnsi="Times New Roman" w:hint="eastAsia"/>
          <w:b/>
          <w:bCs/>
          <w:sz w:val="24"/>
          <w:szCs w:val="24"/>
        </w:rPr>
        <w:t>,</w:t>
      </w:r>
      <w:r w:rsidRPr="0079781F">
        <w:rPr>
          <w:rFonts w:ascii="Times New Roman" w:eastAsia="黑体" w:hAnsi="Times New Roman"/>
          <w:b/>
          <w:bCs/>
          <w:sz w:val="24"/>
          <w:szCs w:val="24"/>
        </w:rPr>
        <w:t xml:space="preserve"> law enforcement</w:t>
      </w:r>
      <w:bookmarkEnd w:id="47"/>
      <w:r>
        <w:rPr>
          <w:rFonts w:ascii="Times New Roman" w:eastAsia="黑体" w:hAnsi="Times New Roman" w:hint="eastAsia"/>
          <w:b/>
          <w:bCs/>
          <w:sz w:val="24"/>
          <w:szCs w:val="24"/>
        </w:rPr>
        <w:t xml:space="preserve"> and inspection</w:t>
      </w:r>
      <w:bookmarkEnd w:id="48"/>
    </w:p>
    <w:p w14:paraId="317763CC" w14:textId="153953D8" w:rsidR="009052F9" w:rsidRPr="0079781F" w:rsidRDefault="009052F9" w:rsidP="009052F9">
      <w:pPr>
        <w:spacing w:line="360" w:lineRule="auto"/>
        <w:rPr>
          <w:rFonts w:ascii="Times New Roman" w:hAnsi="Times New Roman"/>
          <w:szCs w:val="21"/>
        </w:rPr>
      </w:pPr>
      <w:r w:rsidRPr="0079781F">
        <w:rPr>
          <w:rFonts w:ascii="Times New Roman" w:hAnsi="Times New Roman"/>
          <w:b/>
          <w:bCs/>
          <w:szCs w:val="21"/>
        </w:rPr>
        <w:t xml:space="preserve">8.8.1 </w:t>
      </w:r>
      <w:r w:rsidRPr="0079781F">
        <w:rPr>
          <w:rFonts w:ascii="Times New Roman" w:hAnsi="Times New Roman"/>
          <w:szCs w:val="21"/>
        </w:rPr>
        <w:t xml:space="preserve">For projects with low quality risks, the project quality and safety supervision organization </w:t>
      </w:r>
      <w:r>
        <w:rPr>
          <w:rFonts w:ascii="Times New Roman" w:hAnsi="Times New Roman"/>
          <w:szCs w:val="21"/>
        </w:rPr>
        <w:t>shall</w:t>
      </w:r>
      <w:r w:rsidRPr="0079781F">
        <w:rPr>
          <w:rFonts w:ascii="Times New Roman" w:hAnsi="Times New Roman"/>
          <w:szCs w:val="21"/>
        </w:rPr>
        <w:t xml:space="preserve"> </w:t>
      </w:r>
      <w:r>
        <w:rPr>
          <w:rFonts w:ascii="Times New Roman" w:hAnsi="Times New Roman" w:hint="eastAsia"/>
          <w:szCs w:val="21"/>
        </w:rPr>
        <w:t>carry out</w:t>
      </w:r>
      <w:r w:rsidRPr="0079781F">
        <w:rPr>
          <w:rFonts w:ascii="Times New Roman" w:hAnsi="Times New Roman"/>
          <w:szCs w:val="21"/>
        </w:rPr>
        <w:t xml:space="preserve"> </w:t>
      </w:r>
      <w:r>
        <w:rPr>
          <w:rFonts w:ascii="Times New Roman" w:hAnsi="Times New Roman" w:hint="eastAsia"/>
          <w:szCs w:val="21"/>
        </w:rPr>
        <w:t xml:space="preserve">one inspection </w:t>
      </w:r>
      <w:r w:rsidRPr="0079781F">
        <w:rPr>
          <w:rFonts w:ascii="Times New Roman" w:hAnsi="Times New Roman"/>
          <w:szCs w:val="21"/>
        </w:rPr>
        <w:t>during construction, with the inspection time of at most</w:t>
      </w:r>
      <w:r>
        <w:rPr>
          <w:rFonts w:ascii="Times New Roman" w:hAnsi="Times New Roman" w:hint="eastAsia"/>
          <w:szCs w:val="21"/>
        </w:rPr>
        <w:t xml:space="preserve"> one day</w:t>
      </w:r>
      <w:r w:rsidRPr="0079781F">
        <w:rPr>
          <w:rFonts w:ascii="Times New Roman" w:hAnsi="Times New Roman"/>
          <w:szCs w:val="21"/>
        </w:rPr>
        <w:t>.</w:t>
      </w:r>
    </w:p>
    <w:p w14:paraId="341CBB04" w14:textId="5352363F" w:rsidR="00FF5AD0" w:rsidRPr="0079781F" w:rsidRDefault="00361819">
      <w:pPr>
        <w:spacing w:line="360" w:lineRule="auto"/>
        <w:rPr>
          <w:rFonts w:ascii="Times New Roman" w:hAnsi="Times New Roman"/>
          <w:szCs w:val="21"/>
        </w:rPr>
      </w:pPr>
      <w:r w:rsidRPr="0079781F">
        <w:rPr>
          <w:rFonts w:ascii="Times New Roman" w:hAnsi="Times New Roman"/>
          <w:b/>
          <w:bCs/>
          <w:szCs w:val="21"/>
        </w:rPr>
        <w:t xml:space="preserve">8.8.2 </w:t>
      </w:r>
      <w:r w:rsidRPr="0079781F">
        <w:rPr>
          <w:rFonts w:ascii="Times New Roman" w:hAnsi="Times New Roman"/>
          <w:szCs w:val="21"/>
        </w:rPr>
        <w:t xml:space="preserve">In case the project quality and safety supervision organizations are separately established, the quality supervision organization </w:t>
      </w:r>
      <w:r w:rsidR="008A7287" w:rsidRPr="0079781F">
        <w:rPr>
          <w:rFonts w:ascii="Times New Roman" w:hAnsi="Times New Roman"/>
          <w:szCs w:val="21"/>
        </w:rPr>
        <w:t>sh</w:t>
      </w:r>
      <w:r w:rsidR="008A7287">
        <w:rPr>
          <w:rFonts w:ascii="Times New Roman" w:hAnsi="Times New Roman"/>
          <w:szCs w:val="21"/>
        </w:rPr>
        <w:t>all</w:t>
      </w:r>
      <w:r w:rsidR="008A7287" w:rsidRPr="0079781F">
        <w:rPr>
          <w:rFonts w:ascii="Times New Roman" w:hAnsi="Times New Roman"/>
          <w:szCs w:val="21"/>
        </w:rPr>
        <w:t xml:space="preserve"> </w:t>
      </w:r>
      <w:r w:rsidRPr="0079781F">
        <w:rPr>
          <w:rFonts w:ascii="Times New Roman" w:hAnsi="Times New Roman"/>
          <w:szCs w:val="21"/>
        </w:rPr>
        <w:t>take the lead to carry out quality and safety inspection on projects with low quality risks during construction in cooperation with the safety supervision organization.</w:t>
      </w:r>
    </w:p>
    <w:p w14:paraId="0963AB8E" w14:textId="13FFE0FD" w:rsidR="009052F9" w:rsidRPr="0079781F" w:rsidRDefault="009052F9" w:rsidP="009052F9">
      <w:pPr>
        <w:spacing w:line="360" w:lineRule="auto"/>
        <w:rPr>
          <w:rFonts w:ascii="Times New Roman" w:hAnsi="Times New Roman"/>
          <w:szCs w:val="21"/>
        </w:rPr>
      </w:pPr>
      <w:r w:rsidRPr="0079781F">
        <w:rPr>
          <w:rFonts w:ascii="Times New Roman" w:hAnsi="Times New Roman"/>
          <w:b/>
          <w:bCs/>
          <w:szCs w:val="21"/>
        </w:rPr>
        <w:t xml:space="preserve">8.8.3 </w:t>
      </w:r>
      <w:r w:rsidRPr="0079781F">
        <w:rPr>
          <w:rFonts w:ascii="Times New Roman" w:hAnsi="Times New Roman"/>
          <w:szCs w:val="21"/>
        </w:rPr>
        <w:t xml:space="preserve">For projects with general quality risks, the project quality and safety supervision organization </w:t>
      </w:r>
      <w:r>
        <w:rPr>
          <w:rFonts w:ascii="Times New Roman" w:hAnsi="Times New Roman"/>
          <w:szCs w:val="21"/>
        </w:rPr>
        <w:t>shall</w:t>
      </w:r>
      <w:r w:rsidRPr="0079781F">
        <w:rPr>
          <w:rFonts w:ascii="Times New Roman" w:hAnsi="Times New Roman"/>
          <w:szCs w:val="21"/>
        </w:rPr>
        <w:t xml:space="preserve"> implement at least three spot checks in principle (more than once for decoration works), and at least one spot check every three months, with a focus on the parts such as engineering foundation and main structure as well as the completion acceptance.</w:t>
      </w:r>
    </w:p>
    <w:p w14:paraId="4FB92992" w14:textId="2E1111BA" w:rsidR="009052F9" w:rsidRPr="0079781F" w:rsidRDefault="009052F9" w:rsidP="009052F9">
      <w:pPr>
        <w:spacing w:line="360" w:lineRule="auto"/>
        <w:rPr>
          <w:rFonts w:ascii="Times New Roman" w:hAnsi="Times New Roman"/>
          <w:szCs w:val="21"/>
        </w:rPr>
      </w:pPr>
      <w:r w:rsidRPr="0079781F">
        <w:rPr>
          <w:rFonts w:ascii="Times New Roman" w:hAnsi="Times New Roman"/>
          <w:b/>
          <w:bCs/>
          <w:szCs w:val="21"/>
        </w:rPr>
        <w:t xml:space="preserve">8.8.4 </w:t>
      </w:r>
      <w:r w:rsidRPr="0079781F">
        <w:rPr>
          <w:rFonts w:ascii="Times New Roman" w:hAnsi="Times New Roman"/>
          <w:szCs w:val="21"/>
        </w:rPr>
        <w:t xml:space="preserve">For construction projects with </w:t>
      </w:r>
      <w:r w:rsidR="00D25DA0">
        <w:rPr>
          <w:rFonts w:ascii="Times New Roman" w:hAnsi="Times New Roman"/>
          <w:szCs w:val="21"/>
        </w:rPr>
        <w:t>high</w:t>
      </w:r>
      <w:r w:rsidR="00D25DA0" w:rsidRPr="0079781F">
        <w:rPr>
          <w:rFonts w:ascii="Times New Roman" w:hAnsi="Times New Roman"/>
          <w:szCs w:val="21"/>
        </w:rPr>
        <w:t xml:space="preserve"> </w:t>
      </w:r>
      <w:r w:rsidRPr="0079781F">
        <w:rPr>
          <w:rFonts w:ascii="Times New Roman" w:hAnsi="Times New Roman"/>
          <w:szCs w:val="21"/>
        </w:rPr>
        <w:t xml:space="preserve">risks, the project quality and safety supervision organization </w:t>
      </w:r>
      <w:r>
        <w:rPr>
          <w:rFonts w:ascii="Times New Roman" w:hAnsi="Times New Roman"/>
          <w:szCs w:val="21"/>
        </w:rPr>
        <w:t>shall</w:t>
      </w:r>
      <w:r w:rsidRPr="0079781F">
        <w:rPr>
          <w:rFonts w:ascii="Times New Roman" w:hAnsi="Times New Roman"/>
          <w:szCs w:val="21"/>
        </w:rPr>
        <w:t xml:space="preserve"> implement spot checks according to the </w:t>
      </w:r>
      <w:r w:rsidRPr="0079781F">
        <w:rPr>
          <w:rFonts w:ascii="Times New Roman" w:hAnsi="Times New Roman"/>
          <w:i/>
          <w:iCs/>
          <w:szCs w:val="21"/>
        </w:rPr>
        <w:t xml:space="preserve">Regulations of Quality Supervision on Beijing’s House Construction and Municipal Infrastructure </w:t>
      </w:r>
      <w:r>
        <w:rPr>
          <w:rFonts w:ascii="Times New Roman" w:hAnsi="Times New Roman" w:hint="eastAsia"/>
          <w:i/>
          <w:iCs/>
          <w:szCs w:val="21"/>
        </w:rPr>
        <w:t>Projects</w:t>
      </w:r>
      <w:r w:rsidRPr="0079781F">
        <w:rPr>
          <w:rFonts w:ascii="Times New Roman" w:hAnsi="Times New Roman"/>
          <w:szCs w:val="21"/>
        </w:rPr>
        <w:t>, appropriately increase the frequency of onsite spot checks, and focus on checking the control and treatment of risks.</w:t>
      </w:r>
    </w:p>
    <w:p w14:paraId="0D7CAEB8" w14:textId="32378ABD" w:rsidR="009052F9" w:rsidRPr="0079781F" w:rsidRDefault="009052F9" w:rsidP="009052F9">
      <w:pPr>
        <w:spacing w:line="360" w:lineRule="auto"/>
        <w:rPr>
          <w:rFonts w:ascii="Times New Roman" w:hAnsi="Times New Roman"/>
          <w:szCs w:val="21"/>
        </w:rPr>
      </w:pPr>
      <w:r w:rsidRPr="0079781F">
        <w:rPr>
          <w:rFonts w:ascii="Times New Roman" w:hAnsi="Times New Roman"/>
          <w:b/>
          <w:bCs/>
          <w:szCs w:val="21"/>
        </w:rPr>
        <w:t xml:space="preserve">8.8.5 </w:t>
      </w:r>
      <w:r w:rsidRPr="0079781F">
        <w:rPr>
          <w:rFonts w:ascii="Times New Roman" w:hAnsi="Times New Roman"/>
          <w:szCs w:val="21"/>
        </w:rPr>
        <w:t xml:space="preserve">For construction projects with </w:t>
      </w:r>
      <w:r w:rsidR="00D25DA0">
        <w:rPr>
          <w:rFonts w:ascii="Times New Roman" w:hAnsi="Times New Roman"/>
          <w:szCs w:val="21"/>
        </w:rPr>
        <w:t>high</w:t>
      </w:r>
      <w:r w:rsidR="00D25DA0" w:rsidRPr="0079781F">
        <w:rPr>
          <w:rFonts w:ascii="Times New Roman" w:hAnsi="Times New Roman"/>
          <w:szCs w:val="21"/>
        </w:rPr>
        <w:t xml:space="preserve"> </w:t>
      </w:r>
      <w:r w:rsidRPr="0079781F">
        <w:rPr>
          <w:rFonts w:ascii="Times New Roman" w:hAnsi="Times New Roman"/>
          <w:szCs w:val="21"/>
        </w:rPr>
        <w:t xml:space="preserve">risks, the project quality and safety supervision organization </w:t>
      </w:r>
      <w:r>
        <w:rPr>
          <w:rFonts w:ascii="Times New Roman" w:hAnsi="Times New Roman"/>
          <w:szCs w:val="21"/>
        </w:rPr>
        <w:t>shall</w:t>
      </w:r>
      <w:r w:rsidRPr="0079781F">
        <w:rPr>
          <w:rFonts w:ascii="Times New Roman" w:hAnsi="Times New Roman"/>
          <w:szCs w:val="21"/>
        </w:rPr>
        <w:t xml:space="preserve"> implement spot checks according to the </w:t>
      </w:r>
      <w:r w:rsidRPr="0079781F">
        <w:rPr>
          <w:rFonts w:ascii="Times New Roman" w:hAnsi="Times New Roman"/>
          <w:i/>
          <w:iCs/>
          <w:szCs w:val="21"/>
        </w:rPr>
        <w:t xml:space="preserve">Regulations of Quality Supervision on Beijing’s House Construction and Municipal Infrastructure </w:t>
      </w:r>
      <w:r>
        <w:rPr>
          <w:rFonts w:ascii="Times New Roman" w:hAnsi="Times New Roman" w:hint="eastAsia"/>
          <w:i/>
          <w:iCs/>
          <w:szCs w:val="21"/>
        </w:rPr>
        <w:t>Projects</w:t>
      </w:r>
      <w:r w:rsidRPr="0079781F">
        <w:rPr>
          <w:rFonts w:ascii="Times New Roman" w:hAnsi="Times New Roman"/>
          <w:szCs w:val="21"/>
        </w:rPr>
        <w:t xml:space="preserve">, increase the frequency of onsite spot checks based on quality and safety control requirements of the construction site, and </w:t>
      </w:r>
      <w:r w:rsidRPr="0079781F">
        <w:rPr>
          <w:rFonts w:ascii="Times New Roman" w:hAnsi="Times New Roman"/>
          <w:szCs w:val="21"/>
        </w:rPr>
        <w:lastRenderedPageBreak/>
        <w:t>organize at least one spot check on each project in principle</w:t>
      </w:r>
      <w:r>
        <w:rPr>
          <w:rFonts w:ascii="Times New Roman" w:hAnsi="Times New Roman" w:hint="eastAsia"/>
          <w:szCs w:val="21"/>
        </w:rPr>
        <w:t xml:space="preserve"> on a monthly basis</w:t>
      </w:r>
      <w:r w:rsidRPr="0079781F">
        <w:rPr>
          <w:rFonts w:ascii="Times New Roman" w:hAnsi="Times New Roman"/>
          <w:szCs w:val="21"/>
        </w:rPr>
        <w:t>.</w:t>
      </w:r>
    </w:p>
    <w:p w14:paraId="04011431" w14:textId="46DC382B" w:rsidR="00FF5AD0" w:rsidRPr="009052F9" w:rsidRDefault="00FF5AD0">
      <w:pPr>
        <w:spacing w:line="360" w:lineRule="auto"/>
        <w:rPr>
          <w:rFonts w:ascii="Times New Roman" w:hAnsi="Times New Roman"/>
          <w:szCs w:val="21"/>
        </w:rPr>
      </w:pPr>
    </w:p>
    <w:p w14:paraId="38703D5F" w14:textId="77777777" w:rsidR="00FF5AD0" w:rsidRPr="0079781F" w:rsidRDefault="00FF5AD0">
      <w:pPr>
        <w:spacing w:line="360" w:lineRule="auto"/>
        <w:rPr>
          <w:rFonts w:ascii="Times New Roman" w:hAnsi="Times New Roman"/>
          <w:szCs w:val="21"/>
        </w:rPr>
        <w:sectPr w:rsidR="00FF5AD0" w:rsidRPr="0079781F">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pgNumType w:start="1"/>
          <w:cols w:space="425"/>
          <w:docGrid w:type="lines" w:linePitch="312"/>
        </w:sectPr>
      </w:pPr>
    </w:p>
    <w:p w14:paraId="44EF2760" w14:textId="77777777" w:rsidR="00005B16" w:rsidRPr="0079781F" w:rsidRDefault="00361819" w:rsidP="00005B16">
      <w:pPr>
        <w:pStyle w:val="1"/>
        <w:spacing w:before="240" w:after="240" w:line="400" w:lineRule="exact"/>
        <w:rPr>
          <w:b w:val="0"/>
          <w:szCs w:val="21"/>
        </w:rPr>
      </w:pPr>
      <w:bookmarkStart w:id="49" w:name="_Toc523127030"/>
      <w:bookmarkStart w:id="50" w:name="_Toc524008592"/>
      <w:bookmarkStart w:id="51" w:name="_Toc32863994"/>
      <w:r w:rsidRPr="0079781F">
        <w:rPr>
          <w:kern w:val="2"/>
          <w:szCs w:val="28"/>
        </w:rPr>
        <w:lastRenderedPageBreak/>
        <w:t>Appendix A: Probability analysis factor of project quality risks</w:t>
      </w:r>
      <w:bookmarkEnd w:id="49"/>
      <w:bookmarkEnd w:id="50"/>
      <w:bookmarkEnd w:id="51"/>
    </w:p>
    <w:tbl>
      <w:tblPr>
        <w:tblStyle w:val="ac"/>
        <w:tblW w:w="15168" w:type="dxa"/>
        <w:tblInd w:w="-601" w:type="dxa"/>
        <w:tblLayout w:type="fixed"/>
        <w:tblLook w:val="04A0" w:firstRow="1" w:lastRow="0" w:firstColumn="1" w:lastColumn="0" w:noHBand="0" w:noVBand="1"/>
      </w:tblPr>
      <w:tblGrid>
        <w:gridCol w:w="425"/>
        <w:gridCol w:w="710"/>
        <w:gridCol w:w="1134"/>
        <w:gridCol w:w="992"/>
        <w:gridCol w:w="1026"/>
        <w:gridCol w:w="958"/>
        <w:gridCol w:w="1134"/>
        <w:gridCol w:w="1418"/>
        <w:gridCol w:w="1276"/>
        <w:gridCol w:w="2976"/>
        <w:gridCol w:w="1843"/>
        <w:gridCol w:w="1276"/>
      </w:tblGrid>
      <w:tr w:rsidR="00005B16" w:rsidRPr="0079781F" w14:paraId="1984FE66" w14:textId="77777777" w:rsidTr="009C32BC">
        <w:tc>
          <w:tcPr>
            <w:tcW w:w="425" w:type="dxa"/>
            <w:vMerge w:val="restart"/>
            <w:vAlign w:val="center"/>
          </w:tcPr>
          <w:p w14:paraId="25C65AC1" w14:textId="77777777" w:rsidR="00005B16" w:rsidRPr="0079781F" w:rsidRDefault="00005B16" w:rsidP="004865CE">
            <w:pPr>
              <w:spacing w:line="400" w:lineRule="exact"/>
              <w:jc w:val="center"/>
              <w:rPr>
                <w:rFonts w:ascii="Times New Roman" w:eastAsiaTheme="minorEastAsia" w:hAnsi="Times New Roman"/>
                <w:b/>
                <w:sz w:val="20"/>
                <w:szCs w:val="21"/>
              </w:rPr>
            </w:pPr>
            <w:r w:rsidRPr="0079781F">
              <w:rPr>
                <w:rFonts w:ascii="Times New Roman" w:eastAsiaTheme="minorEastAsia" w:hAnsi="Times New Roman"/>
                <w:b/>
                <w:bCs/>
                <w:sz w:val="20"/>
                <w:szCs w:val="21"/>
              </w:rPr>
              <w:t>Level</w:t>
            </w:r>
          </w:p>
        </w:tc>
        <w:tc>
          <w:tcPr>
            <w:tcW w:w="710" w:type="dxa"/>
            <w:vMerge w:val="restart"/>
            <w:vAlign w:val="center"/>
          </w:tcPr>
          <w:p w14:paraId="45945F87" w14:textId="77777777" w:rsidR="00005B16" w:rsidRPr="0079781F" w:rsidRDefault="00005B16" w:rsidP="004865CE">
            <w:pPr>
              <w:spacing w:line="400" w:lineRule="exact"/>
              <w:jc w:val="center"/>
              <w:rPr>
                <w:rFonts w:ascii="Times New Roman" w:eastAsiaTheme="minorEastAsia" w:hAnsi="Times New Roman"/>
                <w:b/>
                <w:sz w:val="20"/>
                <w:szCs w:val="21"/>
              </w:rPr>
            </w:pPr>
            <w:r w:rsidRPr="0079781F">
              <w:rPr>
                <w:rFonts w:ascii="Times New Roman" w:eastAsiaTheme="minorEastAsia" w:hAnsi="Times New Roman"/>
                <w:b/>
                <w:bCs/>
                <w:sz w:val="20"/>
                <w:szCs w:val="21"/>
              </w:rPr>
              <w:t>Probability</w:t>
            </w:r>
          </w:p>
        </w:tc>
        <w:tc>
          <w:tcPr>
            <w:tcW w:w="4110" w:type="dxa"/>
            <w:gridSpan w:val="4"/>
          </w:tcPr>
          <w:p w14:paraId="68218778" w14:textId="77777777" w:rsidR="00005B16" w:rsidRPr="0079781F" w:rsidRDefault="00005B16" w:rsidP="004865CE">
            <w:pPr>
              <w:spacing w:line="400" w:lineRule="exact"/>
              <w:jc w:val="center"/>
              <w:rPr>
                <w:rFonts w:ascii="Times New Roman" w:eastAsiaTheme="minorEastAsia" w:hAnsi="Times New Roman"/>
                <w:b/>
                <w:sz w:val="20"/>
                <w:szCs w:val="21"/>
              </w:rPr>
            </w:pPr>
            <w:r w:rsidRPr="0079781F">
              <w:rPr>
                <w:rFonts w:ascii="Times New Roman" w:eastAsiaTheme="minorEastAsia" w:hAnsi="Times New Roman"/>
                <w:b/>
                <w:bCs/>
                <w:sz w:val="20"/>
                <w:szCs w:val="21"/>
              </w:rPr>
              <w:t>Previous probability P1</w:t>
            </w:r>
          </w:p>
        </w:tc>
        <w:tc>
          <w:tcPr>
            <w:tcW w:w="3828" w:type="dxa"/>
            <w:gridSpan w:val="3"/>
          </w:tcPr>
          <w:p w14:paraId="69570718" w14:textId="77777777" w:rsidR="00005B16" w:rsidRPr="0079781F" w:rsidRDefault="00005B16" w:rsidP="004865CE">
            <w:pPr>
              <w:spacing w:line="400" w:lineRule="exact"/>
              <w:jc w:val="center"/>
              <w:rPr>
                <w:rFonts w:ascii="Times New Roman" w:eastAsiaTheme="minorEastAsia" w:hAnsi="Times New Roman"/>
                <w:b/>
                <w:sz w:val="20"/>
                <w:szCs w:val="21"/>
              </w:rPr>
            </w:pPr>
            <w:r w:rsidRPr="0079781F">
              <w:rPr>
                <w:rFonts w:ascii="Times New Roman" w:eastAsiaTheme="minorEastAsia" w:hAnsi="Times New Roman"/>
                <w:b/>
                <w:bCs/>
                <w:sz w:val="20"/>
                <w:szCs w:val="21"/>
              </w:rPr>
              <w:t>Management level of the construction site P2</w:t>
            </w:r>
          </w:p>
        </w:tc>
        <w:tc>
          <w:tcPr>
            <w:tcW w:w="4819" w:type="dxa"/>
            <w:gridSpan w:val="2"/>
          </w:tcPr>
          <w:p w14:paraId="4AB81143" w14:textId="77777777" w:rsidR="00005B16" w:rsidRPr="0079781F" w:rsidRDefault="00005B16" w:rsidP="004865CE">
            <w:pPr>
              <w:spacing w:line="400" w:lineRule="exact"/>
              <w:jc w:val="center"/>
              <w:rPr>
                <w:rFonts w:ascii="Times New Roman" w:eastAsiaTheme="minorEastAsia" w:hAnsi="Times New Roman"/>
                <w:b/>
                <w:bCs/>
                <w:sz w:val="20"/>
                <w:szCs w:val="21"/>
              </w:rPr>
            </w:pPr>
            <w:r w:rsidRPr="0079781F">
              <w:rPr>
                <w:rFonts w:ascii="Times New Roman" w:eastAsiaTheme="minorEastAsia" w:hAnsi="Times New Roman"/>
                <w:b/>
                <w:bCs/>
                <w:sz w:val="20"/>
                <w:szCs w:val="21"/>
              </w:rPr>
              <w:t>Level of the project scale P3</w:t>
            </w:r>
          </w:p>
        </w:tc>
        <w:tc>
          <w:tcPr>
            <w:tcW w:w="1276" w:type="dxa"/>
            <w:vMerge w:val="restart"/>
            <w:vAlign w:val="center"/>
          </w:tcPr>
          <w:p w14:paraId="127B269D" w14:textId="77777777" w:rsidR="00005B16" w:rsidRPr="0079781F" w:rsidRDefault="00005B16" w:rsidP="007D0239">
            <w:pPr>
              <w:spacing w:line="300" w:lineRule="exact"/>
              <w:jc w:val="center"/>
              <w:rPr>
                <w:rFonts w:ascii="Times New Roman" w:eastAsiaTheme="minorEastAsia" w:hAnsi="Times New Roman"/>
                <w:b/>
                <w:bCs/>
                <w:szCs w:val="21"/>
              </w:rPr>
            </w:pPr>
            <w:r w:rsidRPr="0079781F">
              <w:rPr>
                <w:rFonts w:ascii="Times New Roman" w:eastAsiaTheme="minorEastAsia" w:hAnsi="Times New Roman"/>
                <w:b/>
                <w:bCs/>
                <w:sz w:val="20"/>
                <w:szCs w:val="21"/>
              </w:rPr>
              <w:t>Level of project quality control difficulty P4</w:t>
            </w:r>
          </w:p>
        </w:tc>
      </w:tr>
      <w:tr w:rsidR="00005B16" w:rsidRPr="0079781F" w14:paraId="12DD9C48" w14:textId="77777777" w:rsidTr="009C32BC">
        <w:tc>
          <w:tcPr>
            <w:tcW w:w="425" w:type="dxa"/>
            <w:vMerge/>
          </w:tcPr>
          <w:p w14:paraId="1E204CB9" w14:textId="77777777" w:rsidR="00005B16" w:rsidRPr="0079781F" w:rsidRDefault="00005B16" w:rsidP="004865CE">
            <w:pPr>
              <w:spacing w:line="400" w:lineRule="exact"/>
              <w:rPr>
                <w:rFonts w:ascii="Times New Roman" w:eastAsiaTheme="minorEastAsia" w:hAnsi="Times New Roman"/>
                <w:b/>
                <w:sz w:val="20"/>
                <w:szCs w:val="21"/>
              </w:rPr>
            </w:pPr>
          </w:p>
        </w:tc>
        <w:tc>
          <w:tcPr>
            <w:tcW w:w="710" w:type="dxa"/>
            <w:vMerge/>
          </w:tcPr>
          <w:p w14:paraId="582C1B7D" w14:textId="77777777" w:rsidR="00005B16" w:rsidRPr="0079781F" w:rsidRDefault="00005B16" w:rsidP="004865CE">
            <w:pPr>
              <w:spacing w:line="400" w:lineRule="exact"/>
              <w:rPr>
                <w:rFonts w:ascii="Times New Roman" w:eastAsiaTheme="minorEastAsia" w:hAnsi="Times New Roman"/>
                <w:b/>
                <w:sz w:val="20"/>
                <w:szCs w:val="21"/>
              </w:rPr>
            </w:pPr>
          </w:p>
        </w:tc>
        <w:tc>
          <w:tcPr>
            <w:tcW w:w="1134" w:type="dxa"/>
            <w:vAlign w:val="center"/>
          </w:tcPr>
          <w:p w14:paraId="2F2772C9" w14:textId="77777777" w:rsidR="00005B16" w:rsidRPr="0079781F" w:rsidRDefault="00005B16" w:rsidP="004865CE">
            <w:pPr>
              <w:spacing w:line="300" w:lineRule="exact"/>
              <w:jc w:val="center"/>
              <w:rPr>
                <w:rFonts w:ascii="Times New Roman" w:eastAsiaTheme="minorEastAsia" w:hAnsi="Times New Roman"/>
                <w:b/>
                <w:sz w:val="20"/>
                <w:szCs w:val="21"/>
              </w:rPr>
            </w:pPr>
            <w:r w:rsidRPr="0079781F">
              <w:rPr>
                <w:rFonts w:ascii="Times New Roman" w:eastAsiaTheme="minorEastAsia" w:hAnsi="Times New Roman"/>
                <w:b/>
                <w:bCs/>
                <w:sz w:val="20"/>
                <w:szCs w:val="21"/>
              </w:rPr>
              <w:t>Previous probability across the country P1.1</w:t>
            </w:r>
          </w:p>
        </w:tc>
        <w:tc>
          <w:tcPr>
            <w:tcW w:w="992" w:type="dxa"/>
            <w:vAlign w:val="center"/>
          </w:tcPr>
          <w:p w14:paraId="176B63D6" w14:textId="17D2474F" w:rsidR="00005B16" w:rsidRPr="0079781F" w:rsidRDefault="00005B16" w:rsidP="004865CE">
            <w:pPr>
              <w:spacing w:line="300" w:lineRule="exact"/>
              <w:jc w:val="center"/>
              <w:rPr>
                <w:rFonts w:ascii="Times New Roman" w:eastAsiaTheme="minorEastAsia" w:hAnsi="Times New Roman"/>
                <w:b/>
                <w:sz w:val="20"/>
                <w:szCs w:val="21"/>
              </w:rPr>
            </w:pPr>
            <w:r w:rsidRPr="0079781F">
              <w:rPr>
                <w:rFonts w:ascii="Times New Roman" w:eastAsiaTheme="minorEastAsia" w:hAnsi="Times New Roman"/>
                <w:b/>
                <w:bCs/>
                <w:sz w:val="20"/>
                <w:szCs w:val="21"/>
              </w:rPr>
              <w:t xml:space="preserve">Previous probability in </w:t>
            </w:r>
            <w:r w:rsidR="009052F9">
              <w:rPr>
                <w:rFonts w:ascii="Times New Roman" w:eastAsiaTheme="minorEastAsia" w:hAnsi="Times New Roman"/>
                <w:b/>
                <w:bCs/>
                <w:sz w:val="20"/>
                <w:szCs w:val="21"/>
              </w:rPr>
              <w:t>the</w:t>
            </w:r>
            <w:r w:rsidR="009052F9" w:rsidRPr="0079781F">
              <w:rPr>
                <w:rFonts w:ascii="Times New Roman" w:eastAsiaTheme="minorEastAsia" w:hAnsi="Times New Roman"/>
                <w:b/>
                <w:bCs/>
                <w:sz w:val="20"/>
                <w:szCs w:val="21"/>
              </w:rPr>
              <w:t xml:space="preserve"> </w:t>
            </w:r>
            <w:r w:rsidRPr="0079781F">
              <w:rPr>
                <w:rFonts w:ascii="Times New Roman" w:eastAsiaTheme="minorEastAsia" w:hAnsi="Times New Roman"/>
                <w:b/>
                <w:bCs/>
                <w:sz w:val="20"/>
                <w:szCs w:val="21"/>
              </w:rPr>
              <w:t>city P1.2</w:t>
            </w:r>
          </w:p>
        </w:tc>
        <w:tc>
          <w:tcPr>
            <w:tcW w:w="1026" w:type="dxa"/>
            <w:vAlign w:val="center"/>
          </w:tcPr>
          <w:p w14:paraId="0DE1C1EA" w14:textId="77777777" w:rsidR="00005B16" w:rsidRPr="0079781F" w:rsidRDefault="00005B16" w:rsidP="004865CE">
            <w:pPr>
              <w:spacing w:line="300" w:lineRule="exact"/>
              <w:jc w:val="center"/>
              <w:rPr>
                <w:rFonts w:ascii="Times New Roman" w:eastAsiaTheme="minorEastAsia" w:hAnsi="Times New Roman"/>
                <w:b/>
                <w:sz w:val="20"/>
                <w:szCs w:val="21"/>
              </w:rPr>
            </w:pPr>
            <w:r w:rsidRPr="0079781F">
              <w:rPr>
                <w:rFonts w:ascii="Times New Roman" w:eastAsiaTheme="minorEastAsia" w:hAnsi="Times New Roman"/>
                <w:b/>
                <w:bCs/>
                <w:sz w:val="20"/>
                <w:szCs w:val="21"/>
              </w:rPr>
              <w:t>Previous probability of the enterprise P1.3</w:t>
            </w:r>
          </w:p>
        </w:tc>
        <w:tc>
          <w:tcPr>
            <w:tcW w:w="958" w:type="dxa"/>
            <w:vAlign w:val="center"/>
          </w:tcPr>
          <w:p w14:paraId="28D8F830" w14:textId="77777777" w:rsidR="00005B16" w:rsidRPr="0079781F" w:rsidRDefault="00005B16" w:rsidP="004865CE">
            <w:pPr>
              <w:spacing w:line="300" w:lineRule="exact"/>
              <w:jc w:val="center"/>
              <w:rPr>
                <w:rFonts w:ascii="Times New Roman" w:eastAsiaTheme="minorEastAsia" w:hAnsi="Times New Roman"/>
                <w:b/>
                <w:sz w:val="20"/>
                <w:szCs w:val="21"/>
              </w:rPr>
            </w:pPr>
            <w:r w:rsidRPr="0079781F">
              <w:rPr>
                <w:rFonts w:ascii="Times New Roman" w:eastAsiaTheme="minorEastAsia" w:hAnsi="Times New Roman"/>
                <w:b/>
                <w:bCs/>
                <w:sz w:val="20"/>
                <w:szCs w:val="21"/>
              </w:rPr>
              <w:t>Previous probability of complaints P1.4</w:t>
            </w:r>
          </w:p>
        </w:tc>
        <w:tc>
          <w:tcPr>
            <w:tcW w:w="1134" w:type="dxa"/>
            <w:vAlign w:val="center"/>
          </w:tcPr>
          <w:p w14:paraId="26B61C89" w14:textId="77777777" w:rsidR="00005B16" w:rsidRPr="0079781F" w:rsidRDefault="00005B16" w:rsidP="004865CE">
            <w:pPr>
              <w:spacing w:line="300" w:lineRule="exact"/>
              <w:jc w:val="center"/>
              <w:rPr>
                <w:rFonts w:ascii="Times New Roman" w:eastAsiaTheme="minorEastAsia" w:hAnsi="Times New Roman"/>
                <w:b/>
                <w:sz w:val="20"/>
                <w:szCs w:val="21"/>
              </w:rPr>
            </w:pPr>
            <w:r w:rsidRPr="0079781F">
              <w:rPr>
                <w:rFonts w:ascii="Times New Roman" w:eastAsiaTheme="minorEastAsia" w:hAnsi="Times New Roman"/>
                <w:b/>
                <w:bCs/>
                <w:sz w:val="20"/>
                <w:szCs w:val="21"/>
              </w:rPr>
              <w:t>Quality management level of the enterprise P2.1</w:t>
            </w:r>
          </w:p>
        </w:tc>
        <w:tc>
          <w:tcPr>
            <w:tcW w:w="1418" w:type="dxa"/>
            <w:vAlign w:val="center"/>
          </w:tcPr>
          <w:p w14:paraId="3371781B" w14:textId="77777777" w:rsidR="00005B16" w:rsidRPr="0079781F" w:rsidRDefault="00005B16" w:rsidP="004865CE">
            <w:pPr>
              <w:spacing w:line="300" w:lineRule="exact"/>
              <w:jc w:val="center"/>
              <w:rPr>
                <w:rFonts w:ascii="Times New Roman" w:eastAsiaTheme="minorEastAsia" w:hAnsi="Times New Roman"/>
                <w:b/>
                <w:sz w:val="20"/>
                <w:szCs w:val="21"/>
              </w:rPr>
            </w:pPr>
            <w:r w:rsidRPr="0079781F">
              <w:rPr>
                <w:rFonts w:ascii="Times New Roman" w:eastAsiaTheme="minorEastAsia" w:hAnsi="Times New Roman"/>
                <w:b/>
                <w:bCs/>
                <w:sz w:val="20"/>
                <w:szCs w:val="21"/>
              </w:rPr>
              <w:t>Management ability and level of the project manager P2.2</w:t>
            </w:r>
          </w:p>
        </w:tc>
        <w:tc>
          <w:tcPr>
            <w:tcW w:w="1276" w:type="dxa"/>
            <w:vAlign w:val="center"/>
          </w:tcPr>
          <w:p w14:paraId="23197076" w14:textId="77777777" w:rsidR="00005B16" w:rsidRPr="0079781F" w:rsidRDefault="00005B16" w:rsidP="004865CE">
            <w:pPr>
              <w:spacing w:line="300" w:lineRule="exact"/>
              <w:jc w:val="center"/>
              <w:rPr>
                <w:rFonts w:ascii="Times New Roman" w:eastAsiaTheme="minorEastAsia" w:hAnsi="Times New Roman"/>
                <w:b/>
                <w:sz w:val="20"/>
                <w:szCs w:val="21"/>
              </w:rPr>
            </w:pPr>
            <w:r w:rsidRPr="0079781F">
              <w:rPr>
                <w:rFonts w:ascii="Times New Roman" w:eastAsiaTheme="minorEastAsia" w:hAnsi="Times New Roman"/>
                <w:b/>
                <w:bCs/>
                <w:sz w:val="20"/>
                <w:szCs w:val="21"/>
              </w:rPr>
              <w:t>Management ability and level of the project department P2.3</w:t>
            </w:r>
          </w:p>
        </w:tc>
        <w:tc>
          <w:tcPr>
            <w:tcW w:w="2976" w:type="dxa"/>
            <w:vAlign w:val="center"/>
          </w:tcPr>
          <w:p w14:paraId="21FC31BD" w14:textId="77777777" w:rsidR="00005B16" w:rsidRPr="0079781F" w:rsidRDefault="00005B16" w:rsidP="004865CE">
            <w:pPr>
              <w:spacing w:line="300" w:lineRule="exact"/>
              <w:jc w:val="center"/>
              <w:rPr>
                <w:rFonts w:ascii="Times New Roman" w:eastAsiaTheme="minorEastAsia" w:hAnsi="Times New Roman"/>
                <w:b/>
                <w:sz w:val="20"/>
                <w:szCs w:val="21"/>
              </w:rPr>
            </w:pPr>
            <w:r w:rsidRPr="0079781F">
              <w:rPr>
                <w:rFonts w:ascii="Times New Roman" w:eastAsiaTheme="minorEastAsia" w:hAnsi="Times New Roman"/>
                <w:b/>
                <w:bCs/>
                <w:sz w:val="20"/>
                <w:szCs w:val="21"/>
              </w:rPr>
              <w:t>Housing construction works</w:t>
            </w:r>
          </w:p>
        </w:tc>
        <w:tc>
          <w:tcPr>
            <w:tcW w:w="1843" w:type="dxa"/>
            <w:vAlign w:val="center"/>
          </w:tcPr>
          <w:p w14:paraId="630CF574" w14:textId="77777777" w:rsidR="00005B16" w:rsidRPr="0079781F" w:rsidRDefault="00005B16" w:rsidP="004865CE">
            <w:pPr>
              <w:spacing w:line="300" w:lineRule="exact"/>
              <w:jc w:val="center"/>
              <w:rPr>
                <w:rFonts w:ascii="Times New Roman" w:eastAsiaTheme="minorEastAsia" w:hAnsi="Times New Roman"/>
                <w:b/>
                <w:sz w:val="20"/>
                <w:szCs w:val="21"/>
              </w:rPr>
            </w:pPr>
            <w:r w:rsidRPr="0079781F">
              <w:rPr>
                <w:rFonts w:ascii="Times New Roman" w:eastAsiaTheme="minorEastAsia" w:hAnsi="Times New Roman"/>
                <w:b/>
                <w:bCs/>
                <w:sz w:val="20"/>
                <w:szCs w:val="21"/>
              </w:rPr>
              <w:t>Municipal infrastructure engineering</w:t>
            </w:r>
          </w:p>
        </w:tc>
        <w:tc>
          <w:tcPr>
            <w:tcW w:w="1276" w:type="dxa"/>
            <w:vMerge/>
          </w:tcPr>
          <w:p w14:paraId="03313C29" w14:textId="77777777" w:rsidR="00005B16" w:rsidRPr="0079781F" w:rsidRDefault="00005B16" w:rsidP="004865CE">
            <w:pPr>
              <w:spacing w:line="400" w:lineRule="exact"/>
              <w:rPr>
                <w:rFonts w:ascii="Times New Roman" w:hAnsi="Times New Roman"/>
                <w:b/>
                <w:szCs w:val="21"/>
              </w:rPr>
            </w:pPr>
          </w:p>
        </w:tc>
      </w:tr>
      <w:tr w:rsidR="009052F9" w:rsidRPr="0079781F" w14:paraId="1242D36B" w14:textId="77777777" w:rsidTr="009C32BC">
        <w:tc>
          <w:tcPr>
            <w:tcW w:w="425" w:type="dxa"/>
            <w:vAlign w:val="center"/>
          </w:tcPr>
          <w:p w14:paraId="5AC13027" w14:textId="77777777" w:rsidR="009052F9" w:rsidRPr="0079781F" w:rsidRDefault="009052F9" w:rsidP="009052F9">
            <w:pPr>
              <w:spacing w:line="400" w:lineRule="exact"/>
              <w:jc w:val="center"/>
              <w:rPr>
                <w:rFonts w:ascii="Times New Roman" w:hAnsi="Times New Roman"/>
                <w:szCs w:val="21"/>
              </w:rPr>
            </w:pPr>
            <w:r w:rsidRPr="0079781F">
              <w:rPr>
                <w:rFonts w:ascii="Times New Roman" w:hAnsi="Times New Roman"/>
                <w:szCs w:val="21"/>
              </w:rPr>
              <w:t>5</w:t>
            </w:r>
          </w:p>
        </w:tc>
        <w:tc>
          <w:tcPr>
            <w:tcW w:w="710" w:type="dxa"/>
            <w:vAlign w:val="center"/>
          </w:tcPr>
          <w:p w14:paraId="40612946" w14:textId="77777777" w:rsidR="009052F9" w:rsidRPr="0079781F" w:rsidRDefault="009052F9" w:rsidP="009052F9">
            <w:pPr>
              <w:spacing w:line="300" w:lineRule="exact"/>
              <w:jc w:val="center"/>
              <w:rPr>
                <w:rFonts w:ascii="Times New Roman" w:hAnsi="Times New Roman"/>
                <w:szCs w:val="21"/>
              </w:rPr>
            </w:pPr>
            <w:r w:rsidRPr="0079781F">
              <w:rPr>
                <w:rFonts w:ascii="Times New Roman" w:hAnsi="Times New Roman"/>
                <w:szCs w:val="21"/>
              </w:rPr>
              <w:t>Very likely</w:t>
            </w:r>
          </w:p>
        </w:tc>
        <w:tc>
          <w:tcPr>
            <w:tcW w:w="1134" w:type="dxa"/>
            <w:vAlign w:val="center"/>
          </w:tcPr>
          <w:p w14:paraId="6A794BDA" w14:textId="79066295"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more than once in the past year</w:t>
            </w:r>
          </w:p>
        </w:tc>
        <w:tc>
          <w:tcPr>
            <w:tcW w:w="992" w:type="dxa"/>
            <w:vAlign w:val="center"/>
          </w:tcPr>
          <w:p w14:paraId="4A5FD9D7" w14:textId="0500F9E0"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more than once in the past three years</w:t>
            </w:r>
          </w:p>
        </w:tc>
        <w:tc>
          <w:tcPr>
            <w:tcW w:w="1026" w:type="dxa"/>
            <w:vAlign w:val="center"/>
          </w:tcPr>
          <w:p w14:paraId="5A34D94E" w14:textId="117EB0B6"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more than once in the past five years</w:t>
            </w:r>
          </w:p>
        </w:tc>
        <w:tc>
          <w:tcPr>
            <w:tcW w:w="958" w:type="dxa"/>
            <w:vAlign w:val="center"/>
          </w:tcPr>
          <w:p w14:paraId="38817B20" w14:textId="444E01A5"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more than once in the past year</w:t>
            </w:r>
          </w:p>
        </w:tc>
        <w:tc>
          <w:tcPr>
            <w:tcW w:w="1134" w:type="dxa"/>
            <w:vAlign w:val="center"/>
          </w:tcPr>
          <w:p w14:paraId="5A5D42C8"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The enterprise’s credit rating score ranks below 20%</w:t>
            </w:r>
          </w:p>
        </w:tc>
        <w:tc>
          <w:tcPr>
            <w:tcW w:w="1418" w:type="dxa"/>
            <w:vAlign w:val="center"/>
          </w:tcPr>
          <w:p w14:paraId="46D7C96C"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The project manager’s credit rating score is below 60</w:t>
            </w:r>
          </w:p>
        </w:tc>
        <w:tc>
          <w:tcPr>
            <w:tcW w:w="1276" w:type="dxa"/>
            <w:vAlign w:val="center"/>
          </w:tcPr>
          <w:p w14:paraId="5F571B1C"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The management staffing of the project department violates relevant regulations</w:t>
            </w:r>
          </w:p>
        </w:tc>
        <w:tc>
          <w:tcPr>
            <w:tcW w:w="2976" w:type="dxa"/>
            <w:vAlign w:val="center"/>
          </w:tcPr>
          <w:p w14:paraId="2BB7EA13"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Projects exceeding the height and roof limit as well as certain regulations; civil buildings exceeding the height of 100m; public buildings with a single-building area of more than 100,000 m</w:t>
            </w:r>
            <w:r w:rsidRPr="0079781F">
              <w:rPr>
                <w:rFonts w:ascii="Times New Roman" w:hAnsi="Times New Roman"/>
                <w:sz w:val="15"/>
                <w:szCs w:val="15"/>
                <w:vertAlign w:val="superscript"/>
              </w:rPr>
              <w:t>2</w:t>
            </w:r>
            <w:r w:rsidRPr="0079781F">
              <w:rPr>
                <w:rFonts w:ascii="Times New Roman" w:hAnsi="Times New Roman"/>
                <w:sz w:val="15"/>
                <w:szCs w:val="15"/>
              </w:rPr>
              <w:t xml:space="preserve"> or group-building area of more than 300,000 m</w:t>
            </w:r>
            <w:r w:rsidRPr="0079781F">
              <w:rPr>
                <w:rFonts w:ascii="Times New Roman" w:hAnsi="Times New Roman"/>
                <w:sz w:val="15"/>
                <w:szCs w:val="15"/>
                <w:vertAlign w:val="superscript"/>
              </w:rPr>
              <w:t>2</w:t>
            </w:r>
          </w:p>
        </w:tc>
        <w:tc>
          <w:tcPr>
            <w:tcW w:w="1843" w:type="dxa"/>
            <w:vAlign w:val="center"/>
          </w:tcPr>
          <w:p w14:paraId="499B99C4"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Urban comprehensive pipeline works; municipal works with an investment of more than RMB 200 million; the porous span of the extra large bridge longer than 1,000m or the single-hole span of the extra large bridge longer than 150m.</w:t>
            </w:r>
          </w:p>
        </w:tc>
        <w:tc>
          <w:tcPr>
            <w:tcW w:w="1276" w:type="dxa"/>
            <w:vAlign w:val="center"/>
          </w:tcPr>
          <w:p w14:paraId="7166DD40"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Involving many types of large dangerous projects that exceed a certain size (four types and above)</w:t>
            </w:r>
          </w:p>
        </w:tc>
      </w:tr>
      <w:tr w:rsidR="009052F9" w:rsidRPr="0079781F" w14:paraId="2A0407F3" w14:textId="77777777" w:rsidTr="009C32BC">
        <w:trPr>
          <w:trHeight w:val="1246"/>
        </w:trPr>
        <w:tc>
          <w:tcPr>
            <w:tcW w:w="425" w:type="dxa"/>
            <w:vAlign w:val="center"/>
          </w:tcPr>
          <w:p w14:paraId="28B56A64" w14:textId="77777777" w:rsidR="009052F9" w:rsidRPr="0079781F" w:rsidRDefault="009052F9" w:rsidP="009052F9">
            <w:pPr>
              <w:spacing w:line="400" w:lineRule="exact"/>
              <w:jc w:val="center"/>
              <w:rPr>
                <w:rFonts w:ascii="Times New Roman" w:hAnsi="Times New Roman"/>
                <w:szCs w:val="21"/>
              </w:rPr>
            </w:pPr>
            <w:r w:rsidRPr="0079781F">
              <w:rPr>
                <w:rFonts w:ascii="Times New Roman" w:hAnsi="Times New Roman"/>
                <w:szCs w:val="21"/>
              </w:rPr>
              <w:t>4</w:t>
            </w:r>
          </w:p>
        </w:tc>
        <w:tc>
          <w:tcPr>
            <w:tcW w:w="710" w:type="dxa"/>
            <w:vAlign w:val="center"/>
          </w:tcPr>
          <w:p w14:paraId="52BF52D9" w14:textId="77777777" w:rsidR="009052F9" w:rsidRPr="0079781F" w:rsidRDefault="009052F9" w:rsidP="009052F9">
            <w:pPr>
              <w:spacing w:line="300" w:lineRule="exact"/>
              <w:jc w:val="center"/>
              <w:rPr>
                <w:rFonts w:ascii="Times New Roman" w:hAnsi="Times New Roman"/>
                <w:szCs w:val="21"/>
              </w:rPr>
            </w:pPr>
            <w:r w:rsidRPr="0079781F">
              <w:rPr>
                <w:rFonts w:ascii="Times New Roman" w:hAnsi="Times New Roman"/>
                <w:szCs w:val="21"/>
              </w:rPr>
              <w:t>Relatively likely</w:t>
            </w:r>
          </w:p>
        </w:tc>
        <w:tc>
          <w:tcPr>
            <w:tcW w:w="1134" w:type="dxa"/>
            <w:vAlign w:val="center"/>
          </w:tcPr>
          <w:p w14:paraId="10DA247A" w14:textId="7FA1F460"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once in the past two years</w:t>
            </w:r>
          </w:p>
        </w:tc>
        <w:tc>
          <w:tcPr>
            <w:tcW w:w="992" w:type="dxa"/>
            <w:vAlign w:val="center"/>
          </w:tcPr>
          <w:p w14:paraId="1BB62767" w14:textId="0328F420"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once in the past five years</w:t>
            </w:r>
          </w:p>
        </w:tc>
        <w:tc>
          <w:tcPr>
            <w:tcW w:w="1026" w:type="dxa"/>
            <w:vAlign w:val="center"/>
          </w:tcPr>
          <w:p w14:paraId="36124E0B" w14:textId="552A1CCE"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once in the past ten years</w:t>
            </w:r>
          </w:p>
        </w:tc>
        <w:tc>
          <w:tcPr>
            <w:tcW w:w="958" w:type="dxa"/>
            <w:vAlign w:val="center"/>
          </w:tcPr>
          <w:p w14:paraId="7748DB9A" w14:textId="4B9FF8FC"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once in the past two years</w:t>
            </w:r>
          </w:p>
        </w:tc>
        <w:tc>
          <w:tcPr>
            <w:tcW w:w="1134" w:type="dxa"/>
            <w:vAlign w:val="center"/>
          </w:tcPr>
          <w:p w14:paraId="411D9A75"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The enterprise’s credit rating score ranks above 20% and below 40%</w:t>
            </w:r>
          </w:p>
        </w:tc>
        <w:tc>
          <w:tcPr>
            <w:tcW w:w="1418" w:type="dxa"/>
            <w:vAlign w:val="center"/>
          </w:tcPr>
          <w:p w14:paraId="27BB498E"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The project manager’s credit rating score is between 60 and 65</w:t>
            </w:r>
          </w:p>
        </w:tc>
        <w:tc>
          <w:tcPr>
            <w:tcW w:w="1276" w:type="dxa"/>
            <w:vAlign w:val="center"/>
          </w:tcPr>
          <w:p w14:paraId="57019843"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The management staffing of the project department conforms to relevant regulations and the project managers have a low ability level</w:t>
            </w:r>
          </w:p>
        </w:tc>
        <w:tc>
          <w:tcPr>
            <w:tcW w:w="2976" w:type="dxa"/>
            <w:vAlign w:val="center"/>
          </w:tcPr>
          <w:p w14:paraId="733B2DB6"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Civil buildings with a height between 75m-100m; public buildings with a single-building area between 50,000 m</w:t>
            </w:r>
            <w:r w:rsidRPr="0079781F">
              <w:rPr>
                <w:rFonts w:ascii="Times New Roman" w:hAnsi="Times New Roman"/>
                <w:sz w:val="15"/>
                <w:szCs w:val="15"/>
                <w:vertAlign w:val="superscript"/>
              </w:rPr>
              <w:t>2</w:t>
            </w:r>
            <w:r w:rsidRPr="0079781F">
              <w:rPr>
                <w:rFonts w:ascii="Times New Roman" w:hAnsi="Times New Roman"/>
                <w:sz w:val="15"/>
                <w:szCs w:val="15"/>
              </w:rPr>
              <w:t xml:space="preserve"> and 100,000 m</w:t>
            </w:r>
            <w:r w:rsidRPr="0079781F">
              <w:rPr>
                <w:rFonts w:ascii="Times New Roman" w:hAnsi="Times New Roman"/>
                <w:sz w:val="15"/>
                <w:szCs w:val="15"/>
                <w:vertAlign w:val="superscript"/>
              </w:rPr>
              <w:t>2</w:t>
            </w:r>
            <w:r w:rsidRPr="0079781F">
              <w:rPr>
                <w:rFonts w:ascii="Times New Roman" w:hAnsi="Times New Roman"/>
                <w:sz w:val="15"/>
                <w:szCs w:val="15"/>
              </w:rPr>
              <w:t xml:space="preserve"> or group-building area between 200,000 m</w:t>
            </w:r>
            <w:r w:rsidRPr="0079781F">
              <w:rPr>
                <w:rFonts w:ascii="Times New Roman" w:hAnsi="Times New Roman"/>
                <w:sz w:val="15"/>
                <w:szCs w:val="15"/>
                <w:vertAlign w:val="superscript"/>
              </w:rPr>
              <w:t>2</w:t>
            </w:r>
            <w:r w:rsidRPr="0079781F">
              <w:rPr>
                <w:rFonts w:ascii="Times New Roman" w:hAnsi="Times New Roman"/>
                <w:sz w:val="15"/>
                <w:szCs w:val="15"/>
              </w:rPr>
              <w:t>-300,000 m</w:t>
            </w:r>
            <w:r w:rsidRPr="0079781F">
              <w:rPr>
                <w:rFonts w:ascii="Times New Roman" w:hAnsi="Times New Roman"/>
                <w:sz w:val="15"/>
                <w:szCs w:val="15"/>
                <w:vertAlign w:val="superscript"/>
              </w:rPr>
              <w:t>2</w:t>
            </w:r>
            <w:r w:rsidRPr="0079781F">
              <w:rPr>
                <w:rFonts w:ascii="Times New Roman" w:hAnsi="Times New Roman"/>
                <w:sz w:val="15"/>
                <w:szCs w:val="15"/>
              </w:rPr>
              <w:t>; residential areas with a floor area of more than 100,000 m</w:t>
            </w:r>
            <w:r w:rsidRPr="0079781F">
              <w:rPr>
                <w:rFonts w:ascii="Times New Roman" w:hAnsi="Times New Roman"/>
                <w:sz w:val="15"/>
                <w:szCs w:val="15"/>
                <w:vertAlign w:val="superscript"/>
              </w:rPr>
              <w:t>2</w:t>
            </w:r>
          </w:p>
        </w:tc>
        <w:tc>
          <w:tcPr>
            <w:tcW w:w="1843" w:type="dxa"/>
            <w:vAlign w:val="center"/>
          </w:tcPr>
          <w:p w14:paraId="4055841F"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Municipal works with an investment between RMB 100 million and RMB 200 million; 100m ≤ the porous span of the extra large bridge ≤ 1,000m or 40m ≤ the single-hole span of the extra large bridge &lt;150m.</w:t>
            </w:r>
          </w:p>
        </w:tc>
        <w:tc>
          <w:tcPr>
            <w:tcW w:w="1276" w:type="dxa"/>
            <w:vAlign w:val="center"/>
          </w:tcPr>
          <w:p w14:paraId="2BBA6D68"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Involving several types of large dangerous projects that exceed a certain size (three types)</w:t>
            </w:r>
          </w:p>
        </w:tc>
      </w:tr>
      <w:tr w:rsidR="009052F9" w:rsidRPr="0079781F" w14:paraId="35927637" w14:textId="77777777" w:rsidTr="009C32BC">
        <w:trPr>
          <w:trHeight w:val="1402"/>
        </w:trPr>
        <w:tc>
          <w:tcPr>
            <w:tcW w:w="425" w:type="dxa"/>
            <w:vAlign w:val="center"/>
          </w:tcPr>
          <w:p w14:paraId="77B1AE98" w14:textId="77777777" w:rsidR="009052F9" w:rsidRPr="0079781F" w:rsidRDefault="009052F9" w:rsidP="009052F9">
            <w:pPr>
              <w:spacing w:line="400" w:lineRule="exact"/>
              <w:jc w:val="center"/>
              <w:rPr>
                <w:rFonts w:ascii="Times New Roman" w:hAnsi="Times New Roman"/>
                <w:szCs w:val="21"/>
              </w:rPr>
            </w:pPr>
            <w:r w:rsidRPr="0079781F">
              <w:rPr>
                <w:rFonts w:ascii="Times New Roman" w:hAnsi="Times New Roman"/>
                <w:szCs w:val="21"/>
              </w:rPr>
              <w:lastRenderedPageBreak/>
              <w:t>3</w:t>
            </w:r>
          </w:p>
        </w:tc>
        <w:tc>
          <w:tcPr>
            <w:tcW w:w="710" w:type="dxa"/>
            <w:vAlign w:val="center"/>
          </w:tcPr>
          <w:p w14:paraId="7683FBB2" w14:textId="77777777" w:rsidR="009052F9" w:rsidRPr="0079781F" w:rsidRDefault="009052F9" w:rsidP="009052F9">
            <w:pPr>
              <w:spacing w:line="300" w:lineRule="exact"/>
              <w:jc w:val="center"/>
              <w:rPr>
                <w:rFonts w:ascii="Times New Roman" w:hAnsi="Times New Roman"/>
                <w:szCs w:val="21"/>
              </w:rPr>
            </w:pPr>
            <w:r w:rsidRPr="0079781F">
              <w:rPr>
                <w:rFonts w:ascii="Times New Roman" w:hAnsi="Times New Roman"/>
                <w:szCs w:val="21"/>
              </w:rPr>
              <w:t>Likely</w:t>
            </w:r>
          </w:p>
        </w:tc>
        <w:tc>
          <w:tcPr>
            <w:tcW w:w="1134" w:type="dxa"/>
            <w:vAlign w:val="center"/>
          </w:tcPr>
          <w:p w14:paraId="405BCCE2" w14:textId="531FA679"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once in the past five years</w:t>
            </w:r>
          </w:p>
        </w:tc>
        <w:tc>
          <w:tcPr>
            <w:tcW w:w="992" w:type="dxa"/>
            <w:vAlign w:val="center"/>
          </w:tcPr>
          <w:p w14:paraId="1CCFBF43" w14:textId="00426260"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once in the past ten years</w:t>
            </w:r>
          </w:p>
        </w:tc>
        <w:tc>
          <w:tcPr>
            <w:tcW w:w="1026" w:type="dxa"/>
            <w:vAlign w:val="center"/>
          </w:tcPr>
          <w:p w14:paraId="68E939EA" w14:textId="0DC4BE5E"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once in the past 15 years</w:t>
            </w:r>
          </w:p>
        </w:tc>
        <w:tc>
          <w:tcPr>
            <w:tcW w:w="958" w:type="dxa"/>
            <w:vAlign w:val="center"/>
          </w:tcPr>
          <w:p w14:paraId="565FB846" w14:textId="4FC7C62F"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once in the past five years</w:t>
            </w:r>
          </w:p>
        </w:tc>
        <w:tc>
          <w:tcPr>
            <w:tcW w:w="1134" w:type="dxa"/>
            <w:vAlign w:val="center"/>
          </w:tcPr>
          <w:p w14:paraId="312D2F58"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The enterprise’s credit rating score ranks above 40% and below 60%</w:t>
            </w:r>
          </w:p>
        </w:tc>
        <w:tc>
          <w:tcPr>
            <w:tcW w:w="1418" w:type="dxa"/>
            <w:vAlign w:val="center"/>
          </w:tcPr>
          <w:p w14:paraId="2D7E1B9C"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The project manager’s credit rating score is between 65 and 70</w:t>
            </w:r>
          </w:p>
        </w:tc>
        <w:tc>
          <w:tcPr>
            <w:tcW w:w="1276" w:type="dxa"/>
            <w:vAlign w:val="center"/>
          </w:tcPr>
          <w:p w14:paraId="59F604F0"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The management staffing of the project department conforms to relevant regulations and the project managers have a general ability level</w:t>
            </w:r>
          </w:p>
        </w:tc>
        <w:tc>
          <w:tcPr>
            <w:tcW w:w="2976" w:type="dxa"/>
            <w:vAlign w:val="center"/>
          </w:tcPr>
          <w:p w14:paraId="4E286026"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Civil buildings with a height between 54m-75m; public buildings with a single-building area between 20,000 m</w:t>
            </w:r>
            <w:r w:rsidRPr="0079781F">
              <w:rPr>
                <w:rFonts w:ascii="Times New Roman" w:hAnsi="Times New Roman"/>
                <w:sz w:val="15"/>
                <w:szCs w:val="15"/>
                <w:vertAlign w:val="superscript"/>
              </w:rPr>
              <w:t>2</w:t>
            </w:r>
            <w:r w:rsidRPr="0079781F">
              <w:rPr>
                <w:rFonts w:ascii="Times New Roman" w:hAnsi="Times New Roman"/>
                <w:sz w:val="15"/>
                <w:szCs w:val="15"/>
              </w:rPr>
              <w:t xml:space="preserve"> and</w:t>
            </w:r>
            <w:r w:rsidRPr="0079781F">
              <w:rPr>
                <w:rFonts w:ascii="Times New Roman" w:hAnsi="Times New Roman"/>
                <w:sz w:val="15"/>
                <w:szCs w:val="15"/>
                <w:vertAlign w:val="superscript"/>
              </w:rPr>
              <w:t xml:space="preserve"> </w:t>
            </w:r>
            <w:r w:rsidRPr="0079781F">
              <w:rPr>
                <w:rFonts w:ascii="Times New Roman" w:hAnsi="Times New Roman"/>
                <w:sz w:val="15"/>
                <w:szCs w:val="15"/>
              </w:rPr>
              <w:t>50,000 m</w:t>
            </w:r>
            <w:r w:rsidRPr="0079781F">
              <w:rPr>
                <w:rFonts w:ascii="Times New Roman" w:hAnsi="Times New Roman"/>
                <w:sz w:val="15"/>
                <w:szCs w:val="15"/>
                <w:vertAlign w:val="superscript"/>
              </w:rPr>
              <w:t>2</w:t>
            </w:r>
            <w:r w:rsidRPr="0079781F">
              <w:rPr>
                <w:rFonts w:ascii="Times New Roman" w:hAnsi="Times New Roman"/>
                <w:sz w:val="15"/>
                <w:szCs w:val="15"/>
              </w:rPr>
              <w:t xml:space="preserve"> or group-building area between 100,000 m</w:t>
            </w:r>
            <w:r w:rsidRPr="0079781F">
              <w:rPr>
                <w:rFonts w:ascii="Times New Roman" w:hAnsi="Times New Roman"/>
                <w:sz w:val="15"/>
                <w:szCs w:val="15"/>
                <w:vertAlign w:val="superscript"/>
              </w:rPr>
              <w:t>2</w:t>
            </w:r>
            <w:r w:rsidRPr="0079781F">
              <w:rPr>
                <w:rFonts w:ascii="Times New Roman" w:hAnsi="Times New Roman"/>
                <w:sz w:val="15"/>
                <w:szCs w:val="15"/>
              </w:rPr>
              <w:t xml:space="preserve"> and 200,000 m</w:t>
            </w:r>
            <w:r w:rsidRPr="0079781F">
              <w:rPr>
                <w:rFonts w:ascii="Times New Roman" w:hAnsi="Times New Roman"/>
                <w:sz w:val="15"/>
                <w:szCs w:val="15"/>
                <w:vertAlign w:val="superscript"/>
              </w:rPr>
              <w:t>2</w:t>
            </w:r>
            <w:r w:rsidRPr="0079781F">
              <w:rPr>
                <w:rFonts w:ascii="Times New Roman" w:hAnsi="Times New Roman"/>
                <w:sz w:val="15"/>
                <w:szCs w:val="15"/>
              </w:rPr>
              <w:t>; residential areas with a floor area between 50,000 m</w:t>
            </w:r>
            <w:r w:rsidRPr="0079781F">
              <w:rPr>
                <w:rFonts w:ascii="Times New Roman" w:hAnsi="Times New Roman"/>
                <w:sz w:val="15"/>
                <w:szCs w:val="15"/>
                <w:vertAlign w:val="superscript"/>
              </w:rPr>
              <w:t>2</w:t>
            </w:r>
            <w:r w:rsidRPr="0079781F">
              <w:rPr>
                <w:rFonts w:ascii="Times New Roman" w:hAnsi="Times New Roman"/>
                <w:sz w:val="15"/>
                <w:szCs w:val="15"/>
              </w:rPr>
              <w:t>-100,000 m</w:t>
            </w:r>
            <w:r w:rsidRPr="0079781F">
              <w:rPr>
                <w:rFonts w:ascii="Times New Roman" w:hAnsi="Times New Roman"/>
                <w:sz w:val="15"/>
                <w:szCs w:val="15"/>
                <w:vertAlign w:val="superscript"/>
              </w:rPr>
              <w:t>2</w:t>
            </w:r>
          </w:p>
        </w:tc>
        <w:tc>
          <w:tcPr>
            <w:tcW w:w="1843" w:type="dxa"/>
            <w:vAlign w:val="center"/>
          </w:tcPr>
          <w:p w14:paraId="7DFD8065"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Municipal works with an investment between RMB 30 million and RMB 100 million; the medium bridge 30m &lt; the porous span of the large bridge &lt; 100m or 20m ≤ the single-hole span &lt; 40m.</w:t>
            </w:r>
          </w:p>
        </w:tc>
        <w:tc>
          <w:tcPr>
            <w:tcW w:w="1276" w:type="dxa"/>
            <w:vAlign w:val="center"/>
          </w:tcPr>
          <w:p w14:paraId="0133A6CB"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Generally involving some types of large dangerous projects that exceed a certain size (two types)</w:t>
            </w:r>
          </w:p>
        </w:tc>
      </w:tr>
      <w:tr w:rsidR="009052F9" w:rsidRPr="0079781F" w14:paraId="23A3BDF1" w14:textId="77777777" w:rsidTr="009C32BC">
        <w:trPr>
          <w:trHeight w:val="1334"/>
        </w:trPr>
        <w:tc>
          <w:tcPr>
            <w:tcW w:w="425" w:type="dxa"/>
            <w:vAlign w:val="center"/>
          </w:tcPr>
          <w:p w14:paraId="4ECDE5DC" w14:textId="77777777" w:rsidR="009052F9" w:rsidRPr="0079781F" w:rsidRDefault="009052F9" w:rsidP="009052F9">
            <w:pPr>
              <w:spacing w:line="400" w:lineRule="exact"/>
              <w:jc w:val="center"/>
              <w:rPr>
                <w:rFonts w:ascii="Times New Roman" w:hAnsi="Times New Roman"/>
                <w:szCs w:val="21"/>
              </w:rPr>
            </w:pPr>
            <w:r w:rsidRPr="0079781F">
              <w:rPr>
                <w:rFonts w:ascii="Times New Roman" w:hAnsi="Times New Roman"/>
                <w:szCs w:val="21"/>
              </w:rPr>
              <w:t>2</w:t>
            </w:r>
          </w:p>
        </w:tc>
        <w:tc>
          <w:tcPr>
            <w:tcW w:w="710" w:type="dxa"/>
            <w:vAlign w:val="center"/>
          </w:tcPr>
          <w:p w14:paraId="4BF811F9" w14:textId="77777777" w:rsidR="009052F9" w:rsidRPr="0079781F" w:rsidRDefault="009052F9" w:rsidP="009052F9">
            <w:pPr>
              <w:spacing w:line="300" w:lineRule="exact"/>
              <w:jc w:val="center"/>
              <w:rPr>
                <w:rFonts w:ascii="Times New Roman" w:hAnsi="Times New Roman"/>
                <w:szCs w:val="21"/>
              </w:rPr>
            </w:pPr>
            <w:r w:rsidRPr="0079781F">
              <w:rPr>
                <w:rFonts w:ascii="Times New Roman" w:hAnsi="Times New Roman"/>
                <w:szCs w:val="21"/>
              </w:rPr>
              <w:t>Less likely</w:t>
            </w:r>
          </w:p>
        </w:tc>
        <w:tc>
          <w:tcPr>
            <w:tcW w:w="1134" w:type="dxa"/>
            <w:vAlign w:val="center"/>
          </w:tcPr>
          <w:p w14:paraId="06D64A43" w14:textId="3E0ADD76"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once over the past five years</w:t>
            </w:r>
          </w:p>
        </w:tc>
        <w:tc>
          <w:tcPr>
            <w:tcW w:w="992" w:type="dxa"/>
            <w:vAlign w:val="center"/>
          </w:tcPr>
          <w:p w14:paraId="65EBA6C8" w14:textId="41DEC27F"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once over the past 10 years</w:t>
            </w:r>
          </w:p>
        </w:tc>
        <w:tc>
          <w:tcPr>
            <w:tcW w:w="1026" w:type="dxa"/>
            <w:vAlign w:val="center"/>
          </w:tcPr>
          <w:p w14:paraId="1C6A3A93" w14:textId="19D858AE"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once over the past 15 years</w:t>
            </w:r>
          </w:p>
        </w:tc>
        <w:tc>
          <w:tcPr>
            <w:tcW w:w="958" w:type="dxa"/>
            <w:vAlign w:val="center"/>
          </w:tcPr>
          <w:p w14:paraId="3255CCCE" w14:textId="1BCEDD2F"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once over the past 10 years</w:t>
            </w:r>
          </w:p>
        </w:tc>
        <w:tc>
          <w:tcPr>
            <w:tcW w:w="1134" w:type="dxa"/>
            <w:vAlign w:val="center"/>
          </w:tcPr>
          <w:p w14:paraId="209EC58B"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The enterprise’s credit rating score ranks above 60% and below 80%</w:t>
            </w:r>
          </w:p>
        </w:tc>
        <w:tc>
          <w:tcPr>
            <w:tcW w:w="1418" w:type="dxa"/>
            <w:vAlign w:val="center"/>
          </w:tcPr>
          <w:p w14:paraId="060D1CA6"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The project manager’s credit rating score is between 70 and 80 or the project manager wins the quality award at ministerial and provincial levels</w:t>
            </w:r>
          </w:p>
        </w:tc>
        <w:tc>
          <w:tcPr>
            <w:tcW w:w="1276" w:type="dxa"/>
            <w:vAlign w:val="center"/>
          </w:tcPr>
          <w:p w14:paraId="4010B3CB"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The management staffing of the project department conforms to relevant regulations and the project managers have a good ability level</w:t>
            </w:r>
          </w:p>
        </w:tc>
        <w:tc>
          <w:tcPr>
            <w:tcW w:w="2976" w:type="dxa"/>
            <w:vAlign w:val="center"/>
          </w:tcPr>
          <w:p w14:paraId="5BCE4205"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Civil buildings with a height between 24m-54m; public buildings with a single-building area between 10,000 m</w:t>
            </w:r>
            <w:r w:rsidRPr="0079781F">
              <w:rPr>
                <w:rFonts w:ascii="Times New Roman" w:hAnsi="Times New Roman"/>
                <w:sz w:val="15"/>
                <w:szCs w:val="15"/>
                <w:vertAlign w:val="superscript"/>
              </w:rPr>
              <w:t>2</w:t>
            </w:r>
            <w:r w:rsidRPr="0079781F">
              <w:rPr>
                <w:rFonts w:ascii="Times New Roman" w:hAnsi="Times New Roman"/>
                <w:sz w:val="15"/>
                <w:szCs w:val="15"/>
              </w:rPr>
              <w:t xml:space="preserve"> and 20,000 m</w:t>
            </w:r>
            <w:r w:rsidRPr="0079781F">
              <w:rPr>
                <w:rFonts w:ascii="Times New Roman" w:hAnsi="Times New Roman"/>
                <w:sz w:val="15"/>
                <w:szCs w:val="15"/>
                <w:vertAlign w:val="superscript"/>
              </w:rPr>
              <w:t>2</w:t>
            </w:r>
            <w:r w:rsidRPr="0079781F">
              <w:rPr>
                <w:rFonts w:ascii="Times New Roman" w:hAnsi="Times New Roman"/>
                <w:sz w:val="15"/>
                <w:szCs w:val="15"/>
              </w:rPr>
              <w:t xml:space="preserve"> or group-building area of less than 100,000 m</w:t>
            </w:r>
            <w:r w:rsidRPr="0079781F">
              <w:rPr>
                <w:rFonts w:ascii="Times New Roman" w:hAnsi="Times New Roman"/>
                <w:sz w:val="15"/>
                <w:szCs w:val="15"/>
                <w:vertAlign w:val="superscript"/>
              </w:rPr>
              <w:t>2</w:t>
            </w:r>
            <w:r w:rsidRPr="0079781F">
              <w:rPr>
                <w:rFonts w:ascii="Times New Roman" w:hAnsi="Times New Roman"/>
                <w:sz w:val="15"/>
                <w:szCs w:val="15"/>
              </w:rPr>
              <w:t>; residential areas with a floor area between 10,000 m</w:t>
            </w:r>
            <w:r w:rsidRPr="0079781F">
              <w:rPr>
                <w:rFonts w:ascii="Times New Roman" w:hAnsi="Times New Roman"/>
                <w:sz w:val="15"/>
                <w:szCs w:val="15"/>
                <w:vertAlign w:val="superscript"/>
              </w:rPr>
              <w:t>2</w:t>
            </w:r>
            <w:r w:rsidRPr="0079781F">
              <w:rPr>
                <w:rFonts w:ascii="Times New Roman" w:hAnsi="Times New Roman"/>
                <w:sz w:val="15"/>
                <w:szCs w:val="15"/>
              </w:rPr>
              <w:t xml:space="preserve"> and 50,000 m</w:t>
            </w:r>
            <w:r w:rsidRPr="0079781F">
              <w:rPr>
                <w:rFonts w:ascii="Times New Roman" w:hAnsi="Times New Roman"/>
                <w:sz w:val="15"/>
                <w:szCs w:val="15"/>
                <w:vertAlign w:val="superscript"/>
              </w:rPr>
              <w:t>2</w:t>
            </w:r>
          </w:p>
        </w:tc>
        <w:tc>
          <w:tcPr>
            <w:tcW w:w="1843" w:type="dxa"/>
            <w:vAlign w:val="center"/>
          </w:tcPr>
          <w:p w14:paraId="12C79A67"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Municipal works with an investment between RMB 10 million and RMB 30 million; the small bridge 8m ≤ the porous span of the large bridge ≤ 30m or 5m ≤ the single-hole span &lt; 20m.</w:t>
            </w:r>
          </w:p>
        </w:tc>
        <w:tc>
          <w:tcPr>
            <w:tcW w:w="1276" w:type="dxa"/>
            <w:vAlign w:val="center"/>
          </w:tcPr>
          <w:p w14:paraId="0E7B1A11" w14:textId="77777777" w:rsidR="009052F9" w:rsidRPr="0079781F" w:rsidRDefault="009052F9" w:rsidP="009052F9">
            <w:pPr>
              <w:spacing w:line="240" w:lineRule="exact"/>
              <w:jc w:val="center"/>
              <w:rPr>
                <w:rFonts w:ascii="Times New Roman" w:hAnsi="Times New Roman"/>
                <w:sz w:val="15"/>
                <w:szCs w:val="15"/>
              </w:rPr>
            </w:pPr>
            <w:r w:rsidRPr="0079781F">
              <w:rPr>
                <w:rFonts w:ascii="Times New Roman" w:hAnsi="Times New Roman"/>
                <w:sz w:val="15"/>
                <w:szCs w:val="15"/>
              </w:rPr>
              <w:t>Involving less types of large dangerous projects that exceed a certain size (one type)</w:t>
            </w:r>
          </w:p>
        </w:tc>
      </w:tr>
      <w:tr w:rsidR="00005B16" w:rsidRPr="0079781F" w14:paraId="6F6506A4" w14:textId="77777777" w:rsidTr="009C32BC">
        <w:trPr>
          <w:trHeight w:val="1490"/>
        </w:trPr>
        <w:tc>
          <w:tcPr>
            <w:tcW w:w="425" w:type="dxa"/>
            <w:vAlign w:val="center"/>
          </w:tcPr>
          <w:p w14:paraId="5BBA9021" w14:textId="77777777" w:rsidR="00005B16" w:rsidRPr="0079781F" w:rsidRDefault="00005B16" w:rsidP="004865CE">
            <w:pPr>
              <w:spacing w:line="400" w:lineRule="exact"/>
              <w:jc w:val="center"/>
              <w:rPr>
                <w:rFonts w:ascii="Times New Roman" w:hAnsi="Times New Roman"/>
                <w:szCs w:val="21"/>
              </w:rPr>
            </w:pPr>
            <w:r w:rsidRPr="0079781F">
              <w:rPr>
                <w:rFonts w:ascii="Times New Roman" w:hAnsi="Times New Roman"/>
                <w:szCs w:val="21"/>
              </w:rPr>
              <w:t>1</w:t>
            </w:r>
          </w:p>
        </w:tc>
        <w:tc>
          <w:tcPr>
            <w:tcW w:w="710" w:type="dxa"/>
            <w:vAlign w:val="center"/>
          </w:tcPr>
          <w:p w14:paraId="1F382A11" w14:textId="77777777" w:rsidR="00005B16" w:rsidRPr="0079781F" w:rsidRDefault="00005B16" w:rsidP="004865CE">
            <w:pPr>
              <w:spacing w:line="300" w:lineRule="exact"/>
              <w:jc w:val="center"/>
              <w:rPr>
                <w:rFonts w:ascii="Times New Roman" w:hAnsi="Times New Roman"/>
                <w:szCs w:val="21"/>
              </w:rPr>
            </w:pPr>
            <w:r w:rsidRPr="0079781F">
              <w:rPr>
                <w:rFonts w:ascii="Times New Roman" w:hAnsi="Times New Roman"/>
                <w:szCs w:val="21"/>
              </w:rPr>
              <w:t>Almost impossible</w:t>
            </w:r>
          </w:p>
        </w:tc>
        <w:tc>
          <w:tcPr>
            <w:tcW w:w="1134" w:type="dxa"/>
            <w:vAlign w:val="center"/>
          </w:tcPr>
          <w:p w14:paraId="48B28D1E" w14:textId="77777777" w:rsidR="00005B16" w:rsidRPr="0079781F" w:rsidRDefault="00005B16" w:rsidP="004865CE">
            <w:pPr>
              <w:spacing w:line="240" w:lineRule="exact"/>
              <w:jc w:val="center"/>
              <w:rPr>
                <w:rFonts w:ascii="Times New Roman" w:hAnsi="Times New Roman"/>
                <w:sz w:val="15"/>
                <w:szCs w:val="15"/>
              </w:rPr>
            </w:pPr>
            <w:r w:rsidRPr="0079781F">
              <w:rPr>
                <w:rFonts w:ascii="Times New Roman" w:hAnsi="Times New Roman"/>
                <w:sz w:val="15"/>
                <w:szCs w:val="15"/>
              </w:rPr>
              <w:t>Never happen in the past</w:t>
            </w:r>
          </w:p>
        </w:tc>
        <w:tc>
          <w:tcPr>
            <w:tcW w:w="992" w:type="dxa"/>
            <w:vAlign w:val="center"/>
          </w:tcPr>
          <w:p w14:paraId="04DC818F" w14:textId="77777777" w:rsidR="00005B16" w:rsidRPr="0079781F" w:rsidRDefault="00005B16" w:rsidP="004865CE">
            <w:pPr>
              <w:spacing w:line="240" w:lineRule="exact"/>
              <w:jc w:val="center"/>
              <w:rPr>
                <w:rFonts w:ascii="Times New Roman" w:hAnsi="Times New Roman"/>
                <w:sz w:val="15"/>
                <w:szCs w:val="15"/>
              </w:rPr>
            </w:pPr>
            <w:r w:rsidRPr="0079781F">
              <w:rPr>
                <w:rFonts w:ascii="Times New Roman" w:hAnsi="Times New Roman"/>
                <w:sz w:val="15"/>
                <w:szCs w:val="15"/>
              </w:rPr>
              <w:t>Never happen in the past</w:t>
            </w:r>
          </w:p>
        </w:tc>
        <w:tc>
          <w:tcPr>
            <w:tcW w:w="1026" w:type="dxa"/>
            <w:vAlign w:val="center"/>
          </w:tcPr>
          <w:p w14:paraId="1A62ED45" w14:textId="77777777" w:rsidR="00005B16" w:rsidRPr="0079781F" w:rsidRDefault="00005B16" w:rsidP="004865CE">
            <w:pPr>
              <w:spacing w:line="240" w:lineRule="exact"/>
              <w:jc w:val="center"/>
              <w:rPr>
                <w:rFonts w:ascii="Times New Roman" w:hAnsi="Times New Roman"/>
                <w:sz w:val="15"/>
                <w:szCs w:val="15"/>
              </w:rPr>
            </w:pPr>
            <w:r w:rsidRPr="0079781F">
              <w:rPr>
                <w:rFonts w:ascii="Times New Roman" w:hAnsi="Times New Roman"/>
                <w:sz w:val="15"/>
                <w:szCs w:val="15"/>
              </w:rPr>
              <w:t>Never happen in the past</w:t>
            </w:r>
          </w:p>
        </w:tc>
        <w:tc>
          <w:tcPr>
            <w:tcW w:w="958" w:type="dxa"/>
            <w:vAlign w:val="center"/>
          </w:tcPr>
          <w:p w14:paraId="60352AE2" w14:textId="77777777" w:rsidR="00005B16" w:rsidRPr="0079781F" w:rsidRDefault="00005B16" w:rsidP="004865CE">
            <w:pPr>
              <w:spacing w:line="240" w:lineRule="exact"/>
              <w:jc w:val="center"/>
              <w:rPr>
                <w:rFonts w:ascii="Times New Roman" w:hAnsi="Times New Roman"/>
                <w:sz w:val="15"/>
                <w:szCs w:val="15"/>
              </w:rPr>
            </w:pPr>
            <w:r w:rsidRPr="0079781F">
              <w:rPr>
                <w:rFonts w:ascii="Times New Roman" w:hAnsi="Times New Roman"/>
                <w:sz w:val="15"/>
                <w:szCs w:val="15"/>
              </w:rPr>
              <w:t>Never happen in the past</w:t>
            </w:r>
          </w:p>
        </w:tc>
        <w:tc>
          <w:tcPr>
            <w:tcW w:w="1134" w:type="dxa"/>
            <w:vAlign w:val="center"/>
          </w:tcPr>
          <w:p w14:paraId="72BB107E" w14:textId="77777777" w:rsidR="00005B16" w:rsidRPr="0079781F" w:rsidRDefault="00005B16" w:rsidP="004865CE">
            <w:pPr>
              <w:spacing w:line="240" w:lineRule="exact"/>
              <w:jc w:val="center"/>
              <w:rPr>
                <w:rFonts w:ascii="Times New Roman" w:hAnsi="Times New Roman"/>
                <w:sz w:val="15"/>
                <w:szCs w:val="15"/>
              </w:rPr>
            </w:pPr>
            <w:r w:rsidRPr="0079781F">
              <w:rPr>
                <w:rFonts w:ascii="Times New Roman" w:hAnsi="Times New Roman"/>
                <w:sz w:val="15"/>
                <w:szCs w:val="15"/>
              </w:rPr>
              <w:t>The enterprise</w:t>
            </w:r>
            <w:r w:rsidR="009C32BC" w:rsidRPr="0079781F">
              <w:rPr>
                <w:rFonts w:ascii="Times New Roman" w:hAnsi="Times New Roman"/>
                <w:sz w:val="15"/>
                <w:szCs w:val="15"/>
              </w:rPr>
              <w:t>’</w:t>
            </w:r>
            <w:r w:rsidRPr="0079781F">
              <w:rPr>
                <w:rFonts w:ascii="Times New Roman" w:hAnsi="Times New Roman"/>
                <w:sz w:val="15"/>
                <w:szCs w:val="15"/>
              </w:rPr>
              <w:t>s credit rating score ranks above 80%</w:t>
            </w:r>
          </w:p>
        </w:tc>
        <w:tc>
          <w:tcPr>
            <w:tcW w:w="1418" w:type="dxa"/>
            <w:vAlign w:val="center"/>
          </w:tcPr>
          <w:p w14:paraId="0D749D4D" w14:textId="77777777" w:rsidR="00005B16" w:rsidRPr="0079781F" w:rsidRDefault="00005B16" w:rsidP="004865CE">
            <w:pPr>
              <w:spacing w:line="240" w:lineRule="exact"/>
              <w:jc w:val="center"/>
              <w:rPr>
                <w:rFonts w:ascii="Times New Roman" w:hAnsi="Times New Roman"/>
                <w:sz w:val="15"/>
                <w:szCs w:val="15"/>
              </w:rPr>
            </w:pPr>
            <w:r w:rsidRPr="0079781F">
              <w:rPr>
                <w:rFonts w:ascii="Times New Roman" w:hAnsi="Times New Roman"/>
                <w:sz w:val="15"/>
                <w:szCs w:val="15"/>
              </w:rPr>
              <w:t>The project manager</w:t>
            </w:r>
            <w:r w:rsidR="009C32BC" w:rsidRPr="0079781F">
              <w:rPr>
                <w:rFonts w:ascii="Times New Roman" w:hAnsi="Times New Roman"/>
                <w:sz w:val="15"/>
                <w:szCs w:val="15"/>
              </w:rPr>
              <w:t>’</w:t>
            </w:r>
            <w:r w:rsidRPr="0079781F">
              <w:rPr>
                <w:rFonts w:ascii="Times New Roman" w:hAnsi="Times New Roman"/>
                <w:sz w:val="15"/>
                <w:szCs w:val="15"/>
              </w:rPr>
              <w:t>s credit rating score is above 80 or the project manager wins the quality award at the state level</w:t>
            </w:r>
          </w:p>
        </w:tc>
        <w:tc>
          <w:tcPr>
            <w:tcW w:w="1276" w:type="dxa"/>
            <w:vAlign w:val="center"/>
          </w:tcPr>
          <w:p w14:paraId="4DC33943" w14:textId="77777777" w:rsidR="00005B16" w:rsidRPr="0079781F" w:rsidRDefault="00005B16" w:rsidP="004865CE">
            <w:pPr>
              <w:spacing w:line="240" w:lineRule="exact"/>
              <w:jc w:val="center"/>
              <w:rPr>
                <w:rFonts w:ascii="Times New Roman" w:hAnsi="Times New Roman"/>
                <w:sz w:val="15"/>
                <w:szCs w:val="15"/>
              </w:rPr>
            </w:pPr>
            <w:r w:rsidRPr="0079781F">
              <w:rPr>
                <w:rFonts w:ascii="Times New Roman" w:hAnsi="Times New Roman"/>
                <w:sz w:val="15"/>
                <w:szCs w:val="15"/>
              </w:rPr>
              <w:t>The management staffing of the project department conforms to relevant regulations and the project managers have an excellent ability level</w:t>
            </w:r>
          </w:p>
        </w:tc>
        <w:tc>
          <w:tcPr>
            <w:tcW w:w="2976" w:type="dxa"/>
            <w:vAlign w:val="center"/>
          </w:tcPr>
          <w:p w14:paraId="55789236" w14:textId="77777777" w:rsidR="00005B16" w:rsidRPr="0079781F" w:rsidRDefault="00005B16" w:rsidP="004865CE">
            <w:pPr>
              <w:spacing w:line="240" w:lineRule="exact"/>
              <w:jc w:val="center"/>
              <w:rPr>
                <w:rFonts w:ascii="Times New Roman" w:hAnsi="Times New Roman"/>
                <w:sz w:val="15"/>
                <w:szCs w:val="15"/>
              </w:rPr>
            </w:pPr>
            <w:r w:rsidRPr="0079781F">
              <w:rPr>
                <w:rFonts w:ascii="Times New Roman" w:hAnsi="Times New Roman"/>
                <w:sz w:val="15"/>
                <w:szCs w:val="15"/>
              </w:rPr>
              <w:t>Civil buildings with a height of less than 24m and a single-building area of less than 10,000 m</w:t>
            </w:r>
            <w:r w:rsidRPr="0079781F">
              <w:rPr>
                <w:rFonts w:ascii="Times New Roman" w:hAnsi="Times New Roman"/>
                <w:sz w:val="15"/>
                <w:szCs w:val="15"/>
                <w:vertAlign w:val="superscript"/>
              </w:rPr>
              <w:t>2</w:t>
            </w:r>
          </w:p>
        </w:tc>
        <w:tc>
          <w:tcPr>
            <w:tcW w:w="1843" w:type="dxa"/>
            <w:vAlign w:val="center"/>
          </w:tcPr>
          <w:p w14:paraId="0D8DF76A" w14:textId="77777777" w:rsidR="00005B16" w:rsidRPr="0079781F" w:rsidRDefault="00005B16" w:rsidP="004865CE">
            <w:pPr>
              <w:spacing w:line="240" w:lineRule="exact"/>
              <w:jc w:val="center"/>
              <w:rPr>
                <w:rFonts w:ascii="Times New Roman" w:hAnsi="Times New Roman"/>
                <w:sz w:val="15"/>
                <w:szCs w:val="15"/>
              </w:rPr>
            </w:pPr>
            <w:r w:rsidRPr="0079781F">
              <w:rPr>
                <w:rFonts w:ascii="Times New Roman" w:hAnsi="Times New Roman"/>
                <w:sz w:val="15"/>
                <w:szCs w:val="15"/>
              </w:rPr>
              <w:t>Municipal works with an investment of less than RMB 10 million; other types of bridges</w:t>
            </w:r>
          </w:p>
        </w:tc>
        <w:tc>
          <w:tcPr>
            <w:tcW w:w="1276" w:type="dxa"/>
            <w:vAlign w:val="center"/>
          </w:tcPr>
          <w:p w14:paraId="1A595029" w14:textId="77777777" w:rsidR="00005B16" w:rsidRPr="0079781F" w:rsidRDefault="00005B16" w:rsidP="0020518D">
            <w:pPr>
              <w:spacing w:line="240" w:lineRule="exact"/>
              <w:jc w:val="center"/>
              <w:rPr>
                <w:rFonts w:ascii="Times New Roman" w:hAnsi="Times New Roman"/>
                <w:sz w:val="15"/>
                <w:szCs w:val="15"/>
              </w:rPr>
            </w:pPr>
            <w:r w:rsidRPr="0079781F">
              <w:rPr>
                <w:rFonts w:ascii="Times New Roman" w:hAnsi="Times New Roman"/>
                <w:sz w:val="15"/>
                <w:szCs w:val="15"/>
              </w:rPr>
              <w:t>No large dangerous projects that exceed a certain size involved</w:t>
            </w:r>
          </w:p>
        </w:tc>
      </w:tr>
    </w:tbl>
    <w:p w14:paraId="11BCA1F0" w14:textId="77777777" w:rsidR="00005B16" w:rsidRPr="0079781F" w:rsidRDefault="00005B16" w:rsidP="006867D3">
      <w:pPr>
        <w:pStyle w:val="1"/>
        <w:spacing w:before="240" w:after="240" w:line="400" w:lineRule="exact"/>
        <w:rPr>
          <w:b w:val="0"/>
          <w:szCs w:val="21"/>
        </w:rPr>
      </w:pPr>
      <w:bookmarkStart w:id="52" w:name="_Toc32863995"/>
      <w:r w:rsidRPr="0079781F">
        <w:rPr>
          <w:kern w:val="2"/>
          <w:szCs w:val="28"/>
        </w:rPr>
        <w:t>Appendix B: Severity analysis factor of project quality risk consequences</w:t>
      </w:r>
      <w:bookmarkEnd w:id="52"/>
    </w:p>
    <w:tbl>
      <w:tblPr>
        <w:tblpPr w:leftFromText="180" w:rightFromText="180" w:vertAnchor="text" w:horzAnchor="margin" w:tblpX="-560" w:tblpY="271"/>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877"/>
        <w:gridCol w:w="1843"/>
        <w:gridCol w:w="6662"/>
        <w:gridCol w:w="2835"/>
      </w:tblGrid>
      <w:tr w:rsidR="00B01E03" w:rsidRPr="0079781F" w14:paraId="535F16AC" w14:textId="77777777" w:rsidTr="009C32BC">
        <w:trPr>
          <w:trHeight w:val="317"/>
        </w:trPr>
        <w:tc>
          <w:tcPr>
            <w:tcW w:w="534" w:type="dxa"/>
            <w:vMerge w:val="restart"/>
            <w:vAlign w:val="center"/>
          </w:tcPr>
          <w:p w14:paraId="0C9D3E72" w14:textId="77777777" w:rsidR="00B01E03" w:rsidRPr="0079781F" w:rsidRDefault="00B01E03" w:rsidP="009C32BC">
            <w:pPr>
              <w:spacing w:line="300" w:lineRule="exact"/>
              <w:jc w:val="center"/>
              <w:rPr>
                <w:rFonts w:ascii="Times New Roman" w:hAnsi="Times New Roman"/>
                <w:b/>
                <w:sz w:val="20"/>
                <w:szCs w:val="20"/>
              </w:rPr>
            </w:pPr>
            <w:r w:rsidRPr="0079781F">
              <w:rPr>
                <w:rFonts w:ascii="Times New Roman" w:hAnsi="Times New Roman"/>
                <w:b/>
                <w:bCs/>
                <w:sz w:val="20"/>
                <w:szCs w:val="20"/>
              </w:rPr>
              <w:t>Le</w:t>
            </w:r>
            <w:r w:rsidRPr="0079781F">
              <w:rPr>
                <w:rFonts w:ascii="Times New Roman" w:hAnsi="Times New Roman"/>
                <w:b/>
                <w:bCs/>
                <w:sz w:val="20"/>
                <w:szCs w:val="20"/>
              </w:rPr>
              <w:lastRenderedPageBreak/>
              <w:t>vel</w:t>
            </w:r>
          </w:p>
        </w:tc>
        <w:tc>
          <w:tcPr>
            <w:tcW w:w="850" w:type="dxa"/>
            <w:vMerge w:val="restart"/>
            <w:vAlign w:val="center"/>
          </w:tcPr>
          <w:p w14:paraId="07714F1E" w14:textId="77777777" w:rsidR="00B01E03" w:rsidRPr="0079781F" w:rsidRDefault="00B01E03" w:rsidP="009C32BC">
            <w:pPr>
              <w:spacing w:line="300" w:lineRule="exact"/>
              <w:jc w:val="center"/>
              <w:rPr>
                <w:rFonts w:ascii="Times New Roman" w:hAnsi="Times New Roman"/>
                <w:b/>
                <w:sz w:val="20"/>
                <w:szCs w:val="20"/>
              </w:rPr>
            </w:pPr>
            <w:r w:rsidRPr="0079781F">
              <w:rPr>
                <w:rFonts w:ascii="Times New Roman" w:hAnsi="Times New Roman"/>
                <w:b/>
                <w:bCs/>
                <w:sz w:val="20"/>
                <w:szCs w:val="20"/>
              </w:rPr>
              <w:lastRenderedPageBreak/>
              <w:t>Descri</w:t>
            </w:r>
            <w:r w:rsidRPr="0079781F">
              <w:rPr>
                <w:rFonts w:ascii="Times New Roman" w:hAnsi="Times New Roman"/>
                <w:b/>
                <w:bCs/>
                <w:sz w:val="20"/>
                <w:szCs w:val="20"/>
              </w:rPr>
              <w:lastRenderedPageBreak/>
              <w:t>ption</w:t>
            </w:r>
          </w:p>
        </w:tc>
        <w:tc>
          <w:tcPr>
            <w:tcW w:w="1877" w:type="dxa"/>
            <w:vMerge w:val="restart"/>
            <w:vAlign w:val="center"/>
          </w:tcPr>
          <w:p w14:paraId="20F4F21D" w14:textId="77777777" w:rsidR="00B01E03" w:rsidRPr="0079781F" w:rsidRDefault="00B01E03" w:rsidP="009C32BC">
            <w:pPr>
              <w:spacing w:line="300" w:lineRule="exact"/>
              <w:jc w:val="center"/>
              <w:rPr>
                <w:rFonts w:ascii="Times New Roman" w:hAnsi="Times New Roman"/>
                <w:b/>
                <w:sz w:val="20"/>
                <w:szCs w:val="20"/>
              </w:rPr>
            </w:pPr>
            <w:r w:rsidRPr="0079781F">
              <w:rPr>
                <w:rFonts w:ascii="Times New Roman" w:eastAsiaTheme="minorEastAsia" w:hAnsi="Times New Roman"/>
                <w:b/>
                <w:bCs/>
                <w:sz w:val="20"/>
                <w:szCs w:val="20"/>
              </w:rPr>
              <w:lastRenderedPageBreak/>
              <w:t xml:space="preserve">Quality influence </w:t>
            </w:r>
            <w:r w:rsidRPr="0079781F">
              <w:rPr>
                <w:rFonts w:ascii="Times New Roman" w:eastAsiaTheme="minorEastAsia" w:hAnsi="Times New Roman"/>
                <w:b/>
                <w:bCs/>
                <w:sz w:val="20"/>
                <w:szCs w:val="20"/>
              </w:rPr>
              <w:lastRenderedPageBreak/>
              <w:t>degree level of engineering entity R</w:t>
            </w:r>
            <w:r w:rsidRPr="0079781F">
              <w:rPr>
                <w:rFonts w:ascii="Times New Roman" w:hAnsi="Times New Roman"/>
                <w:b/>
                <w:bCs/>
                <w:sz w:val="20"/>
                <w:szCs w:val="20"/>
              </w:rPr>
              <w:t>1</w:t>
            </w:r>
          </w:p>
        </w:tc>
        <w:tc>
          <w:tcPr>
            <w:tcW w:w="1843" w:type="dxa"/>
            <w:vMerge w:val="restart"/>
            <w:vAlign w:val="center"/>
          </w:tcPr>
          <w:p w14:paraId="6FF90F8F" w14:textId="77777777" w:rsidR="00B01E03" w:rsidRPr="0079781F" w:rsidRDefault="00B01E03" w:rsidP="009C32BC">
            <w:pPr>
              <w:spacing w:line="300" w:lineRule="exact"/>
              <w:jc w:val="center"/>
              <w:rPr>
                <w:rFonts w:ascii="Times New Roman" w:eastAsiaTheme="minorEastAsia" w:hAnsi="Times New Roman"/>
                <w:b/>
                <w:bCs/>
                <w:sz w:val="20"/>
                <w:szCs w:val="20"/>
              </w:rPr>
            </w:pPr>
            <w:r w:rsidRPr="0079781F">
              <w:rPr>
                <w:rFonts w:ascii="Times New Roman" w:eastAsiaTheme="minorEastAsia" w:hAnsi="Times New Roman"/>
                <w:b/>
                <w:bCs/>
                <w:sz w:val="20"/>
                <w:szCs w:val="20"/>
              </w:rPr>
              <w:lastRenderedPageBreak/>
              <w:t xml:space="preserve">Severity level of </w:t>
            </w:r>
            <w:r w:rsidRPr="0079781F">
              <w:rPr>
                <w:rFonts w:ascii="Times New Roman" w:eastAsiaTheme="minorEastAsia" w:hAnsi="Times New Roman"/>
                <w:b/>
                <w:bCs/>
                <w:sz w:val="20"/>
                <w:szCs w:val="20"/>
              </w:rPr>
              <w:lastRenderedPageBreak/>
              <w:t>economic loss R2</w:t>
            </w:r>
          </w:p>
        </w:tc>
        <w:tc>
          <w:tcPr>
            <w:tcW w:w="6662" w:type="dxa"/>
            <w:vMerge w:val="restart"/>
            <w:vAlign w:val="center"/>
          </w:tcPr>
          <w:p w14:paraId="40D6D6A9" w14:textId="77777777" w:rsidR="00B01E03" w:rsidRPr="0079781F" w:rsidRDefault="00B01E03" w:rsidP="009C32BC">
            <w:pPr>
              <w:spacing w:line="300" w:lineRule="exact"/>
              <w:jc w:val="center"/>
              <w:rPr>
                <w:rFonts w:ascii="Times New Roman" w:eastAsiaTheme="minorEastAsia" w:hAnsi="Times New Roman"/>
                <w:b/>
                <w:bCs/>
                <w:sz w:val="20"/>
                <w:szCs w:val="20"/>
              </w:rPr>
            </w:pPr>
            <w:r w:rsidRPr="0079781F">
              <w:rPr>
                <w:rFonts w:ascii="Times New Roman" w:hAnsi="Times New Roman"/>
                <w:b/>
                <w:bCs/>
                <w:sz w:val="20"/>
                <w:szCs w:val="20"/>
              </w:rPr>
              <w:lastRenderedPageBreak/>
              <w:t>Severity level of the influence of peripheral sensitive targets R3</w:t>
            </w:r>
          </w:p>
        </w:tc>
        <w:tc>
          <w:tcPr>
            <w:tcW w:w="2835" w:type="dxa"/>
            <w:vMerge w:val="restart"/>
            <w:vAlign w:val="center"/>
          </w:tcPr>
          <w:p w14:paraId="0CF5F906" w14:textId="77777777" w:rsidR="00B01E03" w:rsidRPr="0079781F" w:rsidRDefault="00B01E03" w:rsidP="009C32BC">
            <w:pPr>
              <w:spacing w:line="300" w:lineRule="exact"/>
              <w:jc w:val="center"/>
              <w:rPr>
                <w:rFonts w:ascii="Times New Roman" w:eastAsiaTheme="minorEastAsia" w:hAnsi="Times New Roman"/>
                <w:b/>
                <w:bCs/>
                <w:sz w:val="20"/>
                <w:szCs w:val="20"/>
              </w:rPr>
            </w:pPr>
            <w:r w:rsidRPr="0079781F">
              <w:rPr>
                <w:rFonts w:ascii="Times New Roman" w:eastAsiaTheme="minorEastAsia" w:hAnsi="Times New Roman"/>
                <w:b/>
                <w:bCs/>
                <w:sz w:val="20"/>
                <w:szCs w:val="20"/>
              </w:rPr>
              <w:t>Level of social attention R4</w:t>
            </w:r>
          </w:p>
        </w:tc>
      </w:tr>
      <w:tr w:rsidR="00B01E03" w:rsidRPr="0079781F" w14:paraId="1653AE36" w14:textId="77777777" w:rsidTr="009C32BC">
        <w:trPr>
          <w:trHeight w:val="317"/>
        </w:trPr>
        <w:tc>
          <w:tcPr>
            <w:tcW w:w="534" w:type="dxa"/>
            <w:vMerge/>
            <w:vAlign w:val="center"/>
          </w:tcPr>
          <w:p w14:paraId="01F5A6DF" w14:textId="77777777" w:rsidR="00B01E03" w:rsidRPr="0079781F" w:rsidRDefault="00B01E03" w:rsidP="009C32BC">
            <w:pPr>
              <w:spacing w:line="300" w:lineRule="exact"/>
              <w:jc w:val="center"/>
              <w:rPr>
                <w:rFonts w:ascii="Times New Roman" w:hAnsi="Times New Roman"/>
                <w:b/>
                <w:szCs w:val="21"/>
              </w:rPr>
            </w:pPr>
          </w:p>
        </w:tc>
        <w:tc>
          <w:tcPr>
            <w:tcW w:w="850" w:type="dxa"/>
            <w:vMerge/>
            <w:vAlign w:val="center"/>
          </w:tcPr>
          <w:p w14:paraId="480F5915" w14:textId="77777777" w:rsidR="00B01E03" w:rsidRPr="0079781F" w:rsidRDefault="00B01E03" w:rsidP="009C32BC">
            <w:pPr>
              <w:spacing w:line="300" w:lineRule="exact"/>
              <w:jc w:val="center"/>
              <w:rPr>
                <w:rFonts w:ascii="Times New Roman" w:hAnsi="Times New Roman"/>
                <w:b/>
                <w:szCs w:val="21"/>
              </w:rPr>
            </w:pPr>
          </w:p>
        </w:tc>
        <w:tc>
          <w:tcPr>
            <w:tcW w:w="1877" w:type="dxa"/>
            <w:vMerge/>
            <w:vAlign w:val="center"/>
          </w:tcPr>
          <w:p w14:paraId="0FD94A95" w14:textId="77777777" w:rsidR="00B01E03" w:rsidRPr="0079781F" w:rsidRDefault="00B01E03" w:rsidP="009C32BC">
            <w:pPr>
              <w:spacing w:line="300" w:lineRule="exact"/>
              <w:jc w:val="center"/>
              <w:rPr>
                <w:rFonts w:ascii="Times New Roman" w:eastAsiaTheme="minorEastAsia" w:hAnsi="Times New Roman"/>
                <w:b/>
                <w:bCs/>
                <w:szCs w:val="21"/>
              </w:rPr>
            </w:pPr>
          </w:p>
        </w:tc>
        <w:tc>
          <w:tcPr>
            <w:tcW w:w="1843" w:type="dxa"/>
            <w:vMerge/>
            <w:vAlign w:val="center"/>
          </w:tcPr>
          <w:p w14:paraId="1E0EF958" w14:textId="77777777" w:rsidR="00B01E03" w:rsidRPr="0079781F" w:rsidRDefault="00B01E03" w:rsidP="009C32BC">
            <w:pPr>
              <w:spacing w:line="300" w:lineRule="exact"/>
              <w:jc w:val="center"/>
              <w:rPr>
                <w:rFonts w:ascii="Times New Roman" w:eastAsiaTheme="minorEastAsia" w:hAnsi="Times New Roman"/>
                <w:b/>
                <w:bCs/>
                <w:szCs w:val="21"/>
              </w:rPr>
            </w:pPr>
          </w:p>
        </w:tc>
        <w:tc>
          <w:tcPr>
            <w:tcW w:w="6662" w:type="dxa"/>
            <w:vMerge/>
            <w:vAlign w:val="center"/>
          </w:tcPr>
          <w:p w14:paraId="3F8055D3" w14:textId="77777777" w:rsidR="00B01E03" w:rsidRPr="0079781F" w:rsidRDefault="00B01E03" w:rsidP="009C32BC">
            <w:pPr>
              <w:spacing w:line="300" w:lineRule="exact"/>
              <w:jc w:val="center"/>
              <w:rPr>
                <w:rFonts w:ascii="Times New Roman" w:hAnsi="Times New Roman"/>
                <w:b/>
                <w:bCs/>
                <w:szCs w:val="21"/>
              </w:rPr>
            </w:pPr>
          </w:p>
        </w:tc>
        <w:tc>
          <w:tcPr>
            <w:tcW w:w="2835" w:type="dxa"/>
            <w:vMerge/>
            <w:vAlign w:val="center"/>
          </w:tcPr>
          <w:p w14:paraId="3969439D" w14:textId="77777777" w:rsidR="00B01E03" w:rsidRPr="0079781F" w:rsidRDefault="00B01E03" w:rsidP="009C32BC">
            <w:pPr>
              <w:spacing w:line="300" w:lineRule="exact"/>
              <w:jc w:val="center"/>
              <w:rPr>
                <w:rFonts w:ascii="Times New Roman" w:eastAsiaTheme="minorEastAsia" w:hAnsi="Times New Roman"/>
                <w:b/>
                <w:bCs/>
                <w:szCs w:val="21"/>
              </w:rPr>
            </w:pPr>
          </w:p>
        </w:tc>
      </w:tr>
      <w:tr w:rsidR="00B01E03" w:rsidRPr="0079781F" w14:paraId="61E69C61" w14:textId="77777777" w:rsidTr="009C32BC">
        <w:trPr>
          <w:trHeight w:val="595"/>
        </w:trPr>
        <w:tc>
          <w:tcPr>
            <w:tcW w:w="534" w:type="dxa"/>
            <w:vAlign w:val="center"/>
          </w:tcPr>
          <w:p w14:paraId="234F0EBB" w14:textId="77777777" w:rsidR="00B01E03" w:rsidRPr="0079781F" w:rsidRDefault="00B01E03" w:rsidP="009C32BC">
            <w:pPr>
              <w:spacing w:line="240" w:lineRule="exact"/>
              <w:jc w:val="center"/>
              <w:rPr>
                <w:rFonts w:ascii="Times New Roman" w:hAnsi="Times New Roman"/>
                <w:szCs w:val="21"/>
              </w:rPr>
            </w:pPr>
            <w:r w:rsidRPr="0079781F">
              <w:rPr>
                <w:rFonts w:ascii="Times New Roman" w:hAnsi="Times New Roman"/>
                <w:szCs w:val="21"/>
              </w:rPr>
              <w:t>5</w:t>
            </w:r>
          </w:p>
        </w:tc>
        <w:tc>
          <w:tcPr>
            <w:tcW w:w="850" w:type="dxa"/>
            <w:vAlign w:val="center"/>
          </w:tcPr>
          <w:p w14:paraId="2AF4EFDB" w14:textId="77777777" w:rsidR="00B01E03" w:rsidRPr="0079781F" w:rsidRDefault="00B01E03" w:rsidP="009C32BC">
            <w:pPr>
              <w:spacing w:line="240" w:lineRule="exact"/>
              <w:jc w:val="center"/>
              <w:rPr>
                <w:rFonts w:ascii="Times New Roman" w:hAnsi="Times New Roman"/>
                <w:szCs w:val="21"/>
              </w:rPr>
            </w:pPr>
            <w:r w:rsidRPr="0079781F">
              <w:rPr>
                <w:rFonts w:ascii="Times New Roman" w:hAnsi="Times New Roman"/>
                <w:szCs w:val="21"/>
              </w:rPr>
              <w:t>Very high</w:t>
            </w:r>
          </w:p>
        </w:tc>
        <w:tc>
          <w:tcPr>
            <w:tcW w:w="1877" w:type="dxa"/>
            <w:vAlign w:val="center"/>
          </w:tcPr>
          <w:p w14:paraId="11A268D2" w14:textId="77777777" w:rsidR="00B01E03" w:rsidRPr="0079781F" w:rsidRDefault="00B01E03" w:rsidP="009C32BC">
            <w:pPr>
              <w:spacing w:line="240" w:lineRule="exact"/>
              <w:jc w:val="center"/>
              <w:rPr>
                <w:rFonts w:ascii="Times New Roman" w:hAnsi="Times New Roman"/>
                <w:sz w:val="15"/>
                <w:szCs w:val="15"/>
              </w:rPr>
            </w:pPr>
            <w:r w:rsidRPr="0079781F">
              <w:rPr>
                <w:rFonts w:ascii="Times New Roman" w:hAnsi="Times New Roman"/>
                <w:sz w:val="15"/>
                <w:szCs w:val="15"/>
              </w:rPr>
              <w:t>Seriously affecting the safety of the structure or use functions, requiring to be dismantled and rebuilt</w:t>
            </w:r>
          </w:p>
        </w:tc>
        <w:tc>
          <w:tcPr>
            <w:tcW w:w="1843" w:type="dxa"/>
            <w:vAlign w:val="center"/>
          </w:tcPr>
          <w:p w14:paraId="1E9C05FA" w14:textId="77777777" w:rsidR="00B01E03" w:rsidRPr="0079781F" w:rsidRDefault="00B01E03" w:rsidP="009C32BC">
            <w:pPr>
              <w:spacing w:line="240" w:lineRule="exact"/>
              <w:jc w:val="center"/>
              <w:rPr>
                <w:rFonts w:ascii="Times New Roman" w:hAnsi="Times New Roman"/>
                <w:sz w:val="15"/>
                <w:szCs w:val="15"/>
              </w:rPr>
            </w:pPr>
            <w:r w:rsidRPr="0079781F">
              <w:rPr>
                <w:rFonts w:ascii="Times New Roman" w:hAnsi="Times New Roman"/>
                <w:sz w:val="15"/>
                <w:szCs w:val="15"/>
              </w:rPr>
              <w:t>More than 30 people died, or more than 100 people were seriously injured, or a direct economic loss of more than RMB 100 million was caused</w:t>
            </w:r>
          </w:p>
        </w:tc>
        <w:tc>
          <w:tcPr>
            <w:tcW w:w="6662" w:type="dxa"/>
            <w:vAlign w:val="center"/>
          </w:tcPr>
          <w:p w14:paraId="629DF872" w14:textId="77777777" w:rsidR="00B01E03" w:rsidRPr="0079781F" w:rsidRDefault="00B01E03" w:rsidP="009C32BC">
            <w:pPr>
              <w:spacing w:line="240" w:lineRule="exact"/>
              <w:rPr>
                <w:rFonts w:ascii="Times New Roman" w:hAnsi="Times New Roman"/>
                <w:sz w:val="15"/>
                <w:szCs w:val="15"/>
              </w:rPr>
            </w:pPr>
            <w:r w:rsidRPr="0079781F">
              <w:rPr>
                <w:rFonts w:ascii="Times New Roman" w:hAnsi="Times New Roman"/>
                <w:sz w:val="15"/>
                <w:szCs w:val="15"/>
              </w:rPr>
              <w:t>The construction site during construction</w:t>
            </w:r>
          </w:p>
          <w:p w14:paraId="61512932" w14:textId="77777777" w:rsidR="00B01E03" w:rsidRPr="0079781F" w:rsidRDefault="00B01E03" w:rsidP="009C32BC">
            <w:pPr>
              <w:spacing w:line="240" w:lineRule="exact"/>
              <w:rPr>
                <w:rFonts w:ascii="Times New Roman" w:hAnsi="Times New Roman"/>
                <w:sz w:val="15"/>
                <w:szCs w:val="15"/>
              </w:rPr>
            </w:pPr>
            <w:r w:rsidRPr="0079781F">
              <w:rPr>
                <w:rFonts w:ascii="Times New Roman" w:hAnsi="Times New Roman"/>
                <w:sz w:val="15"/>
                <w:szCs w:val="15"/>
              </w:rPr>
              <w:t>(1) There are buildings (structures), underground pipelines (water, electricity, gas, heat, etc.) and important public facilities within a safe distance; (2) In the capital</w:t>
            </w:r>
            <w:r w:rsidR="009C32BC" w:rsidRPr="0079781F">
              <w:rPr>
                <w:rFonts w:ascii="Times New Roman" w:hAnsi="Times New Roman"/>
                <w:sz w:val="15"/>
                <w:szCs w:val="15"/>
              </w:rPr>
              <w:t>’</w:t>
            </w:r>
            <w:r w:rsidRPr="0079781F">
              <w:rPr>
                <w:rFonts w:ascii="Times New Roman" w:hAnsi="Times New Roman"/>
                <w:sz w:val="15"/>
                <w:szCs w:val="15"/>
              </w:rPr>
              <w:t>s core functional area (administrative regions of Dongcheng and Xicheng Districts), within 200m from both sides of Chang</w:t>
            </w:r>
            <w:r w:rsidR="009C32BC" w:rsidRPr="0079781F">
              <w:rPr>
                <w:rFonts w:ascii="Times New Roman" w:hAnsi="Times New Roman"/>
                <w:sz w:val="15"/>
                <w:szCs w:val="15"/>
              </w:rPr>
              <w:t>’</w:t>
            </w:r>
            <w:r w:rsidRPr="0079781F">
              <w:rPr>
                <w:rFonts w:ascii="Times New Roman" w:hAnsi="Times New Roman"/>
                <w:sz w:val="15"/>
                <w:szCs w:val="15"/>
              </w:rPr>
              <w:t>an Avenue and its extension (extending from the east to west with Tiananmen Square as the center. The distance from Fuxingmen to Jianguomen is about 7 km, extending westward to Shougang Park, Yongding River</w:t>
            </w:r>
            <w:r w:rsidR="009C32BC" w:rsidRPr="0079781F">
              <w:rPr>
                <w:rFonts w:ascii="Times New Roman" w:hAnsi="Times New Roman"/>
                <w:sz w:val="15"/>
                <w:szCs w:val="15"/>
              </w:rPr>
              <w:t>’</w:t>
            </w:r>
            <w:r w:rsidRPr="0079781F">
              <w:rPr>
                <w:rFonts w:ascii="Times New Roman" w:hAnsi="Times New Roman"/>
                <w:sz w:val="15"/>
                <w:szCs w:val="15"/>
              </w:rPr>
              <w:t>s water system and Xishan Mountain, and eastward to Beijing</w:t>
            </w:r>
            <w:r w:rsidR="009C32BC" w:rsidRPr="0079781F">
              <w:rPr>
                <w:rFonts w:ascii="Times New Roman" w:hAnsi="Times New Roman"/>
                <w:sz w:val="15"/>
                <w:szCs w:val="15"/>
              </w:rPr>
              <w:t>’</w:t>
            </w:r>
            <w:r w:rsidRPr="0079781F">
              <w:rPr>
                <w:rFonts w:ascii="Times New Roman" w:hAnsi="Times New Roman"/>
                <w:sz w:val="15"/>
                <w:szCs w:val="15"/>
              </w:rPr>
              <w:t>s sub-center as well as the water system of North Canal and Chaobai River); (3) There are Party and government organs, military management areas, culture relic protection sites, schools, hospitals, assembly occupancies, residential areas, large bus hubs, large forests, chemical plants, petrol stations and so on within the surrounding area 200m away; (4) There are residents and public areas in operation within or near the construction area (reconstruction and expansion works that are operated normally in part or in whole); (5) Within the scope where the guarantee for major activities is provided by Beijing City</w:t>
            </w:r>
          </w:p>
        </w:tc>
        <w:tc>
          <w:tcPr>
            <w:tcW w:w="2835" w:type="dxa"/>
            <w:vAlign w:val="center"/>
          </w:tcPr>
          <w:p w14:paraId="01A63FB4" w14:textId="77777777" w:rsidR="00B01E03" w:rsidRPr="0079781F" w:rsidRDefault="00B01E03" w:rsidP="009C32BC">
            <w:pPr>
              <w:spacing w:line="240" w:lineRule="exact"/>
              <w:jc w:val="center"/>
              <w:rPr>
                <w:rFonts w:ascii="Times New Roman" w:hAnsi="Times New Roman"/>
                <w:sz w:val="15"/>
                <w:szCs w:val="15"/>
              </w:rPr>
            </w:pPr>
            <w:r w:rsidRPr="0079781F">
              <w:rPr>
                <w:rFonts w:ascii="Times New Roman" w:hAnsi="Times New Roman"/>
                <w:sz w:val="15"/>
                <w:szCs w:val="15"/>
              </w:rPr>
              <w:t>Key projects, landmark projects, secret projects and policy housing projects of Beijing and the state</w:t>
            </w:r>
          </w:p>
        </w:tc>
      </w:tr>
      <w:tr w:rsidR="00B01E03" w:rsidRPr="0079781F" w14:paraId="41974776" w14:textId="77777777" w:rsidTr="009C32BC">
        <w:trPr>
          <w:trHeight w:val="595"/>
        </w:trPr>
        <w:tc>
          <w:tcPr>
            <w:tcW w:w="534" w:type="dxa"/>
            <w:vAlign w:val="center"/>
          </w:tcPr>
          <w:p w14:paraId="670A13B9" w14:textId="77777777" w:rsidR="00B01E03" w:rsidRPr="0079781F" w:rsidRDefault="00B01E03" w:rsidP="009C32BC">
            <w:pPr>
              <w:spacing w:line="240" w:lineRule="exact"/>
              <w:jc w:val="center"/>
              <w:rPr>
                <w:rFonts w:ascii="Times New Roman" w:hAnsi="Times New Roman"/>
                <w:szCs w:val="21"/>
              </w:rPr>
            </w:pPr>
            <w:r w:rsidRPr="0079781F">
              <w:rPr>
                <w:rFonts w:ascii="Times New Roman" w:hAnsi="Times New Roman"/>
                <w:szCs w:val="21"/>
              </w:rPr>
              <w:t>4</w:t>
            </w:r>
          </w:p>
        </w:tc>
        <w:tc>
          <w:tcPr>
            <w:tcW w:w="850" w:type="dxa"/>
            <w:vAlign w:val="center"/>
          </w:tcPr>
          <w:p w14:paraId="08A38763" w14:textId="77777777" w:rsidR="00B01E03" w:rsidRPr="0079781F" w:rsidRDefault="00B01E03" w:rsidP="009C32BC">
            <w:pPr>
              <w:spacing w:line="240" w:lineRule="exact"/>
              <w:jc w:val="center"/>
              <w:rPr>
                <w:rFonts w:ascii="Times New Roman" w:hAnsi="Times New Roman"/>
                <w:szCs w:val="21"/>
              </w:rPr>
            </w:pPr>
            <w:r w:rsidRPr="0079781F">
              <w:rPr>
                <w:rFonts w:ascii="Times New Roman" w:hAnsi="Times New Roman"/>
                <w:szCs w:val="21"/>
              </w:rPr>
              <w:t>High</w:t>
            </w:r>
          </w:p>
        </w:tc>
        <w:tc>
          <w:tcPr>
            <w:tcW w:w="1877" w:type="dxa"/>
            <w:vAlign w:val="center"/>
          </w:tcPr>
          <w:p w14:paraId="048D9904" w14:textId="77777777" w:rsidR="00B01E03" w:rsidRPr="0079781F" w:rsidRDefault="00B01E03" w:rsidP="009C32BC">
            <w:pPr>
              <w:spacing w:line="240" w:lineRule="exact"/>
              <w:jc w:val="center"/>
              <w:rPr>
                <w:rFonts w:ascii="Times New Roman" w:hAnsi="Times New Roman"/>
                <w:sz w:val="15"/>
                <w:szCs w:val="15"/>
              </w:rPr>
            </w:pPr>
            <w:r w:rsidRPr="0079781F">
              <w:rPr>
                <w:rFonts w:ascii="Times New Roman" w:hAnsi="Times New Roman"/>
                <w:sz w:val="15"/>
                <w:szCs w:val="15"/>
              </w:rPr>
              <w:t>Affecting the safety of the structure or use functions, which can be repaired through rework or reinforcement</w:t>
            </w:r>
          </w:p>
        </w:tc>
        <w:tc>
          <w:tcPr>
            <w:tcW w:w="1843" w:type="dxa"/>
            <w:vAlign w:val="center"/>
          </w:tcPr>
          <w:p w14:paraId="4733DCD5" w14:textId="77777777" w:rsidR="00B01E03" w:rsidRPr="0079781F" w:rsidRDefault="00B01E03" w:rsidP="009C32BC">
            <w:pPr>
              <w:spacing w:line="240" w:lineRule="exact"/>
              <w:jc w:val="center"/>
              <w:rPr>
                <w:rFonts w:ascii="Times New Roman" w:hAnsi="Times New Roman"/>
                <w:sz w:val="15"/>
                <w:szCs w:val="15"/>
              </w:rPr>
            </w:pPr>
            <w:r w:rsidRPr="0079781F">
              <w:rPr>
                <w:rFonts w:ascii="Times New Roman" w:hAnsi="Times New Roman"/>
                <w:sz w:val="15"/>
                <w:szCs w:val="15"/>
              </w:rPr>
              <w:t>More than 10 but less than 30 people died, or more than 50 but less than 100 people were seriously injured, or a direct economic loss between RMB 50 million and RMB 100 million was caused</w:t>
            </w:r>
          </w:p>
        </w:tc>
        <w:tc>
          <w:tcPr>
            <w:tcW w:w="6662" w:type="dxa"/>
            <w:vAlign w:val="center"/>
          </w:tcPr>
          <w:p w14:paraId="2BABC1EE" w14:textId="77777777" w:rsidR="00B01E03" w:rsidRPr="0079781F" w:rsidRDefault="00B01E03" w:rsidP="009C32BC">
            <w:pPr>
              <w:spacing w:line="240" w:lineRule="exact"/>
              <w:rPr>
                <w:rFonts w:ascii="Times New Roman" w:hAnsi="Times New Roman"/>
                <w:sz w:val="15"/>
                <w:szCs w:val="15"/>
              </w:rPr>
            </w:pPr>
            <w:r w:rsidRPr="0079781F">
              <w:rPr>
                <w:rFonts w:ascii="Times New Roman" w:hAnsi="Times New Roman"/>
                <w:sz w:val="15"/>
                <w:szCs w:val="15"/>
              </w:rPr>
              <w:t>There are Party and government organs, military management areas, culture relic protection sites, schools, hospitals, assembly occupancies, residential areas, large bus hubs, large forests, chemical plants, petrol stations and so on within the surrounding area 200m to 500m away</w:t>
            </w:r>
          </w:p>
        </w:tc>
        <w:tc>
          <w:tcPr>
            <w:tcW w:w="2835" w:type="dxa"/>
            <w:vAlign w:val="center"/>
          </w:tcPr>
          <w:p w14:paraId="773B862C" w14:textId="77777777" w:rsidR="00B01E03" w:rsidRPr="0079781F" w:rsidRDefault="00B01E03" w:rsidP="009C32BC">
            <w:pPr>
              <w:spacing w:line="240" w:lineRule="exact"/>
              <w:jc w:val="center"/>
              <w:rPr>
                <w:rFonts w:ascii="Times New Roman" w:hAnsi="Times New Roman"/>
                <w:sz w:val="15"/>
                <w:szCs w:val="15"/>
              </w:rPr>
            </w:pPr>
            <w:r w:rsidRPr="0079781F">
              <w:rPr>
                <w:rFonts w:ascii="Times New Roman" w:hAnsi="Times New Roman"/>
                <w:sz w:val="15"/>
                <w:szCs w:val="15"/>
              </w:rPr>
              <w:t>Infrastructure projects, commercial housing projects</w:t>
            </w:r>
          </w:p>
        </w:tc>
      </w:tr>
      <w:tr w:rsidR="00B01E03" w:rsidRPr="0079781F" w14:paraId="2E0C3B0A" w14:textId="77777777" w:rsidTr="009C32BC">
        <w:trPr>
          <w:trHeight w:val="602"/>
        </w:trPr>
        <w:tc>
          <w:tcPr>
            <w:tcW w:w="534" w:type="dxa"/>
            <w:vAlign w:val="center"/>
          </w:tcPr>
          <w:p w14:paraId="639D4EE9" w14:textId="77777777" w:rsidR="00B01E03" w:rsidRPr="0079781F" w:rsidRDefault="00B01E03" w:rsidP="009C32BC">
            <w:pPr>
              <w:spacing w:line="240" w:lineRule="exact"/>
              <w:jc w:val="center"/>
              <w:rPr>
                <w:rFonts w:ascii="Times New Roman" w:hAnsi="Times New Roman"/>
                <w:szCs w:val="21"/>
              </w:rPr>
            </w:pPr>
            <w:r w:rsidRPr="0079781F">
              <w:rPr>
                <w:rFonts w:ascii="Times New Roman" w:hAnsi="Times New Roman"/>
                <w:szCs w:val="21"/>
              </w:rPr>
              <w:t>3</w:t>
            </w:r>
          </w:p>
        </w:tc>
        <w:tc>
          <w:tcPr>
            <w:tcW w:w="850" w:type="dxa"/>
            <w:vAlign w:val="center"/>
          </w:tcPr>
          <w:p w14:paraId="24E920B4" w14:textId="77777777" w:rsidR="00B01E03" w:rsidRPr="0079781F" w:rsidRDefault="00B01E03" w:rsidP="009C32BC">
            <w:pPr>
              <w:spacing w:line="240" w:lineRule="exact"/>
              <w:jc w:val="center"/>
              <w:rPr>
                <w:rFonts w:ascii="Times New Roman" w:hAnsi="Times New Roman"/>
                <w:szCs w:val="21"/>
              </w:rPr>
            </w:pPr>
            <w:r w:rsidRPr="0079781F">
              <w:rPr>
                <w:rFonts w:ascii="Times New Roman" w:hAnsi="Times New Roman"/>
                <w:szCs w:val="21"/>
              </w:rPr>
              <w:t>General</w:t>
            </w:r>
          </w:p>
        </w:tc>
        <w:tc>
          <w:tcPr>
            <w:tcW w:w="1877" w:type="dxa"/>
            <w:vAlign w:val="center"/>
          </w:tcPr>
          <w:p w14:paraId="1E986DFD" w14:textId="77777777" w:rsidR="00B01E03" w:rsidRPr="0079781F" w:rsidRDefault="00B01E03" w:rsidP="009C32BC">
            <w:pPr>
              <w:spacing w:line="240" w:lineRule="exact"/>
              <w:jc w:val="center"/>
              <w:rPr>
                <w:rFonts w:ascii="Times New Roman" w:hAnsi="Times New Roman"/>
                <w:sz w:val="15"/>
                <w:szCs w:val="15"/>
              </w:rPr>
            </w:pPr>
            <w:r w:rsidRPr="0079781F">
              <w:rPr>
                <w:rFonts w:ascii="Times New Roman" w:hAnsi="Times New Roman"/>
                <w:sz w:val="15"/>
                <w:szCs w:val="15"/>
              </w:rPr>
              <w:t>Slightly affecting the safety of the structure or use functions, which can be repaired through rework</w:t>
            </w:r>
          </w:p>
        </w:tc>
        <w:tc>
          <w:tcPr>
            <w:tcW w:w="1843" w:type="dxa"/>
            <w:vAlign w:val="center"/>
          </w:tcPr>
          <w:p w14:paraId="58C03928" w14:textId="77777777" w:rsidR="00B01E03" w:rsidRPr="0079781F" w:rsidRDefault="00B01E03" w:rsidP="009C32BC">
            <w:pPr>
              <w:spacing w:line="240" w:lineRule="exact"/>
              <w:jc w:val="center"/>
              <w:rPr>
                <w:rFonts w:ascii="Times New Roman" w:hAnsi="Times New Roman"/>
                <w:sz w:val="15"/>
                <w:szCs w:val="15"/>
              </w:rPr>
            </w:pPr>
            <w:r w:rsidRPr="0079781F">
              <w:rPr>
                <w:rFonts w:ascii="Times New Roman" w:hAnsi="Times New Roman"/>
                <w:sz w:val="15"/>
                <w:szCs w:val="15"/>
              </w:rPr>
              <w:t>More than 3 but less than 10 people died, or more than 10 but less than 50 people were seriously injured, or a direct economic loss between RMB 10 million and 50 million was caused</w:t>
            </w:r>
          </w:p>
        </w:tc>
        <w:tc>
          <w:tcPr>
            <w:tcW w:w="6662" w:type="dxa"/>
            <w:vAlign w:val="center"/>
          </w:tcPr>
          <w:p w14:paraId="615DA0DA" w14:textId="77777777" w:rsidR="00B01E03" w:rsidRPr="0079781F" w:rsidRDefault="00B01E03" w:rsidP="009C32BC">
            <w:pPr>
              <w:spacing w:line="240" w:lineRule="exact"/>
              <w:rPr>
                <w:rFonts w:ascii="Times New Roman" w:hAnsi="Times New Roman"/>
                <w:sz w:val="15"/>
                <w:szCs w:val="15"/>
              </w:rPr>
            </w:pPr>
            <w:r w:rsidRPr="0079781F">
              <w:rPr>
                <w:rFonts w:ascii="Times New Roman" w:hAnsi="Times New Roman"/>
                <w:sz w:val="15"/>
                <w:szCs w:val="15"/>
              </w:rPr>
              <w:t>There are Party and government organs, military management areas, culture relic protection sites, schools, hospitals, assembly occupancies, residential areas, large bus hubs, large forests, chemical plants, petrol stations and so on within the surrounding area 500m to 2,000m away</w:t>
            </w:r>
          </w:p>
        </w:tc>
        <w:tc>
          <w:tcPr>
            <w:tcW w:w="2835" w:type="dxa"/>
            <w:vAlign w:val="center"/>
          </w:tcPr>
          <w:p w14:paraId="5FF0A58F" w14:textId="77777777" w:rsidR="00B01E03" w:rsidRPr="0079781F" w:rsidRDefault="00B01E03" w:rsidP="009C32BC">
            <w:pPr>
              <w:spacing w:line="240" w:lineRule="exact"/>
              <w:jc w:val="center"/>
              <w:rPr>
                <w:rFonts w:ascii="Times New Roman" w:hAnsi="Times New Roman"/>
                <w:sz w:val="15"/>
                <w:szCs w:val="15"/>
              </w:rPr>
            </w:pPr>
            <w:r w:rsidRPr="0079781F">
              <w:rPr>
                <w:rFonts w:ascii="Times New Roman" w:hAnsi="Times New Roman"/>
                <w:sz w:val="15"/>
                <w:szCs w:val="15"/>
              </w:rPr>
              <w:t>General social investment projects</w:t>
            </w:r>
          </w:p>
        </w:tc>
      </w:tr>
      <w:tr w:rsidR="00B01E03" w:rsidRPr="0079781F" w14:paraId="5F93D98F" w14:textId="77777777" w:rsidTr="009C32BC">
        <w:trPr>
          <w:trHeight w:val="602"/>
        </w:trPr>
        <w:tc>
          <w:tcPr>
            <w:tcW w:w="534" w:type="dxa"/>
            <w:vAlign w:val="center"/>
          </w:tcPr>
          <w:p w14:paraId="2641AB2D" w14:textId="77777777" w:rsidR="00B01E03" w:rsidRPr="0079781F" w:rsidRDefault="00B01E03" w:rsidP="009C32BC">
            <w:pPr>
              <w:spacing w:line="240" w:lineRule="exact"/>
              <w:jc w:val="center"/>
              <w:rPr>
                <w:rFonts w:ascii="Times New Roman" w:hAnsi="Times New Roman"/>
                <w:szCs w:val="21"/>
              </w:rPr>
            </w:pPr>
            <w:r w:rsidRPr="0079781F">
              <w:rPr>
                <w:rFonts w:ascii="Times New Roman" w:hAnsi="Times New Roman"/>
                <w:szCs w:val="21"/>
              </w:rPr>
              <w:t>2</w:t>
            </w:r>
          </w:p>
        </w:tc>
        <w:tc>
          <w:tcPr>
            <w:tcW w:w="850" w:type="dxa"/>
            <w:vAlign w:val="center"/>
          </w:tcPr>
          <w:p w14:paraId="4050AE32" w14:textId="77777777" w:rsidR="00B01E03" w:rsidRPr="0079781F" w:rsidRDefault="00B01E03" w:rsidP="009C32BC">
            <w:pPr>
              <w:spacing w:line="240" w:lineRule="exact"/>
              <w:jc w:val="center"/>
              <w:rPr>
                <w:rFonts w:ascii="Times New Roman" w:hAnsi="Times New Roman"/>
                <w:szCs w:val="21"/>
              </w:rPr>
            </w:pPr>
            <w:r w:rsidRPr="0079781F">
              <w:rPr>
                <w:rFonts w:ascii="Times New Roman" w:hAnsi="Times New Roman"/>
                <w:szCs w:val="21"/>
              </w:rPr>
              <w:t>Low</w:t>
            </w:r>
          </w:p>
        </w:tc>
        <w:tc>
          <w:tcPr>
            <w:tcW w:w="1877" w:type="dxa"/>
            <w:vAlign w:val="center"/>
          </w:tcPr>
          <w:p w14:paraId="72378DA0" w14:textId="77777777" w:rsidR="00B01E03" w:rsidRPr="0079781F" w:rsidRDefault="00B01E03" w:rsidP="009C32BC">
            <w:pPr>
              <w:spacing w:line="240" w:lineRule="exact"/>
              <w:jc w:val="center"/>
              <w:rPr>
                <w:rFonts w:ascii="Times New Roman" w:hAnsi="Times New Roman"/>
                <w:sz w:val="15"/>
                <w:szCs w:val="15"/>
              </w:rPr>
            </w:pPr>
            <w:r w:rsidRPr="0079781F">
              <w:rPr>
                <w:rFonts w:ascii="Times New Roman" w:hAnsi="Times New Roman"/>
                <w:sz w:val="15"/>
                <w:szCs w:val="15"/>
              </w:rPr>
              <w:t>Not affecting the safety of the structure and slightly affecting the use functions, which can be repaired through rework</w:t>
            </w:r>
          </w:p>
        </w:tc>
        <w:tc>
          <w:tcPr>
            <w:tcW w:w="1843" w:type="dxa"/>
            <w:vAlign w:val="center"/>
          </w:tcPr>
          <w:p w14:paraId="58412EAE" w14:textId="77777777" w:rsidR="00B01E03" w:rsidRPr="0079781F" w:rsidRDefault="00B01E03" w:rsidP="009C32BC">
            <w:pPr>
              <w:spacing w:line="240" w:lineRule="exact"/>
              <w:jc w:val="center"/>
              <w:rPr>
                <w:rFonts w:ascii="Times New Roman" w:hAnsi="Times New Roman"/>
                <w:sz w:val="15"/>
                <w:szCs w:val="15"/>
              </w:rPr>
            </w:pPr>
            <w:r w:rsidRPr="0079781F">
              <w:rPr>
                <w:rFonts w:ascii="Times New Roman" w:hAnsi="Times New Roman"/>
                <w:sz w:val="15"/>
                <w:szCs w:val="15"/>
              </w:rPr>
              <w:t xml:space="preserve">More than 1 but less than 3 people died, or more than 1 but less than 10 people were seriously injured, or a direct </w:t>
            </w:r>
            <w:r w:rsidRPr="0079781F">
              <w:rPr>
                <w:rFonts w:ascii="Times New Roman" w:hAnsi="Times New Roman"/>
                <w:sz w:val="15"/>
                <w:szCs w:val="15"/>
              </w:rPr>
              <w:lastRenderedPageBreak/>
              <w:t>economic loss between RMB 1 million and RMB 10 million was caused</w:t>
            </w:r>
          </w:p>
        </w:tc>
        <w:tc>
          <w:tcPr>
            <w:tcW w:w="6662" w:type="dxa"/>
            <w:vAlign w:val="center"/>
          </w:tcPr>
          <w:p w14:paraId="57A8B748" w14:textId="77777777" w:rsidR="00B01E03" w:rsidRPr="0079781F" w:rsidRDefault="00B01E03" w:rsidP="009C32BC">
            <w:pPr>
              <w:spacing w:line="240" w:lineRule="exact"/>
              <w:rPr>
                <w:rFonts w:ascii="Times New Roman" w:hAnsi="Times New Roman"/>
                <w:sz w:val="15"/>
                <w:szCs w:val="15"/>
              </w:rPr>
            </w:pPr>
            <w:r w:rsidRPr="0079781F">
              <w:rPr>
                <w:rFonts w:ascii="Times New Roman" w:hAnsi="Times New Roman"/>
                <w:sz w:val="15"/>
                <w:szCs w:val="15"/>
              </w:rPr>
              <w:lastRenderedPageBreak/>
              <w:t>There are Party and government organs, military management areas, culture relic protection sites, schools, hospitals, assembly occupancies, residential areas, large bus hubs, large forests, chemical plants, petrol stations and so on within the surrounding area more than 2,000m away</w:t>
            </w:r>
          </w:p>
        </w:tc>
        <w:tc>
          <w:tcPr>
            <w:tcW w:w="2835" w:type="dxa"/>
            <w:vMerge w:val="restart"/>
            <w:vAlign w:val="center"/>
          </w:tcPr>
          <w:p w14:paraId="7E8C1879" w14:textId="77777777" w:rsidR="00B01E03" w:rsidRPr="0079781F" w:rsidRDefault="00B01E03" w:rsidP="009C32BC">
            <w:pPr>
              <w:spacing w:line="240" w:lineRule="exact"/>
              <w:jc w:val="center"/>
              <w:rPr>
                <w:rFonts w:ascii="Times New Roman" w:hAnsi="Times New Roman"/>
                <w:sz w:val="15"/>
                <w:szCs w:val="15"/>
              </w:rPr>
            </w:pPr>
            <w:r w:rsidRPr="0079781F">
              <w:rPr>
                <w:rFonts w:ascii="Times New Roman" w:hAnsi="Times New Roman"/>
                <w:sz w:val="15"/>
                <w:szCs w:val="15"/>
              </w:rPr>
              <w:t>Other projects except those mentioned above</w:t>
            </w:r>
          </w:p>
        </w:tc>
      </w:tr>
      <w:tr w:rsidR="00B01E03" w:rsidRPr="0079781F" w14:paraId="197B128B" w14:textId="77777777" w:rsidTr="009C32BC">
        <w:trPr>
          <w:trHeight w:val="602"/>
        </w:trPr>
        <w:tc>
          <w:tcPr>
            <w:tcW w:w="534" w:type="dxa"/>
            <w:vAlign w:val="center"/>
          </w:tcPr>
          <w:p w14:paraId="460E29AD" w14:textId="77777777" w:rsidR="00B01E03" w:rsidRPr="0079781F" w:rsidRDefault="00B01E03" w:rsidP="009C32BC">
            <w:pPr>
              <w:spacing w:line="240" w:lineRule="exact"/>
              <w:jc w:val="center"/>
              <w:rPr>
                <w:rFonts w:ascii="Times New Roman" w:hAnsi="Times New Roman"/>
                <w:szCs w:val="21"/>
              </w:rPr>
            </w:pPr>
            <w:r w:rsidRPr="0079781F">
              <w:rPr>
                <w:rFonts w:ascii="Times New Roman" w:hAnsi="Times New Roman"/>
                <w:szCs w:val="21"/>
              </w:rPr>
              <w:t>1</w:t>
            </w:r>
          </w:p>
        </w:tc>
        <w:tc>
          <w:tcPr>
            <w:tcW w:w="850" w:type="dxa"/>
            <w:vAlign w:val="center"/>
          </w:tcPr>
          <w:p w14:paraId="2861ACD0" w14:textId="77777777" w:rsidR="00B01E03" w:rsidRPr="0079781F" w:rsidRDefault="00B01E03" w:rsidP="009C32BC">
            <w:pPr>
              <w:spacing w:line="240" w:lineRule="exact"/>
              <w:jc w:val="center"/>
              <w:rPr>
                <w:rFonts w:ascii="Times New Roman" w:hAnsi="Times New Roman"/>
                <w:szCs w:val="21"/>
              </w:rPr>
            </w:pPr>
            <w:r w:rsidRPr="0079781F">
              <w:rPr>
                <w:rFonts w:ascii="Times New Roman" w:hAnsi="Times New Roman"/>
                <w:szCs w:val="21"/>
              </w:rPr>
              <w:t>Very low</w:t>
            </w:r>
          </w:p>
        </w:tc>
        <w:tc>
          <w:tcPr>
            <w:tcW w:w="1877" w:type="dxa"/>
            <w:vAlign w:val="center"/>
          </w:tcPr>
          <w:p w14:paraId="462F6EAB" w14:textId="77777777" w:rsidR="00B01E03" w:rsidRPr="0079781F" w:rsidRDefault="00B01E03" w:rsidP="009C32BC">
            <w:pPr>
              <w:spacing w:line="240" w:lineRule="exact"/>
              <w:jc w:val="center"/>
              <w:rPr>
                <w:rFonts w:ascii="Times New Roman" w:hAnsi="Times New Roman"/>
                <w:sz w:val="15"/>
                <w:szCs w:val="15"/>
              </w:rPr>
            </w:pPr>
            <w:r w:rsidRPr="0079781F">
              <w:rPr>
                <w:rFonts w:ascii="Times New Roman" w:hAnsi="Times New Roman"/>
                <w:sz w:val="15"/>
                <w:szCs w:val="15"/>
              </w:rPr>
              <w:t>Not affecting the safety of the structure or use functions</w:t>
            </w:r>
          </w:p>
        </w:tc>
        <w:tc>
          <w:tcPr>
            <w:tcW w:w="1843" w:type="dxa"/>
            <w:vAlign w:val="center"/>
          </w:tcPr>
          <w:p w14:paraId="24B57E6C" w14:textId="77777777" w:rsidR="00B01E03" w:rsidRPr="0079781F" w:rsidRDefault="00B01E03" w:rsidP="009C32BC">
            <w:pPr>
              <w:spacing w:line="240" w:lineRule="exact"/>
              <w:jc w:val="center"/>
              <w:rPr>
                <w:rFonts w:ascii="Times New Roman" w:hAnsi="Times New Roman"/>
                <w:sz w:val="15"/>
                <w:szCs w:val="15"/>
              </w:rPr>
            </w:pPr>
            <w:r w:rsidRPr="0079781F">
              <w:rPr>
                <w:rFonts w:ascii="Times New Roman" w:hAnsi="Times New Roman"/>
                <w:sz w:val="15"/>
                <w:szCs w:val="15"/>
              </w:rPr>
              <w:t>No people died or were seriously injured, and the direct economic loss was less than RMB 1 million</w:t>
            </w:r>
          </w:p>
        </w:tc>
        <w:tc>
          <w:tcPr>
            <w:tcW w:w="6662" w:type="dxa"/>
            <w:vAlign w:val="center"/>
          </w:tcPr>
          <w:p w14:paraId="61BFC914" w14:textId="77777777" w:rsidR="00B01E03" w:rsidRPr="0079781F" w:rsidRDefault="00B01E03" w:rsidP="009C32BC">
            <w:pPr>
              <w:spacing w:line="240" w:lineRule="exact"/>
              <w:rPr>
                <w:rFonts w:ascii="Times New Roman" w:hAnsi="Times New Roman"/>
                <w:sz w:val="15"/>
                <w:szCs w:val="15"/>
              </w:rPr>
            </w:pPr>
            <w:r w:rsidRPr="0079781F">
              <w:rPr>
                <w:rFonts w:ascii="Times New Roman" w:hAnsi="Times New Roman"/>
                <w:sz w:val="15"/>
                <w:szCs w:val="15"/>
              </w:rPr>
              <w:t>There are no buildings, residential areas, public places, etc. in the surrounding area</w:t>
            </w:r>
          </w:p>
        </w:tc>
        <w:tc>
          <w:tcPr>
            <w:tcW w:w="2835" w:type="dxa"/>
            <w:vMerge/>
          </w:tcPr>
          <w:p w14:paraId="1591E7EC" w14:textId="77777777" w:rsidR="00B01E03" w:rsidRPr="0079781F" w:rsidRDefault="00B01E03" w:rsidP="009C32BC">
            <w:pPr>
              <w:spacing w:line="240" w:lineRule="exact"/>
              <w:jc w:val="center"/>
              <w:rPr>
                <w:rFonts w:ascii="Times New Roman" w:hAnsi="Times New Roman"/>
                <w:sz w:val="15"/>
                <w:szCs w:val="15"/>
              </w:rPr>
            </w:pPr>
          </w:p>
        </w:tc>
      </w:tr>
    </w:tbl>
    <w:p w14:paraId="21830EC1" w14:textId="77777777" w:rsidR="006867D3" w:rsidRPr="0079781F" w:rsidRDefault="006867D3" w:rsidP="00005B16">
      <w:pPr>
        <w:spacing w:line="400" w:lineRule="exact"/>
        <w:jc w:val="left"/>
        <w:rPr>
          <w:rFonts w:ascii="Times New Roman" w:eastAsiaTheme="minorEastAsia" w:hAnsi="Times New Roman"/>
          <w:b/>
          <w:bCs/>
          <w:sz w:val="18"/>
          <w:szCs w:val="18"/>
        </w:rPr>
      </w:pPr>
    </w:p>
    <w:p w14:paraId="3BD9B4B1" w14:textId="77777777" w:rsidR="00D215DA" w:rsidRPr="0079781F" w:rsidRDefault="006867D3" w:rsidP="00356959">
      <w:pPr>
        <w:spacing w:line="400" w:lineRule="exact"/>
        <w:jc w:val="center"/>
        <w:rPr>
          <w:rFonts w:ascii="Times New Roman" w:hAnsi="Times New Roman"/>
          <w:b/>
          <w:bCs/>
          <w:sz w:val="28"/>
          <w:szCs w:val="28"/>
        </w:rPr>
      </w:pPr>
      <w:r w:rsidRPr="0079781F">
        <w:rPr>
          <w:rFonts w:ascii="Times New Roman" w:hAnsi="Times New Roman"/>
          <w:sz w:val="18"/>
          <w:szCs w:val="18"/>
        </w:rPr>
        <w:br w:type="page"/>
      </w:r>
      <w:bookmarkStart w:id="53" w:name="_Toc26974852"/>
      <w:r w:rsidRPr="0079781F">
        <w:rPr>
          <w:rFonts w:ascii="Times New Roman" w:hAnsi="Times New Roman"/>
          <w:b/>
          <w:bCs/>
          <w:sz w:val="28"/>
          <w:szCs w:val="28"/>
        </w:rPr>
        <w:lastRenderedPageBreak/>
        <w:t>Appendix B: Severity analysis factor of project quality risk consequences (continued)</w:t>
      </w:r>
      <w:bookmarkEnd w:id="53"/>
    </w:p>
    <w:p w14:paraId="29F5B515" w14:textId="77777777" w:rsidR="00B01E03" w:rsidRPr="0079781F" w:rsidRDefault="00B01E03" w:rsidP="00D215DA">
      <w:pPr>
        <w:spacing w:line="400" w:lineRule="exact"/>
        <w:jc w:val="center"/>
        <w:rPr>
          <w:rFonts w:ascii="Times New Roman" w:hAnsi="Times New Roman"/>
          <w:b/>
          <w:bCs/>
          <w:sz w:val="28"/>
          <w:szCs w:val="28"/>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733"/>
        <w:gridCol w:w="1764"/>
        <w:gridCol w:w="330"/>
        <w:gridCol w:w="2552"/>
        <w:gridCol w:w="1417"/>
        <w:gridCol w:w="1985"/>
        <w:gridCol w:w="1275"/>
        <w:gridCol w:w="1134"/>
        <w:gridCol w:w="1134"/>
      </w:tblGrid>
      <w:tr w:rsidR="00B01E03" w:rsidRPr="0079781F" w14:paraId="679F5074" w14:textId="77777777" w:rsidTr="009C32BC">
        <w:trPr>
          <w:trHeight w:val="90"/>
        </w:trPr>
        <w:tc>
          <w:tcPr>
            <w:tcW w:w="567" w:type="dxa"/>
            <w:vMerge w:val="restart"/>
            <w:vAlign w:val="center"/>
          </w:tcPr>
          <w:p w14:paraId="5230A4BE" w14:textId="77777777" w:rsidR="00B01E03" w:rsidRPr="0079781F" w:rsidRDefault="00B01E03" w:rsidP="00B01E03">
            <w:pPr>
              <w:spacing w:line="400" w:lineRule="exact"/>
              <w:jc w:val="center"/>
              <w:rPr>
                <w:rFonts w:ascii="Times New Roman" w:hAnsi="Times New Roman"/>
                <w:b/>
                <w:sz w:val="20"/>
                <w:szCs w:val="20"/>
              </w:rPr>
            </w:pPr>
            <w:r w:rsidRPr="0079781F">
              <w:rPr>
                <w:rFonts w:ascii="Times New Roman" w:hAnsi="Times New Roman"/>
                <w:b/>
                <w:bCs/>
                <w:sz w:val="20"/>
                <w:szCs w:val="20"/>
              </w:rPr>
              <w:t>Level</w:t>
            </w:r>
          </w:p>
        </w:tc>
        <w:tc>
          <w:tcPr>
            <w:tcW w:w="851" w:type="dxa"/>
            <w:vMerge w:val="restart"/>
            <w:vAlign w:val="center"/>
          </w:tcPr>
          <w:p w14:paraId="2F2CFD1E" w14:textId="77777777" w:rsidR="00B01E03" w:rsidRPr="0079781F" w:rsidRDefault="00B01E03" w:rsidP="00B01E03">
            <w:pPr>
              <w:spacing w:line="400" w:lineRule="exact"/>
              <w:jc w:val="center"/>
              <w:rPr>
                <w:rFonts w:ascii="Times New Roman" w:hAnsi="Times New Roman"/>
                <w:b/>
                <w:sz w:val="20"/>
                <w:szCs w:val="20"/>
              </w:rPr>
            </w:pPr>
            <w:r w:rsidRPr="0079781F">
              <w:rPr>
                <w:rFonts w:ascii="Times New Roman" w:hAnsi="Times New Roman"/>
                <w:b/>
                <w:bCs/>
                <w:sz w:val="20"/>
                <w:szCs w:val="20"/>
              </w:rPr>
              <w:t>Description</w:t>
            </w:r>
          </w:p>
        </w:tc>
        <w:tc>
          <w:tcPr>
            <w:tcW w:w="11056" w:type="dxa"/>
            <w:gridSpan w:val="7"/>
          </w:tcPr>
          <w:p w14:paraId="6BF7378B" w14:textId="77777777" w:rsidR="00B01E03" w:rsidRPr="0079781F" w:rsidRDefault="00B01E03" w:rsidP="00B01E03">
            <w:pPr>
              <w:spacing w:line="400" w:lineRule="exact"/>
              <w:jc w:val="center"/>
              <w:rPr>
                <w:rFonts w:ascii="Times New Roman" w:hAnsi="Times New Roman"/>
                <w:b/>
                <w:sz w:val="20"/>
                <w:szCs w:val="20"/>
              </w:rPr>
            </w:pPr>
            <w:r w:rsidRPr="0079781F">
              <w:rPr>
                <w:rFonts w:ascii="Times New Roman" w:hAnsi="Times New Roman"/>
                <w:b/>
                <w:bCs/>
                <w:sz w:val="20"/>
                <w:szCs w:val="20"/>
              </w:rPr>
              <w:t>Engineering use nature R5</w:t>
            </w:r>
          </w:p>
        </w:tc>
        <w:tc>
          <w:tcPr>
            <w:tcW w:w="1134" w:type="dxa"/>
            <w:vMerge w:val="restart"/>
            <w:vAlign w:val="center"/>
          </w:tcPr>
          <w:p w14:paraId="061AD2ED" w14:textId="77777777" w:rsidR="00B01E03" w:rsidRPr="0079781F" w:rsidRDefault="00B01E03" w:rsidP="00B01E03">
            <w:pPr>
              <w:spacing w:line="300" w:lineRule="exact"/>
              <w:jc w:val="center"/>
              <w:rPr>
                <w:rFonts w:ascii="Times New Roman" w:eastAsiaTheme="minorEastAsia" w:hAnsi="Times New Roman"/>
                <w:b/>
                <w:bCs/>
                <w:sz w:val="20"/>
                <w:szCs w:val="20"/>
              </w:rPr>
            </w:pPr>
            <w:r w:rsidRPr="0079781F">
              <w:rPr>
                <w:rFonts w:ascii="Times New Roman" w:eastAsiaTheme="minorEastAsia" w:hAnsi="Times New Roman"/>
                <w:b/>
                <w:bCs/>
                <w:sz w:val="20"/>
                <w:szCs w:val="20"/>
              </w:rPr>
              <w:t>Quality influence scope level of engineering entity R6</w:t>
            </w:r>
          </w:p>
        </w:tc>
        <w:tc>
          <w:tcPr>
            <w:tcW w:w="1134" w:type="dxa"/>
            <w:vMerge w:val="restart"/>
            <w:vAlign w:val="center"/>
          </w:tcPr>
          <w:p w14:paraId="4E1A724A" w14:textId="77777777" w:rsidR="00B01E03" w:rsidRPr="0079781F" w:rsidRDefault="00B01E03" w:rsidP="00B01E03">
            <w:pPr>
              <w:spacing w:line="300" w:lineRule="exact"/>
              <w:jc w:val="center"/>
              <w:rPr>
                <w:rFonts w:ascii="Times New Roman" w:eastAsiaTheme="minorEastAsia" w:hAnsi="Times New Roman"/>
                <w:b/>
                <w:bCs/>
                <w:sz w:val="20"/>
                <w:szCs w:val="20"/>
              </w:rPr>
            </w:pPr>
            <w:r w:rsidRPr="0079781F">
              <w:rPr>
                <w:rFonts w:ascii="Times New Roman" w:eastAsiaTheme="minorEastAsia" w:hAnsi="Times New Roman"/>
                <w:b/>
                <w:bCs/>
                <w:sz w:val="20"/>
                <w:szCs w:val="20"/>
              </w:rPr>
              <w:t>Influence degree level of fire danger R7</w:t>
            </w:r>
          </w:p>
        </w:tc>
      </w:tr>
      <w:tr w:rsidR="00B01E03" w:rsidRPr="0079781F" w14:paraId="72F46691" w14:textId="77777777" w:rsidTr="009C32BC">
        <w:trPr>
          <w:trHeight w:val="90"/>
        </w:trPr>
        <w:tc>
          <w:tcPr>
            <w:tcW w:w="567" w:type="dxa"/>
            <w:vMerge/>
            <w:vAlign w:val="center"/>
          </w:tcPr>
          <w:p w14:paraId="65DE6E98" w14:textId="77777777" w:rsidR="00B01E03" w:rsidRPr="0079781F" w:rsidRDefault="00B01E03" w:rsidP="00B01E03">
            <w:pPr>
              <w:spacing w:line="400" w:lineRule="exact"/>
              <w:jc w:val="center"/>
              <w:rPr>
                <w:rFonts w:ascii="Times New Roman" w:hAnsi="Times New Roman"/>
                <w:b/>
                <w:szCs w:val="21"/>
              </w:rPr>
            </w:pPr>
          </w:p>
        </w:tc>
        <w:tc>
          <w:tcPr>
            <w:tcW w:w="851" w:type="dxa"/>
            <w:vMerge/>
            <w:vAlign w:val="center"/>
          </w:tcPr>
          <w:p w14:paraId="2145B21C" w14:textId="77777777" w:rsidR="00B01E03" w:rsidRPr="0079781F" w:rsidRDefault="00B01E03" w:rsidP="00B01E03">
            <w:pPr>
              <w:spacing w:line="400" w:lineRule="exact"/>
              <w:jc w:val="center"/>
              <w:rPr>
                <w:rFonts w:ascii="Times New Roman" w:hAnsi="Times New Roman"/>
                <w:b/>
                <w:szCs w:val="21"/>
              </w:rPr>
            </w:pPr>
          </w:p>
        </w:tc>
        <w:tc>
          <w:tcPr>
            <w:tcW w:w="1733" w:type="dxa"/>
          </w:tcPr>
          <w:p w14:paraId="09CE9D70" w14:textId="77777777" w:rsidR="00B01E03" w:rsidRPr="0079781F" w:rsidRDefault="00B01E03" w:rsidP="00B01E03">
            <w:pPr>
              <w:spacing w:line="400" w:lineRule="exact"/>
              <w:jc w:val="center"/>
              <w:rPr>
                <w:rFonts w:ascii="Times New Roman" w:hAnsi="Times New Roman"/>
                <w:b/>
                <w:sz w:val="20"/>
                <w:szCs w:val="21"/>
              </w:rPr>
            </w:pPr>
            <w:r w:rsidRPr="0079781F">
              <w:rPr>
                <w:rFonts w:ascii="Times New Roman" w:hAnsi="Times New Roman"/>
                <w:b/>
                <w:bCs/>
                <w:sz w:val="20"/>
                <w:szCs w:val="21"/>
              </w:rPr>
              <w:t>Office</w:t>
            </w:r>
          </w:p>
        </w:tc>
        <w:tc>
          <w:tcPr>
            <w:tcW w:w="2094" w:type="dxa"/>
            <w:gridSpan w:val="2"/>
            <w:vAlign w:val="center"/>
          </w:tcPr>
          <w:p w14:paraId="567A8D2E" w14:textId="77777777" w:rsidR="00B01E03" w:rsidRPr="0079781F" w:rsidRDefault="00B01E03" w:rsidP="00B01E03">
            <w:pPr>
              <w:spacing w:line="300" w:lineRule="exact"/>
              <w:jc w:val="center"/>
              <w:rPr>
                <w:rFonts w:ascii="Times New Roman" w:eastAsiaTheme="minorEastAsia" w:hAnsi="Times New Roman"/>
                <w:b/>
                <w:bCs/>
                <w:sz w:val="20"/>
                <w:szCs w:val="21"/>
              </w:rPr>
            </w:pPr>
            <w:r w:rsidRPr="0079781F">
              <w:rPr>
                <w:rFonts w:ascii="Times New Roman" w:eastAsiaTheme="minorEastAsia" w:hAnsi="Times New Roman"/>
                <w:b/>
                <w:bCs/>
                <w:sz w:val="20"/>
                <w:szCs w:val="21"/>
              </w:rPr>
              <w:t>Commerce</w:t>
            </w:r>
          </w:p>
        </w:tc>
        <w:tc>
          <w:tcPr>
            <w:tcW w:w="2552" w:type="dxa"/>
            <w:vAlign w:val="center"/>
          </w:tcPr>
          <w:p w14:paraId="36870018" w14:textId="77777777" w:rsidR="00B01E03" w:rsidRPr="0079781F" w:rsidRDefault="00B01E03" w:rsidP="00B01E03">
            <w:pPr>
              <w:spacing w:line="300" w:lineRule="exact"/>
              <w:jc w:val="center"/>
              <w:rPr>
                <w:rFonts w:ascii="Times New Roman" w:eastAsiaTheme="minorEastAsia" w:hAnsi="Times New Roman"/>
                <w:b/>
                <w:bCs/>
                <w:sz w:val="20"/>
                <w:szCs w:val="21"/>
              </w:rPr>
            </w:pPr>
            <w:r w:rsidRPr="0079781F">
              <w:rPr>
                <w:rFonts w:ascii="Times New Roman" w:eastAsiaTheme="minorEastAsia" w:hAnsi="Times New Roman"/>
                <w:b/>
                <w:bCs/>
                <w:sz w:val="20"/>
                <w:szCs w:val="21"/>
              </w:rPr>
              <w:t>Public service facilities</w:t>
            </w:r>
          </w:p>
        </w:tc>
        <w:tc>
          <w:tcPr>
            <w:tcW w:w="1417" w:type="dxa"/>
          </w:tcPr>
          <w:p w14:paraId="741B5F26" w14:textId="77777777" w:rsidR="00B01E03" w:rsidRPr="0079781F" w:rsidRDefault="00B01E03" w:rsidP="00B01E03">
            <w:pPr>
              <w:spacing w:line="400" w:lineRule="exact"/>
              <w:jc w:val="center"/>
              <w:rPr>
                <w:rFonts w:ascii="Times New Roman" w:hAnsi="Times New Roman"/>
                <w:b/>
                <w:sz w:val="20"/>
                <w:szCs w:val="21"/>
              </w:rPr>
            </w:pPr>
            <w:r w:rsidRPr="0079781F">
              <w:rPr>
                <w:rFonts w:ascii="Times New Roman" w:hAnsi="Times New Roman"/>
                <w:b/>
                <w:bCs/>
                <w:sz w:val="20"/>
                <w:szCs w:val="21"/>
              </w:rPr>
              <w:t>Warehouse</w:t>
            </w:r>
          </w:p>
        </w:tc>
        <w:tc>
          <w:tcPr>
            <w:tcW w:w="1985" w:type="dxa"/>
          </w:tcPr>
          <w:p w14:paraId="591E2B1E" w14:textId="77777777" w:rsidR="00B01E03" w:rsidRPr="0079781F" w:rsidRDefault="00B01E03" w:rsidP="00B01E03">
            <w:pPr>
              <w:spacing w:line="400" w:lineRule="exact"/>
              <w:jc w:val="center"/>
              <w:rPr>
                <w:rFonts w:ascii="Times New Roman" w:hAnsi="Times New Roman"/>
                <w:b/>
                <w:sz w:val="20"/>
                <w:szCs w:val="21"/>
              </w:rPr>
            </w:pPr>
            <w:r w:rsidRPr="0079781F">
              <w:rPr>
                <w:rFonts w:ascii="Times New Roman" w:hAnsi="Times New Roman"/>
                <w:b/>
                <w:bCs/>
                <w:sz w:val="20"/>
                <w:szCs w:val="21"/>
              </w:rPr>
              <w:t>Plant</w:t>
            </w:r>
          </w:p>
        </w:tc>
        <w:tc>
          <w:tcPr>
            <w:tcW w:w="1275" w:type="dxa"/>
          </w:tcPr>
          <w:p w14:paraId="7568F08B" w14:textId="77777777" w:rsidR="00B01E03" w:rsidRPr="0079781F" w:rsidRDefault="00B01E03" w:rsidP="00B01E03">
            <w:pPr>
              <w:spacing w:line="400" w:lineRule="exact"/>
              <w:jc w:val="center"/>
              <w:rPr>
                <w:rFonts w:ascii="Times New Roman" w:hAnsi="Times New Roman"/>
                <w:b/>
                <w:sz w:val="20"/>
                <w:szCs w:val="21"/>
              </w:rPr>
            </w:pPr>
            <w:r w:rsidRPr="0079781F">
              <w:rPr>
                <w:rFonts w:ascii="Times New Roman" w:hAnsi="Times New Roman"/>
                <w:b/>
                <w:bCs/>
                <w:sz w:val="20"/>
                <w:szCs w:val="21"/>
              </w:rPr>
              <w:t>Residence</w:t>
            </w:r>
          </w:p>
        </w:tc>
        <w:tc>
          <w:tcPr>
            <w:tcW w:w="1134" w:type="dxa"/>
            <w:vMerge/>
          </w:tcPr>
          <w:p w14:paraId="55E0EBBF" w14:textId="77777777" w:rsidR="00B01E03" w:rsidRPr="0079781F" w:rsidRDefault="00B01E03" w:rsidP="00B01E03">
            <w:pPr>
              <w:spacing w:line="400" w:lineRule="exact"/>
              <w:jc w:val="center"/>
              <w:rPr>
                <w:rFonts w:ascii="Times New Roman" w:hAnsi="Times New Roman"/>
                <w:b/>
                <w:szCs w:val="21"/>
              </w:rPr>
            </w:pPr>
          </w:p>
        </w:tc>
        <w:tc>
          <w:tcPr>
            <w:tcW w:w="1134" w:type="dxa"/>
            <w:vMerge/>
          </w:tcPr>
          <w:p w14:paraId="30C0E3EA" w14:textId="77777777" w:rsidR="00B01E03" w:rsidRPr="0079781F" w:rsidRDefault="00B01E03" w:rsidP="00B01E03">
            <w:pPr>
              <w:spacing w:line="400" w:lineRule="exact"/>
              <w:jc w:val="center"/>
              <w:rPr>
                <w:rFonts w:ascii="Times New Roman" w:hAnsi="Times New Roman"/>
                <w:b/>
                <w:szCs w:val="21"/>
              </w:rPr>
            </w:pPr>
          </w:p>
        </w:tc>
      </w:tr>
      <w:tr w:rsidR="00B01E03" w:rsidRPr="0079781F" w14:paraId="16C410D2" w14:textId="77777777" w:rsidTr="009C32BC">
        <w:trPr>
          <w:trHeight w:val="90"/>
        </w:trPr>
        <w:tc>
          <w:tcPr>
            <w:tcW w:w="567" w:type="dxa"/>
            <w:vAlign w:val="center"/>
          </w:tcPr>
          <w:p w14:paraId="250FAB5C" w14:textId="77777777" w:rsidR="00B01E03" w:rsidRPr="0079781F" w:rsidRDefault="00B01E03" w:rsidP="00B01E03">
            <w:pPr>
              <w:spacing w:line="400" w:lineRule="exact"/>
              <w:jc w:val="center"/>
              <w:rPr>
                <w:rFonts w:ascii="Times New Roman" w:hAnsi="Times New Roman"/>
                <w:szCs w:val="21"/>
              </w:rPr>
            </w:pPr>
            <w:r w:rsidRPr="0079781F">
              <w:rPr>
                <w:rFonts w:ascii="Times New Roman" w:hAnsi="Times New Roman"/>
                <w:szCs w:val="21"/>
              </w:rPr>
              <w:t>5</w:t>
            </w:r>
          </w:p>
        </w:tc>
        <w:tc>
          <w:tcPr>
            <w:tcW w:w="851" w:type="dxa"/>
            <w:vAlign w:val="center"/>
          </w:tcPr>
          <w:p w14:paraId="652DA470" w14:textId="77777777" w:rsidR="00B01E03" w:rsidRPr="0079781F" w:rsidRDefault="00B01E03" w:rsidP="00B01E03">
            <w:pPr>
              <w:spacing w:line="400" w:lineRule="exact"/>
              <w:jc w:val="center"/>
              <w:rPr>
                <w:rFonts w:ascii="Times New Roman" w:hAnsi="Times New Roman"/>
                <w:szCs w:val="21"/>
              </w:rPr>
            </w:pPr>
            <w:r w:rsidRPr="0079781F">
              <w:rPr>
                <w:rFonts w:ascii="Times New Roman" w:hAnsi="Times New Roman"/>
                <w:szCs w:val="21"/>
              </w:rPr>
              <w:t>Very high</w:t>
            </w:r>
          </w:p>
        </w:tc>
        <w:tc>
          <w:tcPr>
            <w:tcW w:w="1733" w:type="dxa"/>
            <w:vAlign w:val="center"/>
          </w:tcPr>
          <w:p w14:paraId="230A497C" w14:textId="77777777" w:rsidR="00674991" w:rsidRPr="0079781F" w:rsidRDefault="00674991" w:rsidP="00674991">
            <w:pPr>
              <w:spacing w:line="200" w:lineRule="exact"/>
              <w:ind w:leftChars="-932" w:left="-1957"/>
              <w:rPr>
                <w:rFonts w:ascii="Times New Roman" w:hAnsi="Times New Roman"/>
                <w:sz w:val="15"/>
                <w:szCs w:val="15"/>
              </w:rPr>
            </w:pPr>
          </w:p>
          <w:p w14:paraId="5CB1E9FE" w14:textId="77777777" w:rsidR="00B01E03" w:rsidRPr="0079781F" w:rsidRDefault="00674991" w:rsidP="00674991">
            <w:pPr>
              <w:jc w:val="center"/>
              <w:rPr>
                <w:rFonts w:ascii="Times New Roman" w:hAnsi="Times New Roman"/>
                <w:sz w:val="15"/>
                <w:szCs w:val="15"/>
              </w:rPr>
            </w:pPr>
            <w:r w:rsidRPr="0079781F">
              <w:rPr>
                <w:rFonts w:ascii="Times New Roman" w:hAnsi="Times New Roman"/>
                <w:sz w:val="15"/>
                <w:szCs w:val="15"/>
              </w:rPr>
              <w:t>—</w:t>
            </w:r>
          </w:p>
        </w:tc>
        <w:tc>
          <w:tcPr>
            <w:tcW w:w="2094" w:type="dxa"/>
            <w:gridSpan w:val="2"/>
            <w:vAlign w:val="center"/>
          </w:tcPr>
          <w:p w14:paraId="306AAE35" w14:textId="77777777" w:rsidR="00B01E03" w:rsidRPr="0079781F" w:rsidRDefault="00B01E03" w:rsidP="006E6A45">
            <w:pPr>
              <w:spacing w:line="200" w:lineRule="exact"/>
              <w:jc w:val="center"/>
              <w:rPr>
                <w:rFonts w:ascii="Times New Roman" w:hAnsi="Times New Roman"/>
                <w:sz w:val="15"/>
                <w:szCs w:val="15"/>
              </w:rPr>
            </w:pPr>
            <w:r w:rsidRPr="0079781F">
              <w:rPr>
                <w:rFonts w:ascii="Times New Roman" w:hAnsi="Times New Roman"/>
                <w:sz w:val="15"/>
                <w:szCs w:val="15"/>
              </w:rPr>
              <w:t>Interior activity space for children with a gross floor area of more than 1,000 m</w:t>
            </w:r>
            <w:r w:rsidRPr="0079781F">
              <w:rPr>
                <w:rFonts w:ascii="Times New Roman" w:hAnsi="Times New Roman"/>
                <w:sz w:val="15"/>
                <w:szCs w:val="15"/>
                <w:vertAlign w:val="superscript"/>
              </w:rPr>
              <w:t>2</w:t>
            </w:r>
            <w:r w:rsidRPr="0079781F">
              <w:rPr>
                <w:rFonts w:ascii="Times New Roman" w:hAnsi="Times New Roman"/>
                <w:sz w:val="15"/>
                <w:szCs w:val="15"/>
              </w:rPr>
              <w:t xml:space="preserve"> such as the children</w:t>
            </w:r>
            <w:r w:rsidR="009C32BC" w:rsidRPr="0079781F">
              <w:rPr>
                <w:rFonts w:ascii="Times New Roman" w:hAnsi="Times New Roman"/>
                <w:sz w:val="15"/>
                <w:szCs w:val="15"/>
              </w:rPr>
              <w:t>’</w:t>
            </w:r>
            <w:r w:rsidRPr="0079781F">
              <w:rPr>
                <w:rFonts w:ascii="Times New Roman" w:hAnsi="Times New Roman"/>
                <w:sz w:val="15"/>
                <w:szCs w:val="15"/>
              </w:rPr>
              <w:t>s amusement arcade</w:t>
            </w:r>
          </w:p>
        </w:tc>
        <w:tc>
          <w:tcPr>
            <w:tcW w:w="2552" w:type="dxa"/>
            <w:vAlign w:val="center"/>
          </w:tcPr>
          <w:p w14:paraId="07AA078A"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Hospital outpatient buildings, buildings, libraries and canteens of the universities with a gross floor area of more than 2,500 m</w:t>
            </w:r>
            <w:r w:rsidRPr="0079781F">
              <w:rPr>
                <w:rFonts w:ascii="Times New Roman" w:hAnsi="Times New Roman"/>
                <w:sz w:val="15"/>
                <w:szCs w:val="15"/>
                <w:vertAlign w:val="superscript"/>
              </w:rPr>
              <w:t>2</w:t>
            </w:r>
            <w:r w:rsidRPr="0079781F">
              <w:rPr>
                <w:rFonts w:ascii="Times New Roman" w:hAnsi="Times New Roman"/>
                <w:sz w:val="15"/>
                <w:szCs w:val="15"/>
              </w:rPr>
              <w:t>; nurseries and children rooms of the kindergartens, nursing homes, welfare homes, inpatient buildings of the hospitals and nursing homes, teaching buildings, libraries and canteens of the primary and secondary schools, and school dormitories with a gross floor area of more than 1,000 m</w:t>
            </w:r>
            <w:r w:rsidRPr="0079781F">
              <w:rPr>
                <w:rFonts w:ascii="Times New Roman" w:hAnsi="Times New Roman"/>
                <w:sz w:val="15"/>
                <w:szCs w:val="15"/>
                <w:vertAlign w:val="superscript"/>
              </w:rPr>
              <w:t>2</w:t>
            </w:r>
          </w:p>
        </w:tc>
        <w:tc>
          <w:tcPr>
            <w:tcW w:w="1417" w:type="dxa"/>
            <w:vAlign w:val="center"/>
          </w:tcPr>
          <w:p w14:paraId="20EFFC45" w14:textId="77777777" w:rsidR="00B01E03" w:rsidRPr="0079781F" w:rsidRDefault="00674991" w:rsidP="00674991">
            <w:pPr>
              <w:spacing w:line="200" w:lineRule="exact"/>
              <w:jc w:val="center"/>
              <w:rPr>
                <w:rFonts w:ascii="Times New Roman" w:hAnsi="Times New Roman"/>
                <w:sz w:val="15"/>
                <w:szCs w:val="15"/>
              </w:rPr>
            </w:pPr>
            <w:r w:rsidRPr="0079781F">
              <w:rPr>
                <w:rFonts w:ascii="Times New Roman" w:hAnsi="Times New Roman"/>
                <w:sz w:val="15"/>
                <w:szCs w:val="15"/>
              </w:rPr>
              <w:t>—</w:t>
            </w:r>
          </w:p>
        </w:tc>
        <w:tc>
          <w:tcPr>
            <w:tcW w:w="1985" w:type="dxa"/>
            <w:vAlign w:val="center"/>
          </w:tcPr>
          <w:p w14:paraId="31ADB351" w14:textId="77777777" w:rsidR="00B01E03" w:rsidRPr="0079781F" w:rsidRDefault="00674991" w:rsidP="00674991">
            <w:pPr>
              <w:spacing w:line="200" w:lineRule="exact"/>
              <w:jc w:val="center"/>
              <w:rPr>
                <w:rFonts w:ascii="Times New Roman" w:hAnsi="Times New Roman"/>
                <w:sz w:val="15"/>
                <w:szCs w:val="15"/>
              </w:rPr>
            </w:pPr>
            <w:r w:rsidRPr="0079781F">
              <w:rPr>
                <w:rFonts w:ascii="Times New Roman" w:hAnsi="Times New Roman"/>
                <w:sz w:val="15"/>
                <w:szCs w:val="15"/>
              </w:rPr>
              <w:t>—</w:t>
            </w:r>
          </w:p>
        </w:tc>
        <w:tc>
          <w:tcPr>
            <w:tcW w:w="1275" w:type="dxa"/>
            <w:vAlign w:val="center"/>
          </w:tcPr>
          <w:p w14:paraId="6FC4F281"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w:t>
            </w:r>
          </w:p>
        </w:tc>
        <w:tc>
          <w:tcPr>
            <w:tcW w:w="1134" w:type="dxa"/>
            <w:vAlign w:val="center"/>
          </w:tcPr>
          <w:p w14:paraId="71983506" w14:textId="77777777" w:rsidR="00B01E03" w:rsidRPr="0079781F" w:rsidRDefault="00B01E03" w:rsidP="00674991">
            <w:pPr>
              <w:spacing w:line="200" w:lineRule="exact"/>
              <w:jc w:val="center"/>
              <w:rPr>
                <w:rFonts w:ascii="Times New Roman" w:hAnsi="Times New Roman"/>
                <w:bCs/>
                <w:sz w:val="15"/>
                <w:szCs w:val="15"/>
              </w:rPr>
            </w:pPr>
            <w:r w:rsidRPr="0079781F">
              <w:rPr>
                <w:rFonts w:ascii="Times New Roman" w:hAnsi="Times New Roman"/>
                <w:sz w:val="15"/>
                <w:szCs w:val="15"/>
              </w:rPr>
              <w:t>Unit project</w:t>
            </w:r>
          </w:p>
        </w:tc>
        <w:tc>
          <w:tcPr>
            <w:tcW w:w="1134" w:type="dxa"/>
            <w:vAlign w:val="center"/>
          </w:tcPr>
          <w:p w14:paraId="77371240" w14:textId="77777777" w:rsidR="00B01E03" w:rsidRPr="0079781F" w:rsidRDefault="00B01E03" w:rsidP="00674991">
            <w:pPr>
              <w:spacing w:line="200" w:lineRule="exact"/>
              <w:jc w:val="center"/>
              <w:rPr>
                <w:rFonts w:ascii="Times New Roman" w:hAnsi="Times New Roman"/>
                <w:bCs/>
                <w:sz w:val="15"/>
                <w:szCs w:val="15"/>
              </w:rPr>
            </w:pPr>
            <w:r w:rsidRPr="0079781F">
              <w:rPr>
                <w:rFonts w:ascii="Times New Roman" w:hAnsi="Times New Roman"/>
                <w:sz w:val="15"/>
                <w:szCs w:val="15"/>
              </w:rPr>
              <w:t>Combustible materials</w:t>
            </w:r>
          </w:p>
        </w:tc>
      </w:tr>
      <w:tr w:rsidR="00B01E03" w:rsidRPr="0079781F" w14:paraId="18C6718E" w14:textId="77777777" w:rsidTr="009C32BC">
        <w:trPr>
          <w:trHeight w:val="90"/>
        </w:trPr>
        <w:tc>
          <w:tcPr>
            <w:tcW w:w="567" w:type="dxa"/>
            <w:vMerge w:val="restart"/>
            <w:vAlign w:val="center"/>
          </w:tcPr>
          <w:p w14:paraId="7AC60D98" w14:textId="77777777" w:rsidR="00B01E03" w:rsidRPr="0079781F" w:rsidRDefault="00B01E03" w:rsidP="00B01E03">
            <w:pPr>
              <w:spacing w:line="400" w:lineRule="exact"/>
              <w:jc w:val="center"/>
              <w:rPr>
                <w:rFonts w:ascii="Times New Roman" w:hAnsi="Times New Roman"/>
                <w:szCs w:val="21"/>
              </w:rPr>
            </w:pPr>
            <w:r w:rsidRPr="0079781F">
              <w:rPr>
                <w:rFonts w:ascii="Times New Roman" w:hAnsi="Times New Roman"/>
                <w:szCs w:val="21"/>
              </w:rPr>
              <w:t>4</w:t>
            </w:r>
          </w:p>
        </w:tc>
        <w:tc>
          <w:tcPr>
            <w:tcW w:w="851" w:type="dxa"/>
            <w:vMerge w:val="restart"/>
            <w:vAlign w:val="center"/>
          </w:tcPr>
          <w:p w14:paraId="1B048119" w14:textId="77777777" w:rsidR="00B01E03" w:rsidRPr="0079781F" w:rsidRDefault="00B01E03" w:rsidP="00B01E03">
            <w:pPr>
              <w:spacing w:line="400" w:lineRule="exact"/>
              <w:jc w:val="center"/>
              <w:rPr>
                <w:rFonts w:ascii="Times New Roman" w:hAnsi="Times New Roman"/>
                <w:szCs w:val="21"/>
              </w:rPr>
            </w:pPr>
            <w:r w:rsidRPr="0079781F">
              <w:rPr>
                <w:rFonts w:ascii="Times New Roman" w:hAnsi="Times New Roman"/>
                <w:szCs w:val="21"/>
              </w:rPr>
              <w:t>High</w:t>
            </w:r>
          </w:p>
        </w:tc>
        <w:tc>
          <w:tcPr>
            <w:tcW w:w="1733" w:type="dxa"/>
            <w:vAlign w:val="center"/>
          </w:tcPr>
          <w:p w14:paraId="16D95FBF"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Office buildings and power dispatching buildings of state organs, telecommunication buildings, post office buildings, disaster prevention commanding and dispatching buildings, radio and television buildings and archives buildings</w:t>
            </w:r>
          </w:p>
        </w:tc>
        <w:tc>
          <w:tcPr>
            <w:tcW w:w="2094" w:type="dxa"/>
            <w:gridSpan w:val="2"/>
            <w:vAlign w:val="center"/>
          </w:tcPr>
          <w:p w14:paraId="2C3AD6B0"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Hotels, restaurants, shopping malls, and markets with a gross floor area of more than 10,000 m</w:t>
            </w:r>
            <w:r w:rsidRPr="0079781F">
              <w:rPr>
                <w:rFonts w:ascii="Times New Roman" w:hAnsi="Times New Roman"/>
                <w:sz w:val="15"/>
                <w:szCs w:val="15"/>
                <w:vertAlign w:val="superscript"/>
              </w:rPr>
              <w:t>2</w:t>
            </w:r>
            <w:r w:rsidRPr="0079781F">
              <w:rPr>
                <w:rFonts w:ascii="Times New Roman" w:hAnsi="Times New Roman"/>
                <w:sz w:val="15"/>
                <w:szCs w:val="15"/>
              </w:rPr>
              <w:t>; cinemas, theatres, reading rooms of the public libraries, commercial indoor fitness and leisure venues with a gross floor area of more than 2,500 m</w:t>
            </w:r>
            <w:r w:rsidRPr="0079781F">
              <w:rPr>
                <w:rFonts w:ascii="Times New Roman" w:hAnsi="Times New Roman"/>
                <w:sz w:val="15"/>
                <w:szCs w:val="15"/>
                <w:vertAlign w:val="superscript"/>
              </w:rPr>
              <w:t>2</w:t>
            </w:r>
            <w:r w:rsidRPr="0079781F">
              <w:rPr>
                <w:rFonts w:ascii="Times New Roman" w:hAnsi="Times New Roman"/>
                <w:sz w:val="15"/>
                <w:szCs w:val="15"/>
              </w:rPr>
              <w:t>; dance halls, video halls, screening halls, KTVs, nightclubs, game rooms, sauna bathrooms, Internet cafes, bars, as well as the restaurants, teahouses, cafes with entertainment functions that have a gross floor area of more than 500 m</w:t>
            </w:r>
            <w:r w:rsidRPr="0079781F">
              <w:rPr>
                <w:rFonts w:ascii="Times New Roman" w:hAnsi="Times New Roman"/>
                <w:sz w:val="15"/>
                <w:szCs w:val="15"/>
                <w:vertAlign w:val="superscript"/>
              </w:rPr>
              <w:t>2</w:t>
            </w:r>
          </w:p>
        </w:tc>
        <w:tc>
          <w:tcPr>
            <w:tcW w:w="2552" w:type="dxa"/>
            <w:vAlign w:val="center"/>
          </w:tcPr>
          <w:p w14:paraId="684AEF88"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Stadiums, auditoriums, public exhibition venues, and exhibitions halls of the museums with a gross floor area of more than 20,000 m</w:t>
            </w:r>
            <w:r w:rsidRPr="0079781F">
              <w:rPr>
                <w:rFonts w:ascii="Times New Roman" w:hAnsi="Times New Roman"/>
                <w:sz w:val="15"/>
                <w:szCs w:val="15"/>
                <w:vertAlign w:val="superscript"/>
              </w:rPr>
              <w:t>2</w:t>
            </w:r>
            <w:r w:rsidRPr="0079781F">
              <w:rPr>
                <w:rFonts w:ascii="Times New Roman" w:hAnsi="Times New Roman"/>
                <w:sz w:val="15"/>
                <w:szCs w:val="15"/>
              </w:rPr>
              <w:t>; terminals of the civil airports, waiting rooms of the passenger stations, and waiting rooms of the passenger docks with a gross floor area of more than 15,000 m</w:t>
            </w:r>
            <w:r w:rsidRPr="0079781F">
              <w:rPr>
                <w:rFonts w:ascii="Times New Roman" w:hAnsi="Times New Roman"/>
                <w:sz w:val="15"/>
                <w:szCs w:val="15"/>
                <w:vertAlign w:val="superscript"/>
              </w:rPr>
              <w:t>2</w:t>
            </w:r>
            <w:r w:rsidRPr="0079781F">
              <w:rPr>
                <w:rFonts w:ascii="Times New Roman" w:hAnsi="Times New Roman"/>
                <w:sz w:val="15"/>
                <w:szCs w:val="15"/>
              </w:rPr>
              <w:t>; temples and churches with a gross floor area of more than 2,500 m</w:t>
            </w:r>
            <w:r w:rsidRPr="0079781F">
              <w:rPr>
                <w:rFonts w:ascii="Times New Roman" w:hAnsi="Times New Roman"/>
                <w:sz w:val="15"/>
                <w:szCs w:val="15"/>
                <w:vertAlign w:val="superscript"/>
              </w:rPr>
              <w:t>2</w:t>
            </w:r>
            <w:r w:rsidRPr="0079781F">
              <w:rPr>
                <w:rFonts w:ascii="Times New Roman" w:hAnsi="Times New Roman"/>
                <w:sz w:val="15"/>
                <w:szCs w:val="15"/>
              </w:rPr>
              <w:t>; employee dormitories of labor-intensive enterprises with a gross floor area of more than 1,000 m</w:t>
            </w:r>
            <w:r w:rsidRPr="0079781F">
              <w:rPr>
                <w:rFonts w:ascii="Times New Roman" w:hAnsi="Times New Roman"/>
                <w:sz w:val="15"/>
                <w:szCs w:val="15"/>
                <w:vertAlign w:val="superscript"/>
              </w:rPr>
              <w:t>2</w:t>
            </w:r>
            <w:r w:rsidRPr="0079781F">
              <w:rPr>
                <w:rFonts w:ascii="Times New Roman" w:hAnsi="Times New Roman"/>
                <w:sz w:val="15"/>
                <w:szCs w:val="15"/>
              </w:rPr>
              <w:t>; filling and loading stations, supply stations and pressure regulating stations of inflammable and explosive gases and liquids; urban comprehensive pipelines, as well as municipal roads and bridges</w:t>
            </w:r>
          </w:p>
        </w:tc>
        <w:tc>
          <w:tcPr>
            <w:tcW w:w="1417" w:type="dxa"/>
            <w:vAlign w:val="center"/>
          </w:tcPr>
          <w:p w14:paraId="1DD42D31"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Warehouses producing, storing, loading and unloading inflammable and explosive dangerous goods</w:t>
            </w:r>
          </w:p>
        </w:tc>
        <w:tc>
          <w:tcPr>
            <w:tcW w:w="1985" w:type="dxa"/>
            <w:vAlign w:val="center"/>
          </w:tcPr>
          <w:p w14:paraId="6FD68325"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Factories producing, storing, loading and unloading inflammable and explosive dangerous goods; production and processing workshops of labor-intensive enterprises with a gross floor area of more than 2,500 m</w:t>
            </w:r>
            <w:r w:rsidRPr="0079781F">
              <w:rPr>
                <w:rFonts w:ascii="Times New Roman" w:hAnsi="Times New Roman"/>
                <w:sz w:val="15"/>
                <w:szCs w:val="15"/>
                <w:vertAlign w:val="superscript"/>
              </w:rPr>
              <w:t>2</w:t>
            </w:r>
          </w:p>
        </w:tc>
        <w:tc>
          <w:tcPr>
            <w:tcW w:w="1275" w:type="dxa"/>
            <w:vMerge w:val="restart"/>
            <w:vAlign w:val="center"/>
          </w:tcPr>
          <w:p w14:paraId="13721430"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Category I high-rise residences</w:t>
            </w:r>
          </w:p>
          <w:p w14:paraId="1A7D1EBA" w14:textId="77777777" w:rsidR="00B01E03" w:rsidRPr="0079781F" w:rsidRDefault="00B01E03" w:rsidP="00674991">
            <w:pPr>
              <w:spacing w:line="200" w:lineRule="exact"/>
              <w:jc w:val="center"/>
              <w:rPr>
                <w:rFonts w:ascii="Times New Roman" w:hAnsi="Times New Roman"/>
                <w:sz w:val="15"/>
                <w:szCs w:val="15"/>
              </w:rPr>
            </w:pPr>
          </w:p>
        </w:tc>
        <w:tc>
          <w:tcPr>
            <w:tcW w:w="1134" w:type="dxa"/>
            <w:vMerge w:val="restart"/>
            <w:vAlign w:val="center"/>
          </w:tcPr>
          <w:p w14:paraId="4D107C44"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Partitioned project</w:t>
            </w:r>
          </w:p>
        </w:tc>
        <w:tc>
          <w:tcPr>
            <w:tcW w:w="1134" w:type="dxa"/>
            <w:vMerge w:val="restart"/>
            <w:vAlign w:val="center"/>
          </w:tcPr>
          <w:p w14:paraId="0C7C2D79" w14:textId="77777777" w:rsidR="0020518D"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 xml:space="preserve">Combustible materials, </w:t>
            </w:r>
          </w:p>
          <w:p w14:paraId="12E93C99"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0</w:t>
            </w:r>
            <w:r w:rsidRPr="0079781F">
              <w:rPr>
                <w:rFonts w:ascii="Times New Roman" w:hAnsi="Times New Roman"/>
                <w:sz w:val="15"/>
                <w:szCs w:val="15"/>
              </w:rPr>
              <w:t>﹤</w:t>
            </w:r>
            <w:r w:rsidRPr="0079781F">
              <w:rPr>
                <w:rFonts w:ascii="Times New Roman" w:hAnsi="Times New Roman"/>
                <w:sz w:val="15"/>
                <w:szCs w:val="15"/>
              </w:rPr>
              <w:t>fire endurance ≤ 0.5h</w:t>
            </w:r>
          </w:p>
        </w:tc>
      </w:tr>
      <w:tr w:rsidR="00B01E03" w:rsidRPr="0079781F" w14:paraId="240B4819" w14:textId="77777777" w:rsidTr="009C32BC">
        <w:trPr>
          <w:trHeight w:val="481"/>
        </w:trPr>
        <w:tc>
          <w:tcPr>
            <w:tcW w:w="567" w:type="dxa"/>
            <w:vMerge/>
            <w:vAlign w:val="center"/>
          </w:tcPr>
          <w:p w14:paraId="0FFF225D" w14:textId="77777777" w:rsidR="00B01E03" w:rsidRPr="0079781F" w:rsidRDefault="00B01E03" w:rsidP="00B01E03">
            <w:pPr>
              <w:spacing w:line="400" w:lineRule="exact"/>
              <w:jc w:val="center"/>
              <w:rPr>
                <w:rFonts w:ascii="Times New Roman" w:hAnsi="Times New Roman"/>
                <w:szCs w:val="21"/>
              </w:rPr>
            </w:pPr>
          </w:p>
        </w:tc>
        <w:tc>
          <w:tcPr>
            <w:tcW w:w="851" w:type="dxa"/>
            <w:vMerge/>
            <w:vAlign w:val="center"/>
          </w:tcPr>
          <w:p w14:paraId="49D61217" w14:textId="77777777" w:rsidR="00B01E03" w:rsidRPr="0079781F" w:rsidRDefault="00B01E03" w:rsidP="00B01E03">
            <w:pPr>
              <w:spacing w:line="400" w:lineRule="exact"/>
              <w:jc w:val="center"/>
              <w:rPr>
                <w:rFonts w:ascii="Times New Roman" w:hAnsi="Times New Roman"/>
                <w:szCs w:val="21"/>
              </w:rPr>
            </w:pPr>
          </w:p>
        </w:tc>
        <w:tc>
          <w:tcPr>
            <w:tcW w:w="9781" w:type="dxa"/>
            <w:gridSpan w:val="6"/>
            <w:vAlign w:val="center"/>
          </w:tcPr>
          <w:p w14:paraId="3480E10F"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Common public buildings with a height of more than 50m and a single-building area of more than 40,000 m</w:t>
            </w:r>
            <w:r w:rsidRPr="0079781F">
              <w:rPr>
                <w:rFonts w:ascii="Times New Roman" w:hAnsi="Times New Roman"/>
                <w:sz w:val="15"/>
                <w:szCs w:val="15"/>
                <w:vertAlign w:val="superscript"/>
              </w:rPr>
              <w:t>2</w:t>
            </w:r>
          </w:p>
        </w:tc>
        <w:tc>
          <w:tcPr>
            <w:tcW w:w="1275" w:type="dxa"/>
            <w:vMerge/>
            <w:vAlign w:val="center"/>
          </w:tcPr>
          <w:p w14:paraId="4F46DB15" w14:textId="77777777" w:rsidR="00B01E03" w:rsidRPr="0079781F" w:rsidRDefault="00B01E03" w:rsidP="00674991">
            <w:pPr>
              <w:spacing w:line="200" w:lineRule="exact"/>
              <w:jc w:val="center"/>
              <w:rPr>
                <w:rFonts w:ascii="Times New Roman" w:hAnsi="Times New Roman"/>
                <w:sz w:val="15"/>
                <w:szCs w:val="15"/>
              </w:rPr>
            </w:pPr>
          </w:p>
        </w:tc>
        <w:tc>
          <w:tcPr>
            <w:tcW w:w="1134" w:type="dxa"/>
            <w:vMerge/>
            <w:vAlign w:val="center"/>
          </w:tcPr>
          <w:p w14:paraId="6C4F9E47" w14:textId="77777777" w:rsidR="00B01E03" w:rsidRPr="0079781F" w:rsidRDefault="00B01E03" w:rsidP="00674991">
            <w:pPr>
              <w:spacing w:line="200" w:lineRule="exact"/>
              <w:jc w:val="center"/>
              <w:rPr>
                <w:rFonts w:ascii="Times New Roman" w:hAnsi="Times New Roman"/>
                <w:sz w:val="15"/>
                <w:szCs w:val="15"/>
              </w:rPr>
            </w:pPr>
          </w:p>
        </w:tc>
        <w:tc>
          <w:tcPr>
            <w:tcW w:w="1134" w:type="dxa"/>
            <w:vMerge/>
            <w:vAlign w:val="center"/>
          </w:tcPr>
          <w:p w14:paraId="4577E7FA" w14:textId="77777777" w:rsidR="00B01E03" w:rsidRPr="0079781F" w:rsidRDefault="00B01E03" w:rsidP="00674991">
            <w:pPr>
              <w:spacing w:line="200" w:lineRule="exact"/>
              <w:jc w:val="center"/>
              <w:rPr>
                <w:rFonts w:ascii="Times New Roman" w:hAnsi="Times New Roman"/>
                <w:sz w:val="15"/>
                <w:szCs w:val="15"/>
              </w:rPr>
            </w:pPr>
          </w:p>
        </w:tc>
      </w:tr>
      <w:tr w:rsidR="00B01E03" w:rsidRPr="0079781F" w14:paraId="57EF65F8" w14:textId="77777777" w:rsidTr="009C32BC">
        <w:trPr>
          <w:trHeight w:val="90"/>
        </w:trPr>
        <w:tc>
          <w:tcPr>
            <w:tcW w:w="567" w:type="dxa"/>
            <w:vAlign w:val="center"/>
          </w:tcPr>
          <w:p w14:paraId="5FD9BE99" w14:textId="77777777" w:rsidR="00B01E03" w:rsidRPr="0079781F" w:rsidRDefault="00B01E03" w:rsidP="00B01E03">
            <w:pPr>
              <w:spacing w:line="400" w:lineRule="exact"/>
              <w:jc w:val="center"/>
              <w:rPr>
                <w:rFonts w:ascii="Times New Roman" w:hAnsi="Times New Roman"/>
                <w:szCs w:val="21"/>
              </w:rPr>
            </w:pPr>
            <w:r w:rsidRPr="0079781F">
              <w:rPr>
                <w:rFonts w:ascii="Times New Roman" w:hAnsi="Times New Roman"/>
                <w:szCs w:val="21"/>
              </w:rPr>
              <w:t>3</w:t>
            </w:r>
          </w:p>
        </w:tc>
        <w:tc>
          <w:tcPr>
            <w:tcW w:w="851" w:type="dxa"/>
            <w:vAlign w:val="center"/>
          </w:tcPr>
          <w:p w14:paraId="3F71D36A" w14:textId="77777777" w:rsidR="00B01E03" w:rsidRPr="0079781F" w:rsidRDefault="00B01E03" w:rsidP="00B01E03">
            <w:pPr>
              <w:spacing w:line="400" w:lineRule="exact"/>
              <w:jc w:val="center"/>
              <w:rPr>
                <w:rFonts w:ascii="Times New Roman" w:hAnsi="Times New Roman"/>
                <w:szCs w:val="21"/>
              </w:rPr>
            </w:pPr>
            <w:r w:rsidRPr="0079781F">
              <w:rPr>
                <w:rFonts w:ascii="Times New Roman" w:hAnsi="Times New Roman"/>
                <w:szCs w:val="21"/>
              </w:rPr>
              <w:t>General</w:t>
            </w:r>
          </w:p>
        </w:tc>
        <w:tc>
          <w:tcPr>
            <w:tcW w:w="9781" w:type="dxa"/>
            <w:gridSpan w:val="6"/>
            <w:vAlign w:val="center"/>
          </w:tcPr>
          <w:p w14:paraId="0CC86F90"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Common public buildings with a height of less than 50m and a single-building area between 20,000 m</w:t>
            </w:r>
            <w:r w:rsidRPr="0079781F">
              <w:rPr>
                <w:rFonts w:ascii="Times New Roman" w:hAnsi="Times New Roman"/>
                <w:sz w:val="15"/>
                <w:szCs w:val="15"/>
                <w:vertAlign w:val="superscript"/>
              </w:rPr>
              <w:t>2</w:t>
            </w:r>
            <w:r w:rsidRPr="0079781F">
              <w:rPr>
                <w:rFonts w:ascii="Times New Roman" w:hAnsi="Times New Roman"/>
                <w:sz w:val="15"/>
                <w:szCs w:val="15"/>
              </w:rPr>
              <w:t xml:space="preserve"> and 40,000 m</w:t>
            </w:r>
            <w:r w:rsidRPr="0079781F">
              <w:rPr>
                <w:rFonts w:ascii="Times New Roman" w:hAnsi="Times New Roman"/>
                <w:sz w:val="15"/>
                <w:szCs w:val="15"/>
                <w:vertAlign w:val="superscript"/>
              </w:rPr>
              <w:t>2</w:t>
            </w:r>
          </w:p>
        </w:tc>
        <w:tc>
          <w:tcPr>
            <w:tcW w:w="1275" w:type="dxa"/>
            <w:vAlign w:val="center"/>
          </w:tcPr>
          <w:p w14:paraId="006CA9EE" w14:textId="77777777" w:rsidR="00B01E03" w:rsidRPr="0079781F" w:rsidRDefault="00B01E03" w:rsidP="00674991">
            <w:pPr>
              <w:spacing w:line="200" w:lineRule="exact"/>
              <w:jc w:val="center"/>
              <w:rPr>
                <w:rFonts w:ascii="Times New Roman" w:hAnsi="Times New Roman"/>
                <w:bCs/>
                <w:sz w:val="15"/>
                <w:szCs w:val="15"/>
              </w:rPr>
            </w:pPr>
            <w:r w:rsidRPr="0079781F">
              <w:rPr>
                <w:rFonts w:ascii="Times New Roman" w:hAnsi="Times New Roman"/>
                <w:sz w:val="15"/>
                <w:szCs w:val="15"/>
              </w:rPr>
              <w:t>Residences with a building height of less than 54m</w:t>
            </w:r>
          </w:p>
        </w:tc>
        <w:tc>
          <w:tcPr>
            <w:tcW w:w="1134" w:type="dxa"/>
            <w:vAlign w:val="center"/>
          </w:tcPr>
          <w:p w14:paraId="63BFAEEE"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Sub-project</w:t>
            </w:r>
          </w:p>
        </w:tc>
        <w:tc>
          <w:tcPr>
            <w:tcW w:w="1134" w:type="dxa"/>
            <w:vAlign w:val="center"/>
          </w:tcPr>
          <w:p w14:paraId="4BA6C564"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Flame retardant materials, 0.15 h ≤ fire endurance ≤ 0.5 h</w:t>
            </w:r>
          </w:p>
        </w:tc>
      </w:tr>
      <w:tr w:rsidR="00B01E03" w:rsidRPr="0079781F" w14:paraId="2735840E" w14:textId="77777777" w:rsidTr="009C32BC">
        <w:trPr>
          <w:trHeight w:val="563"/>
        </w:trPr>
        <w:tc>
          <w:tcPr>
            <w:tcW w:w="567" w:type="dxa"/>
            <w:vAlign w:val="center"/>
          </w:tcPr>
          <w:p w14:paraId="1627B05D" w14:textId="77777777" w:rsidR="00B01E03" w:rsidRPr="0079781F" w:rsidRDefault="00B01E03" w:rsidP="00B01E03">
            <w:pPr>
              <w:spacing w:line="400" w:lineRule="exact"/>
              <w:jc w:val="center"/>
              <w:rPr>
                <w:rFonts w:ascii="Times New Roman" w:hAnsi="Times New Roman"/>
                <w:szCs w:val="21"/>
              </w:rPr>
            </w:pPr>
            <w:r w:rsidRPr="0079781F">
              <w:rPr>
                <w:rFonts w:ascii="Times New Roman" w:hAnsi="Times New Roman"/>
                <w:szCs w:val="21"/>
              </w:rPr>
              <w:t>2</w:t>
            </w:r>
          </w:p>
        </w:tc>
        <w:tc>
          <w:tcPr>
            <w:tcW w:w="851" w:type="dxa"/>
            <w:vAlign w:val="center"/>
          </w:tcPr>
          <w:p w14:paraId="0BA5AE63" w14:textId="77777777" w:rsidR="00B01E03" w:rsidRPr="0079781F" w:rsidRDefault="00B01E03" w:rsidP="00B01E03">
            <w:pPr>
              <w:spacing w:line="400" w:lineRule="exact"/>
              <w:jc w:val="center"/>
              <w:rPr>
                <w:rFonts w:ascii="Times New Roman" w:hAnsi="Times New Roman"/>
                <w:szCs w:val="21"/>
              </w:rPr>
            </w:pPr>
            <w:r w:rsidRPr="0079781F">
              <w:rPr>
                <w:rFonts w:ascii="Times New Roman" w:hAnsi="Times New Roman"/>
                <w:szCs w:val="21"/>
              </w:rPr>
              <w:t>Low</w:t>
            </w:r>
          </w:p>
        </w:tc>
        <w:tc>
          <w:tcPr>
            <w:tcW w:w="9781" w:type="dxa"/>
            <w:gridSpan w:val="6"/>
            <w:vAlign w:val="center"/>
          </w:tcPr>
          <w:p w14:paraId="6E1FD431" w14:textId="77777777" w:rsidR="00B01E03" w:rsidRPr="0079781F" w:rsidRDefault="00B01E03" w:rsidP="00674991">
            <w:pPr>
              <w:spacing w:line="200" w:lineRule="exact"/>
              <w:jc w:val="center"/>
              <w:rPr>
                <w:rFonts w:ascii="Times New Roman" w:hAnsi="Times New Roman"/>
                <w:bCs/>
                <w:sz w:val="15"/>
                <w:szCs w:val="15"/>
              </w:rPr>
            </w:pPr>
            <w:r w:rsidRPr="0079781F">
              <w:rPr>
                <w:rFonts w:ascii="Times New Roman" w:hAnsi="Times New Roman"/>
                <w:sz w:val="15"/>
                <w:szCs w:val="15"/>
              </w:rPr>
              <w:t>Common public buildings with a height of less than 50m and a single-building area of less than 20,000 m</w:t>
            </w:r>
            <w:r w:rsidRPr="0079781F">
              <w:rPr>
                <w:rFonts w:ascii="Times New Roman" w:hAnsi="Times New Roman"/>
                <w:sz w:val="15"/>
                <w:szCs w:val="15"/>
                <w:vertAlign w:val="superscript"/>
              </w:rPr>
              <w:t>2</w:t>
            </w:r>
          </w:p>
        </w:tc>
        <w:tc>
          <w:tcPr>
            <w:tcW w:w="1275" w:type="dxa"/>
            <w:vAlign w:val="center"/>
          </w:tcPr>
          <w:p w14:paraId="561C5FE6" w14:textId="77777777" w:rsidR="00B01E03" w:rsidRPr="0079781F" w:rsidRDefault="00B01E03" w:rsidP="00674991">
            <w:pPr>
              <w:spacing w:line="200" w:lineRule="exact"/>
              <w:jc w:val="center"/>
              <w:rPr>
                <w:rFonts w:ascii="Times New Roman" w:hAnsi="Times New Roman"/>
                <w:bCs/>
                <w:sz w:val="15"/>
                <w:szCs w:val="15"/>
              </w:rPr>
            </w:pPr>
            <w:r w:rsidRPr="0079781F">
              <w:rPr>
                <w:rFonts w:ascii="Times New Roman" w:hAnsi="Times New Roman"/>
                <w:sz w:val="15"/>
                <w:szCs w:val="15"/>
              </w:rPr>
              <w:t>—</w:t>
            </w:r>
          </w:p>
        </w:tc>
        <w:tc>
          <w:tcPr>
            <w:tcW w:w="1134" w:type="dxa"/>
            <w:vAlign w:val="center"/>
          </w:tcPr>
          <w:p w14:paraId="1997DD63" w14:textId="77777777" w:rsidR="00B01E03" w:rsidRPr="0079781F" w:rsidRDefault="00B01E03" w:rsidP="00674991">
            <w:pPr>
              <w:spacing w:line="200" w:lineRule="exact"/>
              <w:jc w:val="center"/>
              <w:rPr>
                <w:rFonts w:ascii="Times New Roman" w:hAnsi="Times New Roman"/>
                <w:bCs/>
                <w:sz w:val="15"/>
                <w:szCs w:val="15"/>
              </w:rPr>
            </w:pPr>
            <w:r w:rsidRPr="0079781F">
              <w:rPr>
                <w:rFonts w:ascii="Times New Roman" w:hAnsi="Times New Roman"/>
                <w:sz w:val="15"/>
                <w:szCs w:val="15"/>
              </w:rPr>
              <w:t>Inspection lot</w:t>
            </w:r>
          </w:p>
        </w:tc>
        <w:tc>
          <w:tcPr>
            <w:tcW w:w="1134" w:type="dxa"/>
            <w:vAlign w:val="center"/>
          </w:tcPr>
          <w:p w14:paraId="7214E8D7" w14:textId="77777777" w:rsidR="00B01E03" w:rsidRPr="0079781F" w:rsidRDefault="00B01E03" w:rsidP="00674991">
            <w:pPr>
              <w:spacing w:line="200" w:lineRule="exact"/>
              <w:jc w:val="center"/>
              <w:rPr>
                <w:rFonts w:ascii="Times New Roman" w:hAnsi="Times New Roman"/>
                <w:bCs/>
                <w:sz w:val="15"/>
                <w:szCs w:val="15"/>
              </w:rPr>
            </w:pPr>
            <w:r w:rsidRPr="0079781F">
              <w:rPr>
                <w:rFonts w:ascii="Times New Roman" w:hAnsi="Times New Roman"/>
                <w:sz w:val="15"/>
                <w:szCs w:val="15"/>
              </w:rPr>
              <w:t xml:space="preserve">Incombustible materials, 0.25h ≤ fire endurance </w:t>
            </w:r>
            <w:r w:rsidRPr="0079781F">
              <w:rPr>
                <w:rFonts w:ascii="Times New Roman" w:hAnsi="Times New Roman"/>
                <w:sz w:val="15"/>
                <w:szCs w:val="15"/>
              </w:rPr>
              <w:t>﹤</w:t>
            </w:r>
            <w:r w:rsidRPr="0079781F">
              <w:rPr>
                <w:rFonts w:ascii="Times New Roman" w:hAnsi="Times New Roman"/>
                <w:sz w:val="15"/>
                <w:szCs w:val="15"/>
              </w:rPr>
              <w:t xml:space="preserve"> 2h</w:t>
            </w:r>
          </w:p>
        </w:tc>
      </w:tr>
      <w:tr w:rsidR="00B01E03" w:rsidRPr="0079781F" w14:paraId="0C465397" w14:textId="77777777" w:rsidTr="009C32BC">
        <w:trPr>
          <w:trHeight w:val="90"/>
        </w:trPr>
        <w:tc>
          <w:tcPr>
            <w:tcW w:w="567" w:type="dxa"/>
            <w:vAlign w:val="center"/>
          </w:tcPr>
          <w:p w14:paraId="4B17E1FB" w14:textId="77777777" w:rsidR="00B01E03" w:rsidRPr="0079781F" w:rsidRDefault="00B01E03" w:rsidP="00B01E03">
            <w:pPr>
              <w:spacing w:line="400" w:lineRule="exact"/>
              <w:jc w:val="center"/>
              <w:rPr>
                <w:rFonts w:ascii="Times New Roman" w:hAnsi="Times New Roman"/>
                <w:szCs w:val="21"/>
              </w:rPr>
            </w:pPr>
            <w:r w:rsidRPr="0079781F">
              <w:rPr>
                <w:rFonts w:ascii="Times New Roman" w:hAnsi="Times New Roman"/>
                <w:szCs w:val="21"/>
              </w:rPr>
              <w:t>1</w:t>
            </w:r>
          </w:p>
        </w:tc>
        <w:tc>
          <w:tcPr>
            <w:tcW w:w="851" w:type="dxa"/>
            <w:vAlign w:val="center"/>
          </w:tcPr>
          <w:p w14:paraId="6E452C4D" w14:textId="77777777" w:rsidR="00B01E03" w:rsidRPr="0079781F" w:rsidRDefault="00B01E03" w:rsidP="00B01E03">
            <w:pPr>
              <w:spacing w:line="400" w:lineRule="exact"/>
              <w:jc w:val="center"/>
              <w:rPr>
                <w:rFonts w:ascii="Times New Roman" w:hAnsi="Times New Roman"/>
                <w:szCs w:val="21"/>
              </w:rPr>
            </w:pPr>
            <w:r w:rsidRPr="0079781F">
              <w:rPr>
                <w:rFonts w:ascii="Times New Roman" w:hAnsi="Times New Roman"/>
                <w:szCs w:val="21"/>
              </w:rPr>
              <w:t>Very low</w:t>
            </w:r>
          </w:p>
        </w:tc>
        <w:tc>
          <w:tcPr>
            <w:tcW w:w="1733" w:type="dxa"/>
            <w:vAlign w:val="center"/>
          </w:tcPr>
          <w:p w14:paraId="6EC1892B"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Offices with an area of less than 10,000m</w:t>
            </w:r>
            <w:r w:rsidRPr="0079781F">
              <w:rPr>
                <w:rFonts w:ascii="Times New Roman" w:hAnsi="Times New Roman"/>
                <w:sz w:val="15"/>
                <w:szCs w:val="15"/>
                <w:vertAlign w:val="superscript"/>
              </w:rPr>
              <w:t>2</w:t>
            </w:r>
            <w:r w:rsidRPr="0079781F">
              <w:rPr>
                <w:rFonts w:ascii="Times New Roman" w:hAnsi="Times New Roman"/>
                <w:sz w:val="15"/>
                <w:szCs w:val="15"/>
              </w:rPr>
              <w:t xml:space="preserve"> and a building height of less than 24m (without chemical or biological laboratories)</w:t>
            </w:r>
          </w:p>
        </w:tc>
        <w:tc>
          <w:tcPr>
            <w:tcW w:w="1764" w:type="dxa"/>
            <w:vAlign w:val="center"/>
          </w:tcPr>
          <w:p w14:paraId="11B838ED"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Commerce with an area of less than 10,000m</w:t>
            </w:r>
            <w:r w:rsidRPr="0079781F">
              <w:rPr>
                <w:rFonts w:ascii="Times New Roman" w:hAnsi="Times New Roman"/>
                <w:sz w:val="15"/>
                <w:szCs w:val="15"/>
                <w:vertAlign w:val="superscript"/>
              </w:rPr>
              <w:t>2</w:t>
            </w:r>
            <w:r w:rsidRPr="0079781F">
              <w:rPr>
                <w:rFonts w:ascii="Times New Roman" w:hAnsi="Times New Roman"/>
                <w:sz w:val="15"/>
                <w:szCs w:val="15"/>
              </w:rPr>
              <w:t xml:space="preserve"> and a building height of less than 24m (not for selling flammable, explosive, toxic or hazardous materials, and not producing soot and odor)</w:t>
            </w:r>
          </w:p>
        </w:tc>
        <w:tc>
          <w:tcPr>
            <w:tcW w:w="2882" w:type="dxa"/>
            <w:gridSpan w:val="2"/>
            <w:vAlign w:val="center"/>
          </w:tcPr>
          <w:p w14:paraId="636C8AC7"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Public service facilities with an area of less than 10,000m</w:t>
            </w:r>
            <w:r w:rsidRPr="0079781F">
              <w:rPr>
                <w:rFonts w:ascii="Times New Roman" w:hAnsi="Times New Roman"/>
                <w:sz w:val="15"/>
                <w:szCs w:val="15"/>
                <w:vertAlign w:val="superscript"/>
              </w:rPr>
              <w:t>2</w:t>
            </w:r>
            <w:r w:rsidRPr="0079781F">
              <w:rPr>
                <w:rFonts w:ascii="Times New Roman" w:hAnsi="Times New Roman"/>
                <w:sz w:val="15"/>
                <w:szCs w:val="15"/>
              </w:rPr>
              <w:t xml:space="preserve"> and a building height of less than 24m (without chemical or biological laboratories)</w:t>
            </w:r>
          </w:p>
        </w:tc>
        <w:tc>
          <w:tcPr>
            <w:tcW w:w="1417" w:type="dxa"/>
            <w:vAlign w:val="center"/>
          </w:tcPr>
          <w:p w14:paraId="5614D45A"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Warehouses with an area of less than 10,000m</w:t>
            </w:r>
            <w:r w:rsidRPr="0079781F">
              <w:rPr>
                <w:rFonts w:ascii="Times New Roman" w:hAnsi="Times New Roman"/>
                <w:sz w:val="15"/>
                <w:szCs w:val="15"/>
                <w:vertAlign w:val="superscript"/>
              </w:rPr>
              <w:t>2</w:t>
            </w:r>
            <w:r w:rsidRPr="0079781F">
              <w:rPr>
                <w:rFonts w:ascii="Times New Roman" w:hAnsi="Times New Roman"/>
                <w:sz w:val="15"/>
                <w:szCs w:val="15"/>
              </w:rPr>
              <w:t xml:space="preserve"> and a building height of less than 24m (not for storing flammable, explosive, toxic, hazardous materials or dangerous materials)</w:t>
            </w:r>
          </w:p>
        </w:tc>
        <w:tc>
          <w:tcPr>
            <w:tcW w:w="1985" w:type="dxa"/>
            <w:vAlign w:val="center"/>
          </w:tcPr>
          <w:p w14:paraId="78235549"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Plants with an area of less than 10,000m</w:t>
            </w:r>
            <w:r w:rsidRPr="0079781F">
              <w:rPr>
                <w:rFonts w:ascii="Times New Roman" w:hAnsi="Times New Roman"/>
                <w:sz w:val="15"/>
                <w:szCs w:val="15"/>
                <w:vertAlign w:val="superscript"/>
              </w:rPr>
              <w:t>2</w:t>
            </w:r>
            <w:r w:rsidRPr="0079781F">
              <w:rPr>
                <w:rFonts w:ascii="Times New Roman" w:hAnsi="Times New Roman"/>
                <w:sz w:val="15"/>
                <w:szCs w:val="15"/>
              </w:rPr>
              <w:t xml:space="preserve"> and a building height of less than 24m (not for producing flammable, explosive, toxic, hazardous materials or dangerous materials)</w:t>
            </w:r>
          </w:p>
        </w:tc>
        <w:tc>
          <w:tcPr>
            <w:tcW w:w="1275" w:type="dxa"/>
            <w:vAlign w:val="center"/>
          </w:tcPr>
          <w:p w14:paraId="7E8BD47E" w14:textId="77777777" w:rsidR="00B01E03" w:rsidRPr="0079781F" w:rsidRDefault="00B01E03" w:rsidP="00674991">
            <w:pPr>
              <w:spacing w:line="200" w:lineRule="exact"/>
              <w:jc w:val="center"/>
              <w:rPr>
                <w:rFonts w:ascii="Times New Roman" w:hAnsi="Times New Roman"/>
                <w:bCs/>
                <w:sz w:val="15"/>
                <w:szCs w:val="15"/>
              </w:rPr>
            </w:pPr>
            <w:r w:rsidRPr="0079781F">
              <w:rPr>
                <w:rFonts w:ascii="Times New Roman" w:hAnsi="Times New Roman"/>
                <w:sz w:val="15"/>
                <w:szCs w:val="15"/>
              </w:rPr>
              <w:t>Residences with an area of less than 10,000m</w:t>
            </w:r>
            <w:r w:rsidRPr="0079781F">
              <w:rPr>
                <w:rFonts w:ascii="Times New Roman" w:hAnsi="Times New Roman"/>
                <w:sz w:val="15"/>
                <w:szCs w:val="15"/>
                <w:vertAlign w:val="superscript"/>
              </w:rPr>
              <w:t>2</w:t>
            </w:r>
            <w:r w:rsidRPr="0079781F">
              <w:rPr>
                <w:rFonts w:ascii="Times New Roman" w:hAnsi="Times New Roman"/>
                <w:sz w:val="15"/>
                <w:szCs w:val="15"/>
              </w:rPr>
              <w:t xml:space="preserve"> and a building height of less than 24m (excluding contiguous development projects)</w:t>
            </w:r>
          </w:p>
        </w:tc>
        <w:tc>
          <w:tcPr>
            <w:tcW w:w="1134" w:type="dxa"/>
            <w:vAlign w:val="center"/>
          </w:tcPr>
          <w:p w14:paraId="5563D318"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Monomer components</w:t>
            </w:r>
          </w:p>
        </w:tc>
        <w:tc>
          <w:tcPr>
            <w:tcW w:w="1134" w:type="dxa"/>
            <w:vAlign w:val="center"/>
          </w:tcPr>
          <w:p w14:paraId="71A61A28" w14:textId="77777777" w:rsidR="00B01E03" w:rsidRPr="0079781F" w:rsidRDefault="00B01E03" w:rsidP="00674991">
            <w:pPr>
              <w:spacing w:line="200" w:lineRule="exact"/>
              <w:jc w:val="center"/>
              <w:rPr>
                <w:rFonts w:ascii="Times New Roman" w:hAnsi="Times New Roman"/>
                <w:sz w:val="15"/>
                <w:szCs w:val="15"/>
              </w:rPr>
            </w:pPr>
            <w:r w:rsidRPr="0079781F">
              <w:rPr>
                <w:rFonts w:ascii="Times New Roman" w:hAnsi="Times New Roman"/>
                <w:sz w:val="15"/>
                <w:szCs w:val="15"/>
              </w:rPr>
              <w:t>Incombustible materials, 2.00h ≤ fire endurance ≤ 3.00h</w:t>
            </w:r>
          </w:p>
        </w:tc>
      </w:tr>
    </w:tbl>
    <w:p w14:paraId="0101806E" w14:textId="77777777" w:rsidR="006867D3" w:rsidRPr="0079781F" w:rsidRDefault="006867D3">
      <w:pPr>
        <w:widowControl/>
        <w:jc w:val="left"/>
        <w:rPr>
          <w:rFonts w:ascii="Times New Roman" w:eastAsiaTheme="minorEastAsia" w:hAnsi="Times New Roman"/>
          <w:b/>
          <w:bCs/>
          <w:sz w:val="18"/>
          <w:szCs w:val="18"/>
        </w:rPr>
      </w:pPr>
    </w:p>
    <w:p w14:paraId="31A8B4C2" w14:textId="6A0822F9" w:rsidR="00005B16" w:rsidRPr="0079781F" w:rsidRDefault="00005B16" w:rsidP="00005B16">
      <w:pPr>
        <w:pStyle w:val="1"/>
        <w:spacing w:before="240" w:after="240" w:line="400" w:lineRule="exact"/>
        <w:rPr>
          <w:b w:val="0"/>
          <w:szCs w:val="21"/>
        </w:rPr>
      </w:pPr>
      <w:bookmarkStart w:id="54" w:name="_Toc32863996"/>
      <w:r w:rsidRPr="0079781F">
        <w:rPr>
          <w:kern w:val="2"/>
          <w:szCs w:val="28"/>
        </w:rPr>
        <w:t>Appendix C: The Enterprise</w:t>
      </w:r>
      <w:r w:rsidR="009C32BC" w:rsidRPr="0079781F">
        <w:rPr>
          <w:kern w:val="2"/>
          <w:szCs w:val="28"/>
        </w:rPr>
        <w:t>’</w:t>
      </w:r>
      <w:r w:rsidRPr="0079781F">
        <w:rPr>
          <w:kern w:val="2"/>
          <w:szCs w:val="28"/>
        </w:rPr>
        <w:t xml:space="preserve">s </w:t>
      </w:r>
      <w:r w:rsidR="009624BF">
        <w:rPr>
          <w:kern w:val="2"/>
          <w:szCs w:val="28"/>
        </w:rPr>
        <w:t>Checklist</w:t>
      </w:r>
      <w:r w:rsidRPr="0079781F">
        <w:rPr>
          <w:kern w:val="2"/>
          <w:szCs w:val="28"/>
        </w:rPr>
        <w:t xml:space="preserve"> of Project Quality Risk Sources</w:t>
      </w:r>
      <w:bookmarkEnd w:id="54"/>
    </w:p>
    <w:p w14:paraId="302B442E" w14:textId="77777777" w:rsidR="00005B16" w:rsidRPr="0079781F" w:rsidRDefault="00005B16" w:rsidP="00005B16">
      <w:pPr>
        <w:jc w:val="center"/>
        <w:rPr>
          <w:rFonts w:ascii="Times New Roman" w:hAnsi="Times New Roman"/>
          <w:szCs w:val="21"/>
        </w:rPr>
      </w:pPr>
    </w:p>
    <w:p w14:paraId="06E3658E" w14:textId="77777777" w:rsidR="00005B16" w:rsidRPr="0079781F" w:rsidRDefault="00005B16" w:rsidP="00005B16">
      <w:pPr>
        <w:spacing w:line="288" w:lineRule="auto"/>
        <w:rPr>
          <w:rFonts w:ascii="Times New Roman" w:hAnsi="Times New Roman"/>
          <w:szCs w:val="21"/>
        </w:rPr>
      </w:pPr>
      <w:r w:rsidRPr="0079781F">
        <w:rPr>
          <w:rFonts w:ascii="Times New Roman" w:hAnsi="Times New Roman"/>
          <w:szCs w:val="21"/>
        </w:rPr>
        <w:t>Name of the enterprise:                                                                    Determination date:</w:t>
      </w:r>
    </w:p>
    <w:tbl>
      <w:tblPr>
        <w:tblpPr w:leftFromText="180" w:rightFromText="180" w:vertAnchor="text" w:horzAnchor="margin" w:tblpXSpec="center" w:tblpY="109"/>
        <w:tblOverlap w:val="never"/>
        <w:tblW w:w="14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4832"/>
        <w:gridCol w:w="4303"/>
        <w:gridCol w:w="3883"/>
      </w:tblGrid>
      <w:tr w:rsidR="00005B16" w:rsidRPr="0079781F" w14:paraId="5826651D" w14:textId="77777777" w:rsidTr="004865CE">
        <w:trPr>
          <w:trHeight w:val="634"/>
        </w:trPr>
        <w:tc>
          <w:tcPr>
            <w:tcW w:w="1079" w:type="dxa"/>
            <w:tcBorders>
              <w:top w:val="single" w:sz="4" w:space="0" w:color="auto"/>
              <w:left w:val="single" w:sz="4" w:space="0" w:color="auto"/>
              <w:bottom w:val="single" w:sz="4" w:space="0" w:color="auto"/>
              <w:right w:val="single" w:sz="4" w:space="0" w:color="auto"/>
            </w:tcBorders>
            <w:vAlign w:val="center"/>
          </w:tcPr>
          <w:p w14:paraId="5CBBA355" w14:textId="77777777" w:rsidR="00005B16" w:rsidRPr="0079781F" w:rsidRDefault="00005B16" w:rsidP="004865CE">
            <w:pPr>
              <w:jc w:val="center"/>
              <w:rPr>
                <w:rFonts w:ascii="Times New Roman" w:hAnsi="Times New Roman"/>
                <w:szCs w:val="21"/>
              </w:rPr>
            </w:pPr>
            <w:r w:rsidRPr="0079781F">
              <w:rPr>
                <w:rFonts w:ascii="Times New Roman" w:hAnsi="Times New Roman"/>
                <w:szCs w:val="21"/>
              </w:rPr>
              <w:t>SN</w:t>
            </w:r>
          </w:p>
        </w:tc>
        <w:tc>
          <w:tcPr>
            <w:tcW w:w="4832" w:type="dxa"/>
            <w:tcBorders>
              <w:top w:val="single" w:sz="4" w:space="0" w:color="auto"/>
              <w:left w:val="single" w:sz="4" w:space="0" w:color="auto"/>
              <w:bottom w:val="single" w:sz="4" w:space="0" w:color="auto"/>
              <w:right w:val="single" w:sz="4" w:space="0" w:color="auto"/>
            </w:tcBorders>
            <w:vAlign w:val="center"/>
          </w:tcPr>
          <w:p w14:paraId="2575D28E" w14:textId="77777777" w:rsidR="00005B16" w:rsidRPr="0079781F" w:rsidRDefault="00005B16" w:rsidP="004865CE">
            <w:pPr>
              <w:jc w:val="center"/>
              <w:rPr>
                <w:rFonts w:ascii="Times New Roman" w:hAnsi="Times New Roman"/>
                <w:szCs w:val="21"/>
              </w:rPr>
            </w:pPr>
            <w:r w:rsidRPr="0079781F">
              <w:rPr>
                <w:rFonts w:ascii="Times New Roman" w:hAnsi="Times New Roman"/>
                <w:szCs w:val="21"/>
              </w:rPr>
              <w:t>Risk source</w:t>
            </w:r>
          </w:p>
        </w:tc>
        <w:tc>
          <w:tcPr>
            <w:tcW w:w="0" w:type="auto"/>
            <w:tcBorders>
              <w:top w:val="single" w:sz="4" w:space="0" w:color="auto"/>
              <w:left w:val="single" w:sz="4" w:space="0" w:color="auto"/>
              <w:bottom w:val="single" w:sz="4" w:space="0" w:color="auto"/>
              <w:right w:val="single" w:sz="4" w:space="0" w:color="auto"/>
            </w:tcBorders>
            <w:vAlign w:val="center"/>
          </w:tcPr>
          <w:p w14:paraId="341B4523" w14:textId="77777777" w:rsidR="00005B16" w:rsidRPr="0079781F" w:rsidRDefault="00005B16" w:rsidP="004865CE">
            <w:pPr>
              <w:jc w:val="center"/>
              <w:rPr>
                <w:rFonts w:ascii="Times New Roman" w:hAnsi="Times New Roman"/>
                <w:szCs w:val="21"/>
              </w:rPr>
            </w:pPr>
            <w:r w:rsidRPr="0079781F">
              <w:rPr>
                <w:rFonts w:ascii="Times New Roman" w:hAnsi="Times New Roman"/>
                <w:szCs w:val="21"/>
              </w:rPr>
              <w:t>Types of accidents</w:t>
            </w:r>
          </w:p>
          <w:p w14:paraId="1538285C" w14:textId="77777777" w:rsidR="00005B16" w:rsidRPr="0079781F" w:rsidRDefault="00005B16" w:rsidP="004865CE">
            <w:pPr>
              <w:jc w:val="center"/>
              <w:rPr>
                <w:rFonts w:ascii="Times New Roman" w:hAnsi="Times New Roman"/>
                <w:szCs w:val="21"/>
              </w:rPr>
            </w:pPr>
            <w:r w:rsidRPr="0079781F">
              <w:rPr>
                <w:rFonts w:ascii="Times New Roman" w:hAnsi="Times New Roman"/>
                <w:szCs w:val="21"/>
              </w:rPr>
              <w:t>likely to occur</w:t>
            </w:r>
          </w:p>
        </w:tc>
        <w:tc>
          <w:tcPr>
            <w:tcW w:w="0" w:type="auto"/>
            <w:tcBorders>
              <w:top w:val="single" w:sz="4" w:space="0" w:color="auto"/>
              <w:left w:val="single" w:sz="4" w:space="0" w:color="auto"/>
              <w:bottom w:val="single" w:sz="4" w:space="0" w:color="auto"/>
              <w:right w:val="single" w:sz="4" w:space="0" w:color="auto"/>
            </w:tcBorders>
            <w:vAlign w:val="center"/>
          </w:tcPr>
          <w:p w14:paraId="26710054" w14:textId="77777777" w:rsidR="00005B16" w:rsidRPr="0079781F" w:rsidRDefault="00005B16" w:rsidP="004865CE">
            <w:pPr>
              <w:jc w:val="center"/>
              <w:rPr>
                <w:rFonts w:ascii="Times New Roman" w:hAnsi="Times New Roman"/>
                <w:szCs w:val="21"/>
              </w:rPr>
            </w:pPr>
            <w:r w:rsidRPr="0079781F">
              <w:rPr>
                <w:rFonts w:ascii="Times New Roman" w:hAnsi="Times New Roman"/>
                <w:szCs w:val="21"/>
              </w:rPr>
              <w:t>Hazardous and harmful factors</w:t>
            </w:r>
          </w:p>
        </w:tc>
      </w:tr>
      <w:tr w:rsidR="00005B16" w:rsidRPr="0079781F" w14:paraId="40639949" w14:textId="77777777" w:rsidTr="004865CE">
        <w:trPr>
          <w:trHeight w:val="1177"/>
        </w:trPr>
        <w:tc>
          <w:tcPr>
            <w:tcW w:w="1079" w:type="dxa"/>
            <w:tcBorders>
              <w:top w:val="single" w:sz="4" w:space="0" w:color="auto"/>
              <w:left w:val="single" w:sz="4" w:space="0" w:color="auto"/>
              <w:bottom w:val="single" w:sz="4" w:space="0" w:color="auto"/>
              <w:right w:val="single" w:sz="4" w:space="0" w:color="auto"/>
            </w:tcBorders>
            <w:vAlign w:val="center"/>
          </w:tcPr>
          <w:p w14:paraId="5401F821" w14:textId="77777777" w:rsidR="00005B16" w:rsidRPr="0079781F" w:rsidRDefault="00005B16" w:rsidP="004865CE">
            <w:pPr>
              <w:jc w:val="center"/>
              <w:rPr>
                <w:rFonts w:ascii="Times New Roman" w:hAnsi="Times New Roman"/>
                <w:szCs w:val="21"/>
              </w:rPr>
            </w:pPr>
            <w:r w:rsidRPr="0079781F">
              <w:rPr>
                <w:rFonts w:ascii="Times New Roman" w:hAnsi="Times New Roman"/>
                <w:szCs w:val="21"/>
              </w:rPr>
              <w:t>1</w:t>
            </w:r>
          </w:p>
        </w:tc>
        <w:tc>
          <w:tcPr>
            <w:tcW w:w="4832" w:type="dxa"/>
            <w:tcBorders>
              <w:top w:val="single" w:sz="4" w:space="0" w:color="auto"/>
              <w:left w:val="single" w:sz="4" w:space="0" w:color="auto"/>
              <w:bottom w:val="single" w:sz="4" w:space="0" w:color="auto"/>
              <w:right w:val="single" w:sz="4" w:space="0" w:color="auto"/>
            </w:tcBorders>
            <w:vAlign w:val="center"/>
          </w:tcPr>
          <w:p w14:paraId="6A98E7B9" w14:textId="77777777" w:rsidR="00005B16" w:rsidRPr="0079781F" w:rsidRDefault="00005B16" w:rsidP="00C23285">
            <w:pPr>
              <w:pStyle w:val="ab"/>
              <w:spacing w:before="0" w:beforeAutospacing="0" w:after="0" w:afterAutospacing="0"/>
              <w:ind w:firstLine="420"/>
              <w:jc w:val="center"/>
              <w:rPr>
                <w:rFonts w:ascii="Times New Roman" w:hAnsi="Times New Roman" w:cs="Times New Roman"/>
                <w:kern w:val="2"/>
                <w:sz w:val="21"/>
                <w:szCs w:val="21"/>
              </w:rPr>
            </w:pPr>
            <w:r w:rsidRPr="0079781F">
              <w:rPr>
                <w:rFonts w:ascii="Times New Roman" w:hAnsi="Times New Roman" w:cs="Times New Roman"/>
                <w:kern w:val="2"/>
                <w:sz w:val="21"/>
                <w:szCs w:val="21"/>
              </w:rPr>
              <w:t>Fill in according to Chapter V of this Guide</w:t>
            </w:r>
          </w:p>
        </w:tc>
        <w:tc>
          <w:tcPr>
            <w:tcW w:w="0" w:type="auto"/>
            <w:tcBorders>
              <w:top w:val="single" w:sz="4" w:space="0" w:color="auto"/>
              <w:left w:val="single" w:sz="4" w:space="0" w:color="auto"/>
              <w:bottom w:val="single" w:sz="4" w:space="0" w:color="auto"/>
              <w:right w:val="single" w:sz="4" w:space="0" w:color="auto"/>
            </w:tcBorders>
            <w:vAlign w:val="center"/>
          </w:tcPr>
          <w:p w14:paraId="06FE86F7" w14:textId="77777777" w:rsidR="00005B16" w:rsidRPr="0079781F" w:rsidRDefault="00005B16" w:rsidP="00C23285">
            <w:pPr>
              <w:pStyle w:val="ab"/>
              <w:spacing w:before="0" w:beforeAutospacing="0" w:after="0" w:afterAutospacing="0"/>
              <w:ind w:firstLine="420"/>
              <w:jc w:val="center"/>
              <w:rPr>
                <w:rFonts w:ascii="Times New Roman" w:hAnsi="Times New Roman" w:cs="Times New Roman"/>
                <w:kern w:val="2"/>
                <w:sz w:val="21"/>
                <w:szCs w:val="21"/>
              </w:rPr>
            </w:pPr>
            <w:r w:rsidRPr="0079781F">
              <w:rPr>
                <w:rFonts w:ascii="Times New Roman" w:hAnsi="Times New Roman" w:cs="Times New Roman"/>
                <w:kern w:val="2"/>
                <w:sz w:val="21"/>
                <w:szCs w:val="21"/>
              </w:rPr>
              <w:t>Fill in according to Chapter V of this Guide</w:t>
            </w:r>
          </w:p>
        </w:tc>
        <w:tc>
          <w:tcPr>
            <w:tcW w:w="0" w:type="auto"/>
            <w:tcBorders>
              <w:top w:val="single" w:sz="4" w:space="0" w:color="auto"/>
              <w:left w:val="single" w:sz="4" w:space="0" w:color="auto"/>
              <w:bottom w:val="single" w:sz="4" w:space="0" w:color="auto"/>
              <w:right w:val="single" w:sz="4" w:space="0" w:color="auto"/>
            </w:tcBorders>
            <w:vAlign w:val="center"/>
          </w:tcPr>
          <w:p w14:paraId="6D8C74A4" w14:textId="77777777" w:rsidR="00005B16" w:rsidRPr="0079781F" w:rsidRDefault="00005B16" w:rsidP="004865CE">
            <w:pPr>
              <w:jc w:val="center"/>
              <w:rPr>
                <w:rFonts w:ascii="Times New Roman" w:hAnsi="Times New Roman"/>
                <w:szCs w:val="21"/>
              </w:rPr>
            </w:pPr>
            <w:r w:rsidRPr="0079781F">
              <w:rPr>
                <w:rFonts w:ascii="Times New Roman" w:hAnsi="Times New Roman"/>
                <w:szCs w:val="21"/>
              </w:rPr>
              <w:t>Fill in according to Chapter V of this Guide</w:t>
            </w:r>
          </w:p>
        </w:tc>
      </w:tr>
      <w:tr w:rsidR="00005B16" w:rsidRPr="0079781F" w14:paraId="4BFF9A3D" w14:textId="77777777" w:rsidTr="004865CE">
        <w:trPr>
          <w:trHeight w:val="486"/>
        </w:trPr>
        <w:tc>
          <w:tcPr>
            <w:tcW w:w="1079" w:type="dxa"/>
            <w:tcBorders>
              <w:top w:val="single" w:sz="4" w:space="0" w:color="auto"/>
              <w:left w:val="single" w:sz="4" w:space="0" w:color="auto"/>
              <w:bottom w:val="single" w:sz="4" w:space="0" w:color="auto"/>
              <w:right w:val="single" w:sz="4" w:space="0" w:color="auto"/>
            </w:tcBorders>
            <w:vAlign w:val="center"/>
          </w:tcPr>
          <w:p w14:paraId="47FC59F7" w14:textId="77777777" w:rsidR="00005B16" w:rsidRPr="0079781F" w:rsidRDefault="00005B16" w:rsidP="004865CE">
            <w:pPr>
              <w:jc w:val="center"/>
              <w:rPr>
                <w:rFonts w:ascii="Times New Roman" w:hAnsi="Times New Roman"/>
                <w:szCs w:val="21"/>
              </w:rPr>
            </w:pPr>
            <w:r w:rsidRPr="0079781F">
              <w:rPr>
                <w:rFonts w:ascii="Times New Roman" w:hAnsi="Times New Roman"/>
                <w:szCs w:val="21"/>
              </w:rPr>
              <w:t>2</w:t>
            </w:r>
          </w:p>
        </w:tc>
        <w:tc>
          <w:tcPr>
            <w:tcW w:w="4832" w:type="dxa"/>
            <w:tcBorders>
              <w:top w:val="single" w:sz="4" w:space="0" w:color="auto"/>
              <w:left w:val="single" w:sz="4" w:space="0" w:color="auto"/>
              <w:bottom w:val="single" w:sz="4" w:space="0" w:color="auto"/>
              <w:right w:val="single" w:sz="4" w:space="0" w:color="auto"/>
            </w:tcBorders>
            <w:vAlign w:val="center"/>
          </w:tcPr>
          <w:p w14:paraId="37142768" w14:textId="77777777" w:rsidR="00005B16" w:rsidRPr="0079781F" w:rsidRDefault="00005B16" w:rsidP="004865CE">
            <w:pPr>
              <w:jc w:val="center"/>
              <w:rPr>
                <w:rFonts w:ascii="Times New Roman" w:hAnsi="Times New Roman"/>
                <w:szCs w:val="21"/>
              </w:rPr>
            </w:pPr>
            <w:r w:rsidRPr="0079781F">
              <w:rPr>
                <w:rFonts w:ascii="Times New Roman" w:hAnsi="Times New Roman"/>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14:paraId="1B388FFC" w14:textId="77777777" w:rsidR="00005B16" w:rsidRPr="0079781F" w:rsidRDefault="00005B16" w:rsidP="004865CE">
            <w:pPr>
              <w:jc w:val="center"/>
              <w:rPr>
                <w:rFonts w:ascii="Times New Roman" w:hAnsi="Times New Roman"/>
                <w:szCs w:val="21"/>
              </w:rPr>
            </w:pPr>
            <w:r w:rsidRPr="0079781F">
              <w:rPr>
                <w:rFonts w:ascii="Times New Roman" w:hAnsi="Times New Roman"/>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14:paraId="63F869CC" w14:textId="77777777" w:rsidR="00005B16" w:rsidRPr="0079781F" w:rsidRDefault="00005B16" w:rsidP="004865CE">
            <w:pPr>
              <w:jc w:val="center"/>
              <w:rPr>
                <w:rFonts w:ascii="Times New Roman" w:hAnsi="Times New Roman"/>
                <w:szCs w:val="21"/>
              </w:rPr>
            </w:pPr>
            <w:r w:rsidRPr="0079781F">
              <w:rPr>
                <w:rFonts w:ascii="Times New Roman" w:hAnsi="Times New Roman"/>
                <w:szCs w:val="21"/>
              </w:rPr>
              <w:t>……</w:t>
            </w:r>
          </w:p>
        </w:tc>
      </w:tr>
    </w:tbl>
    <w:p w14:paraId="27CCFBEA" w14:textId="77777777" w:rsidR="00005B16" w:rsidRPr="0079781F" w:rsidRDefault="00005B16" w:rsidP="00005B16">
      <w:pPr>
        <w:spacing w:line="288" w:lineRule="auto"/>
        <w:rPr>
          <w:rFonts w:ascii="Times New Roman" w:hAnsi="Times New Roman"/>
          <w:szCs w:val="21"/>
        </w:rPr>
      </w:pPr>
    </w:p>
    <w:p w14:paraId="7DE90D1B" w14:textId="4CAA0D8C" w:rsidR="00005B16" w:rsidRPr="0079781F" w:rsidRDefault="006804E6" w:rsidP="00005B16">
      <w:pPr>
        <w:spacing w:line="288" w:lineRule="auto"/>
        <w:rPr>
          <w:rFonts w:ascii="Times New Roman" w:hAnsi="Times New Roman"/>
          <w:szCs w:val="21"/>
        </w:rPr>
      </w:pPr>
      <w:r w:rsidRPr="0079781F">
        <w:rPr>
          <w:rFonts w:ascii="Times New Roman" w:hAnsi="Times New Roman"/>
          <w:szCs w:val="21"/>
        </w:rPr>
        <w:t xml:space="preserve">Technical director of the </w:t>
      </w:r>
      <w:r w:rsidR="00AA0330">
        <w:rPr>
          <w:rFonts w:ascii="Times New Roman" w:hAnsi="Times New Roman"/>
          <w:szCs w:val="21"/>
        </w:rPr>
        <w:t>construction company</w:t>
      </w:r>
      <w:r w:rsidRPr="0079781F">
        <w:rPr>
          <w:rFonts w:ascii="Times New Roman" w:hAnsi="Times New Roman"/>
          <w:szCs w:val="21"/>
        </w:rPr>
        <w:t xml:space="preserve">:                                                    </w:t>
      </w:r>
    </w:p>
    <w:p w14:paraId="70A8C17D" w14:textId="77777777" w:rsidR="00005B16" w:rsidRPr="0079781F" w:rsidRDefault="00005B16" w:rsidP="00005B16">
      <w:pPr>
        <w:spacing w:line="288" w:lineRule="auto"/>
        <w:rPr>
          <w:rFonts w:ascii="Times New Roman" w:hAnsi="Times New Roman"/>
          <w:szCs w:val="21"/>
        </w:rPr>
      </w:pPr>
      <w:r w:rsidRPr="0079781F">
        <w:rPr>
          <w:rFonts w:ascii="Times New Roman" w:hAnsi="Times New Roman"/>
          <w:szCs w:val="21"/>
        </w:rPr>
        <w:t xml:space="preserve">  </w:t>
      </w:r>
    </w:p>
    <w:p w14:paraId="1513BBD8" w14:textId="77777777" w:rsidR="00005B16" w:rsidRPr="0079781F" w:rsidRDefault="00005B16" w:rsidP="00005B16">
      <w:pPr>
        <w:spacing w:line="288" w:lineRule="auto"/>
        <w:ind w:firstLineChars="300" w:firstLine="630"/>
        <w:rPr>
          <w:rFonts w:ascii="Times New Roman" w:hAnsi="Times New Roman"/>
          <w:szCs w:val="21"/>
        </w:rPr>
      </w:pPr>
    </w:p>
    <w:p w14:paraId="311A0272" w14:textId="77777777" w:rsidR="00005B16" w:rsidRPr="0079781F" w:rsidRDefault="00005B16" w:rsidP="0050020B">
      <w:pPr>
        <w:spacing w:line="288" w:lineRule="auto"/>
        <w:rPr>
          <w:rFonts w:ascii="Times New Roman" w:hAnsi="Times New Roman"/>
          <w:szCs w:val="21"/>
        </w:rPr>
      </w:pPr>
      <w:r w:rsidRPr="0079781F">
        <w:rPr>
          <w:rFonts w:ascii="Times New Roman" w:hAnsi="Times New Roman"/>
          <w:szCs w:val="21"/>
        </w:rPr>
        <w:t xml:space="preserve">Notes: </w:t>
      </w:r>
    </w:p>
    <w:p w14:paraId="4DDC9300" w14:textId="32D688D4" w:rsidR="00005B16" w:rsidRPr="0079781F" w:rsidRDefault="00005B16" w:rsidP="0050020B">
      <w:pPr>
        <w:spacing w:line="288" w:lineRule="auto"/>
        <w:rPr>
          <w:rFonts w:ascii="Times New Roman" w:hAnsi="Times New Roman"/>
          <w:szCs w:val="21"/>
        </w:rPr>
      </w:pPr>
      <w:r w:rsidRPr="0079781F">
        <w:rPr>
          <w:rFonts w:ascii="Times New Roman" w:hAnsi="Times New Roman"/>
          <w:szCs w:val="21"/>
        </w:rPr>
        <w:t>1. The enterprise</w:t>
      </w:r>
      <w:r w:rsidR="009C32BC" w:rsidRPr="0079781F">
        <w:rPr>
          <w:rFonts w:ascii="Times New Roman" w:hAnsi="Times New Roman"/>
          <w:szCs w:val="21"/>
        </w:rPr>
        <w:t>’</w:t>
      </w:r>
      <w:r w:rsidRPr="0079781F">
        <w:rPr>
          <w:rFonts w:ascii="Times New Roman" w:hAnsi="Times New Roman"/>
          <w:szCs w:val="21"/>
        </w:rPr>
        <w:t xml:space="preserve">s </w:t>
      </w:r>
      <w:r w:rsidR="009624BF">
        <w:rPr>
          <w:rFonts w:ascii="Times New Roman" w:hAnsi="Times New Roman"/>
          <w:szCs w:val="21"/>
        </w:rPr>
        <w:t>checklist</w:t>
      </w:r>
      <w:r w:rsidRPr="0079781F">
        <w:rPr>
          <w:rFonts w:ascii="Times New Roman" w:hAnsi="Times New Roman"/>
          <w:szCs w:val="21"/>
        </w:rPr>
        <w:t xml:space="preserve"> of project quality risk sources can be prepared based on actual conditions; </w:t>
      </w:r>
    </w:p>
    <w:p w14:paraId="22003AB2" w14:textId="77777777" w:rsidR="00005B16" w:rsidRPr="0079781F" w:rsidRDefault="00005B16" w:rsidP="0050020B">
      <w:pPr>
        <w:spacing w:line="288" w:lineRule="auto"/>
        <w:rPr>
          <w:rFonts w:ascii="Times New Roman" w:hAnsi="Times New Roman"/>
          <w:szCs w:val="21"/>
        </w:rPr>
      </w:pPr>
      <w:r w:rsidRPr="0079781F">
        <w:rPr>
          <w:rFonts w:ascii="Times New Roman" w:hAnsi="Times New Roman"/>
          <w:szCs w:val="21"/>
        </w:rPr>
        <w:t>2. This list database shall be updated in line with changes in the enterprise</w:t>
      </w:r>
      <w:r w:rsidR="009C32BC" w:rsidRPr="0079781F">
        <w:rPr>
          <w:rFonts w:ascii="Times New Roman" w:hAnsi="Times New Roman"/>
          <w:szCs w:val="21"/>
        </w:rPr>
        <w:t>’</w:t>
      </w:r>
      <w:r w:rsidRPr="0079781F">
        <w:rPr>
          <w:rFonts w:ascii="Times New Roman" w:hAnsi="Times New Roman"/>
          <w:szCs w:val="21"/>
        </w:rPr>
        <w:t>s works as well as internal and external environments in a timely manner.</w:t>
      </w:r>
    </w:p>
    <w:p w14:paraId="7DD89461" w14:textId="77777777" w:rsidR="00005B16" w:rsidRPr="0079781F" w:rsidRDefault="00005B16" w:rsidP="00005B16">
      <w:pPr>
        <w:widowControl/>
        <w:jc w:val="left"/>
        <w:rPr>
          <w:rFonts w:ascii="Times New Roman" w:hAnsi="Times New Roman"/>
          <w:szCs w:val="21"/>
        </w:rPr>
        <w:sectPr w:rsidR="00005B16" w:rsidRPr="0079781F" w:rsidSect="00005B16">
          <w:pgSz w:w="16838" w:h="11906" w:orient="landscape"/>
          <w:pgMar w:top="1134" w:right="1440" w:bottom="1418" w:left="1440" w:header="851" w:footer="992" w:gutter="0"/>
          <w:cols w:space="425"/>
          <w:docGrid w:type="lines" w:linePitch="312"/>
        </w:sectPr>
      </w:pPr>
    </w:p>
    <w:p w14:paraId="78C145A5" w14:textId="77777777" w:rsidR="00FF5AD0" w:rsidRPr="0079781F" w:rsidRDefault="00361819">
      <w:pPr>
        <w:pStyle w:val="1"/>
        <w:spacing w:before="240" w:after="240" w:line="400" w:lineRule="exact"/>
        <w:rPr>
          <w:bCs w:val="0"/>
          <w:kern w:val="2"/>
          <w:szCs w:val="28"/>
        </w:rPr>
      </w:pPr>
      <w:bookmarkStart w:id="55" w:name="_Toc523127031"/>
      <w:bookmarkStart w:id="56" w:name="_Toc524008593"/>
      <w:bookmarkStart w:id="57" w:name="_Toc32863997"/>
      <w:r w:rsidRPr="0079781F">
        <w:rPr>
          <w:kern w:val="2"/>
          <w:szCs w:val="28"/>
        </w:rPr>
        <w:lastRenderedPageBreak/>
        <w:t>Appendix D: The Project Department</w:t>
      </w:r>
      <w:r w:rsidR="009C32BC" w:rsidRPr="0079781F">
        <w:rPr>
          <w:kern w:val="2"/>
          <w:szCs w:val="28"/>
        </w:rPr>
        <w:t>’</w:t>
      </w:r>
      <w:r w:rsidRPr="0079781F">
        <w:rPr>
          <w:kern w:val="2"/>
          <w:szCs w:val="28"/>
        </w:rPr>
        <w:t>s Identification List of Project Quality Risk Sources</w:t>
      </w:r>
      <w:bookmarkEnd w:id="55"/>
      <w:bookmarkEnd w:id="56"/>
      <w:bookmarkEnd w:id="57"/>
    </w:p>
    <w:p w14:paraId="2999C740" w14:textId="77777777" w:rsidR="00FF5AD0" w:rsidRPr="0079781F" w:rsidRDefault="00FF5AD0">
      <w:pPr>
        <w:jc w:val="center"/>
        <w:rPr>
          <w:rFonts w:ascii="Times New Roman" w:hAnsi="Times New Roman"/>
          <w:szCs w:val="21"/>
        </w:rPr>
      </w:pPr>
    </w:p>
    <w:p w14:paraId="0B7DA2EB" w14:textId="77777777" w:rsidR="00FF5AD0" w:rsidRPr="0079781F" w:rsidRDefault="00361819">
      <w:pPr>
        <w:spacing w:line="288" w:lineRule="auto"/>
        <w:rPr>
          <w:rFonts w:ascii="Times New Roman" w:hAnsi="Times New Roman"/>
          <w:szCs w:val="21"/>
        </w:rPr>
      </w:pPr>
      <w:r w:rsidRPr="0079781F">
        <w:rPr>
          <w:rFonts w:ascii="Times New Roman" w:hAnsi="Times New Roman"/>
          <w:szCs w:val="21"/>
        </w:rPr>
        <w:t>Name of the works:                                           Site of the works:                             Identification date:</w:t>
      </w:r>
    </w:p>
    <w:tbl>
      <w:tblPr>
        <w:tblpPr w:leftFromText="180" w:rightFromText="180" w:vertAnchor="text" w:horzAnchor="margin" w:tblpXSpec="center" w:tblpY="1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115"/>
        <w:gridCol w:w="2122"/>
        <w:gridCol w:w="2178"/>
        <w:gridCol w:w="1243"/>
        <w:gridCol w:w="1208"/>
        <w:gridCol w:w="1045"/>
        <w:gridCol w:w="1030"/>
        <w:gridCol w:w="1313"/>
        <w:gridCol w:w="1169"/>
      </w:tblGrid>
      <w:tr w:rsidR="00FF5AD0" w:rsidRPr="0079781F" w14:paraId="57F12A6D" w14:textId="77777777">
        <w:trPr>
          <w:trHeight w:val="464"/>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DDFBB7A" w14:textId="77777777" w:rsidR="00FF5AD0" w:rsidRPr="0079781F" w:rsidRDefault="00361819">
            <w:pPr>
              <w:jc w:val="center"/>
              <w:rPr>
                <w:rFonts w:ascii="Times New Roman" w:hAnsi="Times New Roman"/>
                <w:szCs w:val="21"/>
              </w:rPr>
            </w:pPr>
            <w:r w:rsidRPr="0079781F">
              <w:rPr>
                <w:rFonts w:ascii="Times New Roman" w:hAnsi="Times New Roman"/>
                <w:szCs w:val="21"/>
              </w:rPr>
              <w:t>SN</w:t>
            </w:r>
          </w:p>
        </w:tc>
        <w:tc>
          <w:tcPr>
            <w:tcW w:w="2334" w:type="dxa"/>
            <w:vMerge w:val="restart"/>
            <w:tcBorders>
              <w:top w:val="single" w:sz="4" w:space="0" w:color="auto"/>
              <w:left w:val="single" w:sz="4" w:space="0" w:color="auto"/>
              <w:bottom w:val="single" w:sz="4" w:space="0" w:color="auto"/>
              <w:right w:val="single" w:sz="4" w:space="0" w:color="auto"/>
            </w:tcBorders>
            <w:vAlign w:val="center"/>
          </w:tcPr>
          <w:p w14:paraId="3B283AAC" w14:textId="77777777" w:rsidR="00FF5AD0" w:rsidRPr="0079781F" w:rsidRDefault="00361819">
            <w:pPr>
              <w:jc w:val="center"/>
              <w:rPr>
                <w:rFonts w:ascii="Times New Roman" w:hAnsi="Times New Roman"/>
                <w:szCs w:val="21"/>
              </w:rPr>
            </w:pPr>
            <w:r w:rsidRPr="0079781F">
              <w:rPr>
                <w:rFonts w:ascii="Times New Roman" w:hAnsi="Times New Roman"/>
                <w:szCs w:val="21"/>
              </w:rPr>
              <w:t>Risk level</w:t>
            </w:r>
          </w:p>
        </w:tc>
        <w:tc>
          <w:tcPr>
            <w:tcW w:w="2343" w:type="dxa"/>
            <w:vMerge w:val="restart"/>
            <w:tcBorders>
              <w:top w:val="single" w:sz="4" w:space="0" w:color="auto"/>
              <w:left w:val="single" w:sz="4" w:space="0" w:color="auto"/>
              <w:bottom w:val="single" w:sz="4" w:space="0" w:color="auto"/>
              <w:right w:val="single" w:sz="4" w:space="0" w:color="auto"/>
            </w:tcBorders>
            <w:vAlign w:val="center"/>
          </w:tcPr>
          <w:p w14:paraId="115F9BFF" w14:textId="77777777" w:rsidR="00FF5AD0" w:rsidRPr="0079781F" w:rsidRDefault="00361819">
            <w:pPr>
              <w:jc w:val="center"/>
              <w:rPr>
                <w:rFonts w:ascii="Times New Roman" w:hAnsi="Times New Roman"/>
                <w:szCs w:val="21"/>
              </w:rPr>
            </w:pPr>
            <w:r w:rsidRPr="0079781F">
              <w:rPr>
                <w:rFonts w:ascii="Times New Roman" w:hAnsi="Times New Roman"/>
                <w:szCs w:val="21"/>
              </w:rPr>
              <w:t>Risk source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1BF0525E" w14:textId="77777777" w:rsidR="00FF5AD0" w:rsidRPr="0079781F" w:rsidRDefault="00361819">
            <w:pPr>
              <w:jc w:val="center"/>
              <w:rPr>
                <w:rFonts w:ascii="Times New Roman" w:hAnsi="Times New Roman"/>
                <w:szCs w:val="21"/>
              </w:rPr>
            </w:pPr>
            <w:r w:rsidRPr="0079781F">
              <w:rPr>
                <w:rFonts w:ascii="Times New Roman" w:hAnsi="Times New Roman"/>
                <w:szCs w:val="21"/>
              </w:rPr>
              <w:t>Types of accidents</w:t>
            </w:r>
          </w:p>
          <w:p w14:paraId="6D94939F" w14:textId="77777777" w:rsidR="00FF5AD0" w:rsidRPr="0079781F" w:rsidRDefault="00361819">
            <w:pPr>
              <w:ind w:firstLineChars="100" w:firstLine="210"/>
              <w:jc w:val="center"/>
              <w:rPr>
                <w:rFonts w:ascii="Times New Roman" w:hAnsi="Times New Roman"/>
                <w:szCs w:val="21"/>
              </w:rPr>
            </w:pPr>
            <w:r w:rsidRPr="0079781F">
              <w:rPr>
                <w:rFonts w:ascii="Times New Roman" w:hAnsi="Times New Roman"/>
                <w:szCs w:val="21"/>
              </w:rPr>
              <w:t>likely to occur</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7F032CB" w14:textId="77777777" w:rsidR="00FF5AD0" w:rsidRPr="0079781F" w:rsidRDefault="00361819">
            <w:pPr>
              <w:jc w:val="center"/>
              <w:rPr>
                <w:rFonts w:ascii="Times New Roman" w:hAnsi="Times New Roman"/>
                <w:szCs w:val="21"/>
              </w:rPr>
            </w:pPr>
            <w:r w:rsidRPr="0079781F">
              <w:rPr>
                <w:rFonts w:ascii="Times New Roman" w:hAnsi="Times New Roman"/>
                <w:szCs w:val="21"/>
              </w:rPr>
              <w:t>Control level</w:t>
            </w:r>
          </w:p>
        </w:tc>
        <w:tc>
          <w:tcPr>
            <w:tcW w:w="1129" w:type="dxa"/>
            <w:vMerge w:val="restart"/>
            <w:tcBorders>
              <w:top w:val="single" w:sz="4" w:space="0" w:color="auto"/>
              <w:left w:val="single" w:sz="4" w:space="0" w:color="auto"/>
              <w:bottom w:val="single" w:sz="4" w:space="0" w:color="auto"/>
              <w:right w:val="single" w:sz="4" w:space="0" w:color="auto"/>
            </w:tcBorders>
            <w:vAlign w:val="center"/>
          </w:tcPr>
          <w:p w14:paraId="54D995A6" w14:textId="77777777" w:rsidR="00FF5AD0" w:rsidRPr="0079781F" w:rsidRDefault="00361819">
            <w:pPr>
              <w:jc w:val="center"/>
              <w:rPr>
                <w:rFonts w:ascii="Times New Roman" w:hAnsi="Times New Roman"/>
                <w:szCs w:val="21"/>
              </w:rPr>
            </w:pPr>
            <w:r w:rsidRPr="0079781F">
              <w:rPr>
                <w:rFonts w:ascii="Times New Roman" w:hAnsi="Times New Roman"/>
                <w:szCs w:val="21"/>
              </w:rPr>
              <w:t>Department chiefly in charge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A4EDD8B" w14:textId="77777777" w:rsidR="00FF5AD0" w:rsidRPr="0079781F" w:rsidRDefault="00361819">
            <w:pPr>
              <w:jc w:val="center"/>
              <w:rPr>
                <w:rFonts w:ascii="Times New Roman" w:hAnsi="Times New Roman"/>
                <w:szCs w:val="21"/>
              </w:rPr>
            </w:pPr>
            <w:r w:rsidRPr="0079781F">
              <w:rPr>
                <w:rFonts w:ascii="Times New Roman" w:hAnsi="Times New Roman"/>
                <w:szCs w:val="21"/>
              </w:rPr>
              <w:t>Personnel chiefly in charge</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E95E7F9" w14:textId="77777777" w:rsidR="00FF5AD0" w:rsidRPr="0079781F" w:rsidRDefault="00361819">
            <w:pPr>
              <w:ind w:firstLine="420"/>
              <w:jc w:val="center"/>
              <w:rPr>
                <w:rFonts w:ascii="Times New Roman" w:hAnsi="Times New Roman"/>
                <w:szCs w:val="21"/>
              </w:rPr>
            </w:pPr>
            <w:r w:rsidRPr="0079781F">
              <w:rPr>
                <w:rFonts w:ascii="Times New Roman" w:hAnsi="Times New Roman"/>
                <w:szCs w:val="21"/>
              </w:rPr>
              <w:t>Main control measures</w:t>
            </w:r>
          </w:p>
        </w:tc>
      </w:tr>
      <w:tr w:rsidR="00FF5AD0" w:rsidRPr="0079781F" w14:paraId="6F3D0B97" w14:textId="77777777">
        <w:trPr>
          <w:trHeight w:val="425"/>
        </w:trPr>
        <w:tc>
          <w:tcPr>
            <w:tcW w:w="534" w:type="dxa"/>
            <w:vMerge/>
            <w:tcBorders>
              <w:top w:val="single" w:sz="4" w:space="0" w:color="auto"/>
              <w:left w:val="single" w:sz="4" w:space="0" w:color="auto"/>
              <w:bottom w:val="single" w:sz="4" w:space="0" w:color="auto"/>
              <w:right w:val="single" w:sz="4" w:space="0" w:color="auto"/>
            </w:tcBorders>
            <w:vAlign w:val="center"/>
          </w:tcPr>
          <w:p w14:paraId="59F571E3" w14:textId="77777777" w:rsidR="00FF5AD0" w:rsidRPr="0079781F" w:rsidRDefault="00FF5AD0">
            <w:pPr>
              <w:widowControl/>
              <w:jc w:val="left"/>
              <w:rPr>
                <w:rFonts w:ascii="Times New Roman" w:hAnsi="Times New Roman"/>
                <w:szCs w:val="21"/>
              </w:rPr>
            </w:pPr>
          </w:p>
        </w:tc>
        <w:tc>
          <w:tcPr>
            <w:tcW w:w="2334" w:type="dxa"/>
            <w:vMerge/>
            <w:tcBorders>
              <w:top w:val="single" w:sz="4" w:space="0" w:color="auto"/>
              <w:left w:val="single" w:sz="4" w:space="0" w:color="auto"/>
              <w:bottom w:val="single" w:sz="4" w:space="0" w:color="auto"/>
              <w:right w:val="single" w:sz="4" w:space="0" w:color="auto"/>
            </w:tcBorders>
            <w:vAlign w:val="center"/>
          </w:tcPr>
          <w:p w14:paraId="381EE696" w14:textId="77777777" w:rsidR="00FF5AD0" w:rsidRPr="0079781F" w:rsidRDefault="00FF5AD0">
            <w:pPr>
              <w:widowControl/>
              <w:jc w:val="left"/>
              <w:rPr>
                <w:rFonts w:ascii="Times New Roman" w:hAnsi="Times New Roman"/>
                <w:szCs w:val="21"/>
              </w:rPr>
            </w:pPr>
          </w:p>
        </w:tc>
        <w:tc>
          <w:tcPr>
            <w:tcW w:w="2343" w:type="dxa"/>
            <w:vMerge/>
            <w:tcBorders>
              <w:top w:val="single" w:sz="4" w:space="0" w:color="auto"/>
              <w:left w:val="single" w:sz="4" w:space="0" w:color="auto"/>
              <w:bottom w:val="single" w:sz="4" w:space="0" w:color="auto"/>
              <w:right w:val="single" w:sz="4" w:space="0" w:color="auto"/>
            </w:tcBorders>
            <w:vAlign w:val="center"/>
          </w:tcPr>
          <w:p w14:paraId="1480C929" w14:textId="77777777" w:rsidR="00FF5AD0" w:rsidRPr="0079781F" w:rsidRDefault="00FF5AD0">
            <w:pPr>
              <w:widowControl/>
              <w:jc w:val="left"/>
              <w:rPr>
                <w:rFonts w:ascii="Times New Roman" w:hAnsi="Times New Roman"/>
                <w:szCs w:val="21"/>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2BB1D401" w14:textId="77777777" w:rsidR="00FF5AD0" w:rsidRPr="0079781F" w:rsidRDefault="00FF5AD0">
            <w:pPr>
              <w:widowControl/>
              <w:jc w:val="left"/>
              <w:rPr>
                <w:rFonts w:ascii="Times New Roman" w:hAnsi="Times New Roman"/>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01F0759" w14:textId="77777777" w:rsidR="00FF5AD0" w:rsidRPr="0079781F" w:rsidRDefault="00FF5AD0">
            <w:pPr>
              <w:widowControl/>
              <w:jc w:val="left"/>
              <w:rPr>
                <w:rFonts w:ascii="Times New Roman" w:hAnsi="Times New Roman"/>
                <w:szCs w:val="21"/>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2169CB22" w14:textId="77777777" w:rsidR="00FF5AD0" w:rsidRPr="0079781F" w:rsidRDefault="00FF5AD0">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2A29D1B" w14:textId="77777777" w:rsidR="00FF5AD0" w:rsidRPr="0079781F" w:rsidRDefault="00FF5AD0">
            <w:pPr>
              <w:widowControl/>
              <w:jc w:val="left"/>
              <w:rPr>
                <w:rFonts w:ascii="Times New Roman" w:hAnsi="Times New Roman"/>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3721921" w14:textId="77777777" w:rsidR="00FF5AD0" w:rsidRPr="0079781F" w:rsidRDefault="00361819">
            <w:pPr>
              <w:jc w:val="center"/>
              <w:rPr>
                <w:rFonts w:ascii="Times New Roman" w:hAnsi="Times New Roman"/>
                <w:szCs w:val="21"/>
              </w:rPr>
            </w:pPr>
            <w:r w:rsidRPr="0079781F">
              <w:rPr>
                <w:rFonts w:ascii="Times New Roman" w:hAnsi="Times New Roman"/>
                <w:szCs w:val="21"/>
              </w:rPr>
              <w:t>Technical measures</w:t>
            </w:r>
          </w:p>
        </w:tc>
        <w:tc>
          <w:tcPr>
            <w:tcW w:w="0" w:type="auto"/>
            <w:tcBorders>
              <w:top w:val="single" w:sz="4" w:space="0" w:color="auto"/>
              <w:left w:val="single" w:sz="4" w:space="0" w:color="auto"/>
              <w:bottom w:val="single" w:sz="4" w:space="0" w:color="auto"/>
              <w:right w:val="single" w:sz="4" w:space="0" w:color="auto"/>
            </w:tcBorders>
            <w:vAlign w:val="center"/>
          </w:tcPr>
          <w:p w14:paraId="2B3AFECD" w14:textId="77777777" w:rsidR="00FF5AD0" w:rsidRPr="0079781F" w:rsidRDefault="00361819">
            <w:pPr>
              <w:jc w:val="center"/>
              <w:rPr>
                <w:rFonts w:ascii="Times New Roman" w:hAnsi="Times New Roman"/>
                <w:szCs w:val="21"/>
              </w:rPr>
            </w:pPr>
            <w:r w:rsidRPr="0079781F">
              <w:rPr>
                <w:rFonts w:ascii="Times New Roman" w:hAnsi="Times New Roman"/>
                <w:szCs w:val="21"/>
              </w:rPr>
              <w:t>Management measures</w:t>
            </w:r>
          </w:p>
        </w:tc>
        <w:tc>
          <w:tcPr>
            <w:tcW w:w="0" w:type="auto"/>
            <w:tcBorders>
              <w:top w:val="single" w:sz="4" w:space="0" w:color="auto"/>
              <w:left w:val="single" w:sz="4" w:space="0" w:color="auto"/>
              <w:bottom w:val="single" w:sz="4" w:space="0" w:color="auto"/>
              <w:right w:val="single" w:sz="4" w:space="0" w:color="auto"/>
            </w:tcBorders>
            <w:vAlign w:val="center"/>
          </w:tcPr>
          <w:p w14:paraId="114DC2F6" w14:textId="77777777" w:rsidR="00FF5AD0" w:rsidRPr="0079781F" w:rsidRDefault="00361819">
            <w:pPr>
              <w:jc w:val="center"/>
              <w:rPr>
                <w:rFonts w:ascii="Times New Roman" w:hAnsi="Times New Roman"/>
                <w:szCs w:val="21"/>
              </w:rPr>
            </w:pPr>
            <w:r w:rsidRPr="0079781F">
              <w:rPr>
                <w:rFonts w:ascii="Times New Roman" w:hAnsi="Times New Roman"/>
                <w:szCs w:val="21"/>
              </w:rPr>
              <w:t>Emergency measures</w:t>
            </w:r>
          </w:p>
        </w:tc>
      </w:tr>
      <w:tr w:rsidR="00FF5AD0" w:rsidRPr="0079781F" w14:paraId="054599BF" w14:textId="77777777">
        <w:trPr>
          <w:trHeight w:val="1842"/>
        </w:trPr>
        <w:tc>
          <w:tcPr>
            <w:tcW w:w="534" w:type="dxa"/>
            <w:tcBorders>
              <w:top w:val="single" w:sz="4" w:space="0" w:color="auto"/>
              <w:left w:val="single" w:sz="4" w:space="0" w:color="auto"/>
              <w:bottom w:val="single" w:sz="4" w:space="0" w:color="auto"/>
              <w:right w:val="single" w:sz="4" w:space="0" w:color="auto"/>
            </w:tcBorders>
            <w:vAlign w:val="center"/>
          </w:tcPr>
          <w:p w14:paraId="13F290DA" w14:textId="77777777" w:rsidR="00FF5AD0" w:rsidRPr="0079781F" w:rsidRDefault="00361819">
            <w:pPr>
              <w:jc w:val="center"/>
              <w:rPr>
                <w:rFonts w:ascii="Times New Roman" w:hAnsi="Times New Roman"/>
                <w:szCs w:val="21"/>
              </w:rPr>
            </w:pPr>
            <w:r w:rsidRPr="0079781F">
              <w:rPr>
                <w:rFonts w:ascii="Times New Roman" w:hAnsi="Times New Roman"/>
                <w:szCs w:val="21"/>
              </w:rPr>
              <w:t>1</w:t>
            </w:r>
          </w:p>
        </w:tc>
        <w:tc>
          <w:tcPr>
            <w:tcW w:w="2334" w:type="dxa"/>
            <w:tcBorders>
              <w:top w:val="single" w:sz="4" w:space="0" w:color="auto"/>
              <w:left w:val="single" w:sz="4" w:space="0" w:color="auto"/>
              <w:bottom w:val="single" w:sz="4" w:space="0" w:color="auto"/>
              <w:right w:val="single" w:sz="4" w:space="0" w:color="auto"/>
            </w:tcBorders>
            <w:vAlign w:val="center"/>
          </w:tcPr>
          <w:p w14:paraId="5BABAB5F"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kern w:val="2"/>
                <w:sz w:val="21"/>
                <w:szCs w:val="21"/>
              </w:rPr>
              <w:t>Fill in according to Chapter VII of this Guide</w:t>
            </w:r>
          </w:p>
        </w:tc>
        <w:tc>
          <w:tcPr>
            <w:tcW w:w="2343" w:type="dxa"/>
            <w:tcBorders>
              <w:top w:val="single" w:sz="4" w:space="0" w:color="auto"/>
              <w:left w:val="single" w:sz="4" w:space="0" w:color="auto"/>
              <w:bottom w:val="single" w:sz="4" w:space="0" w:color="auto"/>
              <w:right w:val="single" w:sz="4" w:space="0" w:color="auto"/>
            </w:tcBorders>
            <w:vAlign w:val="center"/>
          </w:tcPr>
          <w:p w14:paraId="63DA53D8"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kern w:val="2"/>
                <w:sz w:val="21"/>
                <w:szCs w:val="21"/>
              </w:rPr>
              <w:t>Fill in according to Chapter V of this Guide</w:t>
            </w:r>
          </w:p>
        </w:tc>
        <w:tc>
          <w:tcPr>
            <w:tcW w:w="2410" w:type="dxa"/>
            <w:tcBorders>
              <w:top w:val="single" w:sz="4" w:space="0" w:color="auto"/>
              <w:left w:val="single" w:sz="4" w:space="0" w:color="auto"/>
              <w:bottom w:val="single" w:sz="4" w:space="0" w:color="auto"/>
              <w:right w:val="single" w:sz="4" w:space="0" w:color="auto"/>
            </w:tcBorders>
            <w:vAlign w:val="center"/>
          </w:tcPr>
          <w:p w14:paraId="49CF7ABB"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kern w:val="2"/>
                <w:sz w:val="21"/>
                <w:szCs w:val="21"/>
              </w:rPr>
              <w:t>Fill in according to Chapter V of this Guide</w:t>
            </w:r>
          </w:p>
        </w:tc>
        <w:tc>
          <w:tcPr>
            <w:tcW w:w="1276" w:type="dxa"/>
            <w:tcBorders>
              <w:top w:val="single" w:sz="4" w:space="0" w:color="auto"/>
              <w:left w:val="single" w:sz="4" w:space="0" w:color="auto"/>
              <w:bottom w:val="single" w:sz="4" w:space="0" w:color="auto"/>
              <w:right w:val="single" w:sz="4" w:space="0" w:color="auto"/>
            </w:tcBorders>
            <w:vAlign w:val="center"/>
          </w:tcPr>
          <w:p w14:paraId="37A43C0A"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kern w:val="2"/>
                <w:sz w:val="21"/>
                <w:szCs w:val="21"/>
              </w:rPr>
              <w:t>Enterprise level or project level</w:t>
            </w:r>
          </w:p>
        </w:tc>
        <w:tc>
          <w:tcPr>
            <w:tcW w:w="1129" w:type="dxa"/>
            <w:tcBorders>
              <w:top w:val="single" w:sz="4" w:space="0" w:color="auto"/>
              <w:left w:val="single" w:sz="4" w:space="0" w:color="auto"/>
              <w:bottom w:val="single" w:sz="4" w:space="0" w:color="auto"/>
              <w:right w:val="single" w:sz="4" w:space="0" w:color="auto"/>
            </w:tcBorders>
            <w:vAlign w:val="center"/>
          </w:tcPr>
          <w:p w14:paraId="32A018E3"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kern w:val="2"/>
                <w:sz w:val="21"/>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14:paraId="42E77A5B"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kern w:val="2"/>
                <w:sz w:val="21"/>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14:paraId="454DD03F"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14:paraId="553ADCE6"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14:paraId="4E393F7E"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r>
      <w:tr w:rsidR="00FF5AD0" w:rsidRPr="0079781F" w14:paraId="5651914A" w14:textId="77777777">
        <w:trPr>
          <w:trHeight w:val="695"/>
        </w:trPr>
        <w:tc>
          <w:tcPr>
            <w:tcW w:w="534" w:type="dxa"/>
            <w:tcBorders>
              <w:top w:val="single" w:sz="4" w:space="0" w:color="auto"/>
              <w:left w:val="single" w:sz="4" w:space="0" w:color="auto"/>
              <w:bottom w:val="single" w:sz="4" w:space="0" w:color="auto"/>
              <w:right w:val="single" w:sz="4" w:space="0" w:color="auto"/>
            </w:tcBorders>
            <w:vAlign w:val="center"/>
          </w:tcPr>
          <w:p w14:paraId="5A27E71D" w14:textId="77777777" w:rsidR="00FF5AD0" w:rsidRPr="0079781F" w:rsidRDefault="00361819">
            <w:pPr>
              <w:jc w:val="center"/>
              <w:rPr>
                <w:rFonts w:ascii="Times New Roman" w:hAnsi="Times New Roman"/>
                <w:szCs w:val="21"/>
              </w:rPr>
            </w:pPr>
            <w:r w:rsidRPr="0079781F">
              <w:rPr>
                <w:rFonts w:ascii="Times New Roman" w:hAnsi="Times New Roman"/>
                <w:szCs w:val="21"/>
              </w:rPr>
              <w:t>2</w:t>
            </w:r>
          </w:p>
        </w:tc>
        <w:tc>
          <w:tcPr>
            <w:tcW w:w="2334" w:type="dxa"/>
            <w:tcBorders>
              <w:top w:val="single" w:sz="4" w:space="0" w:color="auto"/>
              <w:left w:val="single" w:sz="4" w:space="0" w:color="auto"/>
              <w:bottom w:val="single" w:sz="4" w:space="0" w:color="auto"/>
              <w:right w:val="single" w:sz="4" w:space="0" w:color="auto"/>
            </w:tcBorders>
            <w:vAlign w:val="center"/>
          </w:tcPr>
          <w:p w14:paraId="47DA1C40"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2343" w:type="dxa"/>
            <w:tcBorders>
              <w:top w:val="single" w:sz="4" w:space="0" w:color="auto"/>
              <w:left w:val="single" w:sz="4" w:space="0" w:color="auto"/>
              <w:bottom w:val="single" w:sz="4" w:space="0" w:color="auto"/>
              <w:right w:val="single" w:sz="4" w:space="0" w:color="auto"/>
            </w:tcBorders>
            <w:vAlign w:val="center"/>
          </w:tcPr>
          <w:p w14:paraId="157A9F7D"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2410" w:type="dxa"/>
            <w:tcBorders>
              <w:top w:val="single" w:sz="4" w:space="0" w:color="auto"/>
              <w:left w:val="single" w:sz="4" w:space="0" w:color="auto"/>
              <w:bottom w:val="single" w:sz="4" w:space="0" w:color="auto"/>
              <w:right w:val="single" w:sz="4" w:space="0" w:color="auto"/>
            </w:tcBorders>
            <w:vAlign w:val="center"/>
          </w:tcPr>
          <w:p w14:paraId="1C4548E4"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290A1B6F"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1129" w:type="dxa"/>
            <w:tcBorders>
              <w:top w:val="single" w:sz="4" w:space="0" w:color="auto"/>
              <w:left w:val="single" w:sz="4" w:space="0" w:color="auto"/>
              <w:bottom w:val="single" w:sz="4" w:space="0" w:color="auto"/>
              <w:right w:val="single" w:sz="4" w:space="0" w:color="auto"/>
            </w:tcBorders>
            <w:vAlign w:val="center"/>
          </w:tcPr>
          <w:p w14:paraId="03CB4B8B"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14:paraId="291DBB49"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14:paraId="74A6A44D"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14:paraId="37FA146F"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14:paraId="0FEEC6E9"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r>
    </w:tbl>
    <w:p w14:paraId="123FAA03" w14:textId="77777777" w:rsidR="00FF5AD0" w:rsidRPr="0079781F" w:rsidRDefault="00FF5AD0">
      <w:pPr>
        <w:spacing w:line="288" w:lineRule="auto"/>
        <w:rPr>
          <w:rFonts w:ascii="Times New Roman" w:hAnsi="Times New Roman"/>
          <w:szCs w:val="21"/>
        </w:rPr>
      </w:pPr>
    </w:p>
    <w:p w14:paraId="2F69FEAC" w14:textId="77A284AF" w:rsidR="00FF5AD0" w:rsidRPr="0079781F" w:rsidRDefault="002B34C1">
      <w:pPr>
        <w:spacing w:line="360" w:lineRule="auto"/>
        <w:rPr>
          <w:rFonts w:ascii="Times New Roman" w:hAnsi="Times New Roman"/>
          <w:szCs w:val="21"/>
        </w:rPr>
      </w:pPr>
      <w:r>
        <w:rPr>
          <w:rFonts w:ascii="Times New Roman" w:hAnsi="Times New Roman"/>
          <w:szCs w:val="21"/>
        </w:rPr>
        <w:t>Project manager</w:t>
      </w:r>
      <w:r w:rsidR="00361819" w:rsidRPr="0079781F">
        <w:rPr>
          <w:rFonts w:ascii="Times New Roman" w:hAnsi="Times New Roman"/>
          <w:szCs w:val="21"/>
        </w:rPr>
        <w:t xml:space="preserve"> of the </w:t>
      </w:r>
      <w:r w:rsidR="00AA0330">
        <w:rPr>
          <w:rFonts w:ascii="Times New Roman" w:hAnsi="Times New Roman"/>
          <w:szCs w:val="21"/>
        </w:rPr>
        <w:t>construction company</w:t>
      </w:r>
      <w:r w:rsidR="009C32BC" w:rsidRPr="0079781F">
        <w:rPr>
          <w:rFonts w:ascii="Times New Roman" w:hAnsi="Times New Roman"/>
          <w:szCs w:val="21"/>
        </w:rPr>
        <w:t xml:space="preserve">:        </w:t>
      </w:r>
      <w:r w:rsidR="00361819" w:rsidRPr="0079781F">
        <w:rPr>
          <w:rFonts w:ascii="Times New Roman" w:hAnsi="Times New Roman"/>
          <w:szCs w:val="21"/>
        </w:rPr>
        <w:t xml:space="preserve">    Chief supervision engineer</w:t>
      </w:r>
      <w:r w:rsidR="009C32BC" w:rsidRPr="0079781F">
        <w:rPr>
          <w:rFonts w:ascii="Times New Roman" w:hAnsi="Times New Roman"/>
          <w:szCs w:val="21"/>
        </w:rPr>
        <w:t xml:space="preserve"> of the </w:t>
      </w:r>
      <w:r w:rsidR="00EA60E1">
        <w:rPr>
          <w:rFonts w:ascii="Times New Roman" w:hAnsi="Times New Roman"/>
          <w:szCs w:val="21"/>
        </w:rPr>
        <w:t>supervising entity</w:t>
      </w:r>
      <w:r w:rsidR="009C32BC" w:rsidRPr="0079781F">
        <w:rPr>
          <w:rFonts w:ascii="Times New Roman" w:hAnsi="Times New Roman"/>
          <w:szCs w:val="21"/>
        </w:rPr>
        <w:t xml:space="preserve">:   </w:t>
      </w:r>
      <w:r w:rsidR="00361819" w:rsidRPr="0079781F">
        <w:rPr>
          <w:rFonts w:ascii="Times New Roman" w:hAnsi="Times New Roman"/>
          <w:szCs w:val="21"/>
        </w:rPr>
        <w:t xml:space="preserve">        </w:t>
      </w:r>
      <w:r>
        <w:rPr>
          <w:rFonts w:ascii="Times New Roman" w:hAnsi="Times New Roman"/>
          <w:szCs w:val="21"/>
        </w:rPr>
        <w:t>Project manager</w:t>
      </w:r>
      <w:r w:rsidR="00361819" w:rsidRPr="0079781F">
        <w:rPr>
          <w:rFonts w:ascii="Times New Roman" w:hAnsi="Times New Roman"/>
          <w:szCs w:val="21"/>
        </w:rPr>
        <w:t xml:space="preserve"> of the </w:t>
      </w:r>
      <w:r w:rsidR="0069496A">
        <w:rPr>
          <w:rFonts w:ascii="Times New Roman" w:hAnsi="Times New Roman"/>
          <w:szCs w:val="21"/>
        </w:rPr>
        <w:t xml:space="preserve">project </w:t>
      </w:r>
      <w:r w:rsidR="00361819" w:rsidRPr="0079781F">
        <w:rPr>
          <w:rFonts w:ascii="Times New Roman" w:hAnsi="Times New Roman"/>
          <w:szCs w:val="21"/>
        </w:rPr>
        <w:t>owner:</w:t>
      </w:r>
    </w:p>
    <w:p w14:paraId="105BCE33" w14:textId="77777777" w:rsidR="00FF5AD0" w:rsidRPr="0079781F" w:rsidRDefault="00FF5AD0">
      <w:pPr>
        <w:spacing w:line="288" w:lineRule="auto"/>
        <w:rPr>
          <w:rFonts w:ascii="Times New Roman" w:hAnsi="Times New Roman"/>
          <w:szCs w:val="21"/>
        </w:rPr>
      </w:pPr>
    </w:p>
    <w:p w14:paraId="2D023978" w14:textId="77777777" w:rsidR="00FF5AD0" w:rsidRPr="0079781F" w:rsidRDefault="00361819">
      <w:pPr>
        <w:spacing w:line="288" w:lineRule="auto"/>
        <w:rPr>
          <w:rFonts w:ascii="Times New Roman" w:hAnsi="Times New Roman"/>
          <w:szCs w:val="21"/>
        </w:rPr>
      </w:pPr>
      <w:r w:rsidRPr="0079781F">
        <w:rPr>
          <w:rFonts w:ascii="Times New Roman" w:hAnsi="Times New Roman"/>
          <w:szCs w:val="21"/>
        </w:rPr>
        <w:t xml:space="preserve">Notes: </w:t>
      </w:r>
      <w:r w:rsidRPr="0079781F">
        <w:rPr>
          <w:rFonts w:ascii="Times New Roman" w:hAnsi="Times New Roman"/>
          <w:kern w:val="0"/>
          <w:szCs w:val="21"/>
        </w:rPr>
        <w:t xml:space="preserve">This list </w:t>
      </w:r>
      <w:r w:rsidRPr="0079781F">
        <w:rPr>
          <w:rFonts w:ascii="Times New Roman" w:hAnsi="Times New Roman"/>
          <w:szCs w:val="21"/>
        </w:rPr>
        <w:t xml:space="preserve">shall </w:t>
      </w:r>
      <w:r w:rsidRPr="0079781F">
        <w:rPr>
          <w:rFonts w:ascii="Times New Roman" w:hAnsi="Times New Roman"/>
          <w:kern w:val="0"/>
          <w:szCs w:val="21"/>
        </w:rPr>
        <w:t>be updated in line with changes in the monitoring situation as well as internal and external environments in a timely manner</w:t>
      </w:r>
      <w:r w:rsidRPr="0079781F">
        <w:rPr>
          <w:rFonts w:ascii="Times New Roman" w:hAnsi="Times New Roman"/>
        </w:rPr>
        <w:t>.</w:t>
      </w:r>
    </w:p>
    <w:p w14:paraId="49637A3F" w14:textId="77777777" w:rsidR="00FF5AD0" w:rsidRPr="0079781F" w:rsidRDefault="00FF5AD0">
      <w:pPr>
        <w:jc w:val="center"/>
        <w:rPr>
          <w:rFonts w:ascii="Times New Roman" w:hAnsi="Times New Roman"/>
          <w:szCs w:val="21"/>
        </w:rPr>
        <w:sectPr w:rsidR="00FF5AD0" w:rsidRPr="0079781F">
          <w:pgSz w:w="16838" w:h="11906" w:orient="landscape"/>
          <w:pgMar w:top="1800" w:right="1440" w:bottom="1800" w:left="1440" w:header="851" w:footer="992" w:gutter="0"/>
          <w:cols w:space="425"/>
          <w:docGrid w:type="lines" w:linePitch="312"/>
        </w:sectPr>
      </w:pPr>
    </w:p>
    <w:p w14:paraId="0855B1EF" w14:textId="77777777" w:rsidR="00FF5AD0" w:rsidRPr="0079781F" w:rsidRDefault="00361819">
      <w:pPr>
        <w:pStyle w:val="1"/>
        <w:spacing w:before="240" w:after="240" w:line="400" w:lineRule="exact"/>
        <w:rPr>
          <w:bCs w:val="0"/>
          <w:kern w:val="2"/>
          <w:szCs w:val="28"/>
        </w:rPr>
      </w:pPr>
      <w:bookmarkStart w:id="58" w:name="_Toc524008594"/>
      <w:bookmarkStart w:id="59" w:name="_Toc523127032"/>
      <w:bookmarkStart w:id="60" w:name="_Toc32863998"/>
      <w:r w:rsidRPr="0079781F">
        <w:rPr>
          <w:kern w:val="2"/>
          <w:szCs w:val="28"/>
        </w:rPr>
        <w:lastRenderedPageBreak/>
        <w:t>Appendix E: The Enterprise</w:t>
      </w:r>
      <w:r w:rsidR="009C32BC" w:rsidRPr="0079781F">
        <w:rPr>
          <w:kern w:val="2"/>
          <w:szCs w:val="28"/>
        </w:rPr>
        <w:t>’</w:t>
      </w:r>
      <w:r w:rsidRPr="0079781F">
        <w:rPr>
          <w:kern w:val="2"/>
          <w:szCs w:val="28"/>
        </w:rPr>
        <w:t>s Identification List of Project Quality Risk Sources</w:t>
      </w:r>
      <w:bookmarkEnd w:id="58"/>
      <w:bookmarkEnd w:id="59"/>
      <w:bookmarkEnd w:id="60"/>
    </w:p>
    <w:p w14:paraId="5A97D8A4" w14:textId="77777777" w:rsidR="00FF5AD0" w:rsidRPr="0079781F" w:rsidRDefault="00FF5AD0">
      <w:pPr>
        <w:jc w:val="center"/>
        <w:rPr>
          <w:rFonts w:ascii="Times New Roman" w:hAnsi="Times New Roman"/>
          <w:szCs w:val="21"/>
        </w:rPr>
      </w:pPr>
    </w:p>
    <w:p w14:paraId="0E5EFBF9" w14:textId="77777777" w:rsidR="00FF5AD0" w:rsidRPr="0079781F" w:rsidRDefault="00361819">
      <w:pPr>
        <w:spacing w:line="288" w:lineRule="auto"/>
        <w:rPr>
          <w:rFonts w:ascii="Times New Roman" w:hAnsi="Times New Roman"/>
          <w:szCs w:val="21"/>
        </w:rPr>
      </w:pPr>
      <w:r w:rsidRPr="0079781F">
        <w:rPr>
          <w:rFonts w:ascii="Times New Roman" w:hAnsi="Times New Roman"/>
          <w:szCs w:val="21"/>
        </w:rPr>
        <w:t>Name of the enterprise:                                                                    Identification date:</w:t>
      </w:r>
    </w:p>
    <w:tbl>
      <w:tblPr>
        <w:tblpPr w:leftFromText="180" w:rightFromText="180" w:vertAnchor="text" w:horzAnchor="margin" w:tblpXSpec="center" w:tblpY="1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315"/>
        <w:gridCol w:w="1749"/>
        <w:gridCol w:w="1842"/>
        <w:gridCol w:w="1418"/>
        <w:gridCol w:w="1208"/>
        <w:gridCol w:w="1134"/>
        <w:gridCol w:w="1030"/>
        <w:gridCol w:w="1389"/>
        <w:gridCol w:w="1245"/>
        <w:gridCol w:w="1133"/>
      </w:tblGrid>
      <w:tr w:rsidR="00FF5AD0" w:rsidRPr="0079781F" w14:paraId="14159890" w14:textId="77777777">
        <w:trPr>
          <w:trHeight w:val="464"/>
        </w:trPr>
        <w:tc>
          <w:tcPr>
            <w:tcW w:w="0" w:type="auto"/>
            <w:vMerge w:val="restart"/>
            <w:vAlign w:val="center"/>
          </w:tcPr>
          <w:p w14:paraId="6CF5449D" w14:textId="77777777" w:rsidR="00FF5AD0" w:rsidRPr="0079781F" w:rsidRDefault="00361819">
            <w:pPr>
              <w:jc w:val="center"/>
              <w:rPr>
                <w:rFonts w:ascii="Times New Roman" w:hAnsi="Times New Roman"/>
                <w:szCs w:val="21"/>
              </w:rPr>
            </w:pPr>
            <w:r w:rsidRPr="0079781F">
              <w:rPr>
                <w:rFonts w:ascii="Times New Roman" w:hAnsi="Times New Roman"/>
                <w:szCs w:val="21"/>
              </w:rPr>
              <w:t>SN</w:t>
            </w:r>
          </w:p>
        </w:tc>
        <w:tc>
          <w:tcPr>
            <w:tcW w:w="0" w:type="auto"/>
            <w:vMerge w:val="restart"/>
            <w:vAlign w:val="center"/>
          </w:tcPr>
          <w:p w14:paraId="18562DFA" w14:textId="77777777" w:rsidR="00FF5AD0" w:rsidRPr="0079781F" w:rsidRDefault="00361819">
            <w:pPr>
              <w:jc w:val="center"/>
              <w:rPr>
                <w:rFonts w:ascii="Times New Roman" w:hAnsi="Times New Roman"/>
                <w:szCs w:val="21"/>
              </w:rPr>
            </w:pPr>
            <w:r w:rsidRPr="0079781F">
              <w:rPr>
                <w:rFonts w:ascii="Times New Roman" w:hAnsi="Times New Roman"/>
                <w:szCs w:val="21"/>
              </w:rPr>
              <w:t>Risk level</w:t>
            </w:r>
          </w:p>
        </w:tc>
        <w:tc>
          <w:tcPr>
            <w:tcW w:w="1749" w:type="dxa"/>
            <w:vMerge w:val="restart"/>
            <w:vAlign w:val="center"/>
          </w:tcPr>
          <w:p w14:paraId="3D2E9BDF" w14:textId="77777777" w:rsidR="00FF5AD0" w:rsidRPr="0079781F" w:rsidRDefault="00361819">
            <w:pPr>
              <w:jc w:val="center"/>
              <w:rPr>
                <w:rFonts w:ascii="Times New Roman" w:hAnsi="Times New Roman"/>
                <w:szCs w:val="21"/>
              </w:rPr>
            </w:pPr>
            <w:r w:rsidRPr="0079781F">
              <w:rPr>
                <w:rFonts w:ascii="Times New Roman" w:hAnsi="Times New Roman"/>
                <w:szCs w:val="21"/>
              </w:rPr>
              <w:t>Risk source</w:t>
            </w:r>
          </w:p>
        </w:tc>
        <w:tc>
          <w:tcPr>
            <w:tcW w:w="1842" w:type="dxa"/>
            <w:vMerge w:val="restart"/>
            <w:vAlign w:val="center"/>
          </w:tcPr>
          <w:p w14:paraId="401EA1DD" w14:textId="77777777" w:rsidR="00FF5AD0" w:rsidRPr="0079781F" w:rsidRDefault="00361819">
            <w:pPr>
              <w:jc w:val="center"/>
              <w:rPr>
                <w:rFonts w:ascii="Times New Roman" w:hAnsi="Times New Roman"/>
                <w:szCs w:val="21"/>
              </w:rPr>
            </w:pPr>
            <w:r w:rsidRPr="0079781F">
              <w:rPr>
                <w:rFonts w:ascii="Times New Roman" w:hAnsi="Times New Roman"/>
                <w:szCs w:val="21"/>
              </w:rPr>
              <w:t>Types of accidents</w:t>
            </w:r>
          </w:p>
          <w:p w14:paraId="72346BAE" w14:textId="77777777" w:rsidR="00FF5AD0" w:rsidRPr="0079781F" w:rsidRDefault="00361819">
            <w:pPr>
              <w:jc w:val="center"/>
              <w:rPr>
                <w:rFonts w:ascii="Times New Roman" w:hAnsi="Times New Roman"/>
                <w:szCs w:val="21"/>
              </w:rPr>
            </w:pPr>
            <w:r w:rsidRPr="0079781F">
              <w:rPr>
                <w:rFonts w:ascii="Times New Roman" w:hAnsi="Times New Roman"/>
                <w:szCs w:val="21"/>
              </w:rPr>
              <w:t>likely to occur</w:t>
            </w:r>
          </w:p>
        </w:tc>
        <w:tc>
          <w:tcPr>
            <w:tcW w:w="1418" w:type="dxa"/>
            <w:vMerge w:val="restart"/>
            <w:vAlign w:val="center"/>
          </w:tcPr>
          <w:p w14:paraId="6013EE97" w14:textId="77777777" w:rsidR="00FF5AD0" w:rsidRPr="0079781F" w:rsidRDefault="00361819">
            <w:pPr>
              <w:jc w:val="center"/>
              <w:rPr>
                <w:rFonts w:ascii="Times New Roman" w:hAnsi="Times New Roman"/>
                <w:szCs w:val="21"/>
              </w:rPr>
            </w:pPr>
            <w:r w:rsidRPr="0079781F">
              <w:rPr>
                <w:rFonts w:ascii="Times New Roman" w:hAnsi="Times New Roman"/>
                <w:szCs w:val="21"/>
              </w:rPr>
              <w:t>Control level</w:t>
            </w:r>
          </w:p>
        </w:tc>
        <w:tc>
          <w:tcPr>
            <w:tcW w:w="1134" w:type="dxa"/>
            <w:vMerge w:val="restart"/>
            <w:vAlign w:val="center"/>
          </w:tcPr>
          <w:p w14:paraId="77B504C6" w14:textId="77777777" w:rsidR="00FF5AD0" w:rsidRPr="0079781F" w:rsidRDefault="00361819">
            <w:pPr>
              <w:jc w:val="center"/>
              <w:rPr>
                <w:rFonts w:ascii="Times New Roman" w:hAnsi="Times New Roman"/>
                <w:szCs w:val="21"/>
              </w:rPr>
            </w:pPr>
            <w:r w:rsidRPr="0079781F">
              <w:rPr>
                <w:rFonts w:ascii="Times New Roman" w:hAnsi="Times New Roman"/>
                <w:szCs w:val="21"/>
              </w:rPr>
              <w:t>Department chiefly in charge</w:t>
            </w:r>
          </w:p>
        </w:tc>
        <w:tc>
          <w:tcPr>
            <w:tcW w:w="1134" w:type="dxa"/>
            <w:vMerge w:val="restart"/>
            <w:vAlign w:val="center"/>
          </w:tcPr>
          <w:p w14:paraId="76850BAC" w14:textId="77777777" w:rsidR="00FF5AD0" w:rsidRPr="0079781F" w:rsidRDefault="00361819">
            <w:pPr>
              <w:jc w:val="center"/>
              <w:rPr>
                <w:rFonts w:ascii="Times New Roman" w:hAnsi="Times New Roman"/>
                <w:szCs w:val="21"/>
              </w:rPr>
            </w:pPr>
            <w:r w:rsidRPr="0079781F">
              <w:rPr>
                <w:rFonts w:ascii="Times New Roman" w:hAnsi="Times New Roman"/>
                <w:szCs w:val="21"/>
              </w:rPr>
              <w:t>Personnel chiefly in charge</w:t>
            </w:r>
          </w:p>
        </w:tc>
        <w:tc>
          <w:tcPr>
            <w:tcW w:w="2789" w:type="dxa"/>
            <w:gridSpan w:val="3"/>
            <w:vAlign w:val="center"/>
          </w:tcPr>
          <w:p w14:paraId="691DCD7A" w14:textId="77777777" w:rsidR="00FF5AD0" w:rsidRPr="0079781F" w:rsidRDefault="00361819">
            <w:pPr>
              <w:ind w:firstLine="420"/>
              <w:jc w:val="center"/>
              <w:rPr>
                <w:rFonts w:ascii="Times New Roman" w:hAnsi="Times New Roman"/>
                <w:szCs w:val="21"/>
              </w:rPr>
            </w:pPr>
            <w:r w:rsidRPr="0079781F">
              <w:rPr>
                <w:rFonts w:ascii="Times New Roman" w:hAnsi="Times New Roman"/>
                <w:szCs w:val="21"/>
              </w:rPr>
              <w:t>Main control measures</w:t>
            </w:r>
          </w:p>
        </w:tc>
        <w:tc>
          <w:tcPr>
            <w:tcW w:w="0" w:type="auto"/>
            <w:vMerge w:val="restart"/>
            <w:vAlign w:val="center"/>
          </w:tcPr>
          <w:p w14:paraId="3760B53C" w14:textId="77777777" w:rsidR="00FF5AD0" w:rsidRPr="0079781F" w:rsidRDefault="00361819">
            <w:pPr>
              <w:ind w:firstLineChars="100" w:firstLine="210"/>
              <w:jc w:val="center"/>
              <w:rPr>
                <w:rFonts w:ascii="Times New Roman" w:hAnsi="Times New Roman"/>
                <w:szCs w:val="21"/>
              </w:rPr>
            </w:pPr>
            <w:r w:rsidRPr="0079781F">
              <w:rPr>
                <w:rFonts w:ascii="Times New Roman" w:hAnsi="Times New Roman"/>
                <w:szCs w:val="21"/>
              </w:rPr>
              <w:t>Name of the works with this risk</w:t>
            </w:r>
          </w:p>
        </w:tc>
      </w:tr>
      <w:tr w:rsidR="00FF5AD0" w:rsidRPr="0079781F" w14:paraId="5309EBA9" w14:textId="77777777">
        <w:trPr>
          <w:trHeight w:val="425"/>
        </w:trPr>
        <w:tc>
          <w:tcPr>
            <w:tcW w:w="0" w:type="auto"/>
            <w:vMerge/>
            <w:vAlign w:val="center"/>
          </w:tcPr>
          <w:p w14:paraId="1B8A9705" w14:textId="77777777" w:rsidR="00FF5AD0" w:rsidRPr="0079781F" w:rsidRDefault="00FF5AD0">
            <w:pPr>
              <w:ind w:firstLine="420"/>
              <w:jc w:val="center"/>
              <w:rPr>
                <w:rFonts w:ascii="Times New Roman" w:hAnsi="Times New Roman"/>
                <w:szCs w:val="21"/>
              </w:rPr>
            </w:pPr>
          </w:p>
        </w:tc>
        <w:tc>
          <w:tcPr>
            <w:tcW w:w="0" w:type="auto"/>
            <w:vMerge/>
            <w:vAlign w:val="center"/>
          </w:tcPr>
          <w:p w14:paraId="2ED051F7" w14:textId="77777777" w:rsidR="00FF5AD0" w:rsidRPr="0079781F" w:rsidRDefault="00FF5AD0">
            <w:pPr>
              <w:ind w:firstLine="420"/>
              <w:jc w:val="center"/>
              <w:rPr>
                <w:rFonts w:ascii="Times New Roman" w:hAnsi="Times New Roman"/>
                <w:szCs w:val="21"/>
              </w:rPr>
            </w:pPr>
          </w:p>
        </w:tc>
        <w:tc>
          <w:tcPr>
            <w:tcW w:w="1749" w:type="dxa"/>
            <w:vMerge/>
            <w:vAlign w:val="center"/>
          </w:tcPr>
          <w:p w14:paraId="08E53E96" w14:textId="77777777" w:rsidR="00FF5AD0" w:rsidRPr="0079781F" w:rsidRDefault="00FF5AD0">
            <w:pPr>
              <w:ind w:firstLine="420"/>
              <w:jc w:val="center"/>
              <w:rPr>
                <w:rFonts w:ascii="Times New Roman" w:hAnsi="Times New Roman"/>
                <w:szCs w:val="21"/>
              </w:rPr>
            </w:pPr>
          </w:p>
        </w:tc>
        <w:tc>
          <w:tcPr>
            <w:tcW w:w="1842" w:type="dxa"/>
            <w:vMerge/>
            <w:vAlign w:val="center"/>
          </w:tcPr>
          <w:p w14:paraId="5D9EA967" w14:textId="77777777" w:rsidR="00FF5AD0" w:rsidRPr="0079781F" w:rsidRDefault="00FF5AD0">
            <w:pPr>
              <w:ind w:firstLine="420"/>
              <w:jc w:val="center"/>
              <w:rPr>
                <w:rFonts w:ascii="Times New Roman" w:hAnsi="Times New Roman"/>
                <w:szCs w:val="21"/>
              </w:rPr>
            </w:pPr>
          </w:p>
        </w:tc>
        <w:tc>
          <w:tcPr>
            <w:tcW w:w="1418" w:type="dxa"/>
            <w:vMerge/>
            <w:vAlign w:val="center"/>
          </w:tcPr>
          <w:p w14:paraId="2AD5B501" w14:textId="77777777" w:rsidR="00FF5AD0" w:rsidRPr="0079781F" w:rsidRDefault="00FF5AD0">
            <w:pPr>
              <w:ind w:firstLine="420"/>
              <w:jc w:val="center"/>
              <w:rPr>
                <w:rFonts w:ascii="Times New Roman" w:hAnsi="Times New Roman"/>
                <w:szCs w:val="21"/>
              </w:rPr>
            </w:pPr>
          </w:p>
        </w:tc>
        <w:tc>
          <w:tcPr>
            <w:tcW w:w="1134" w:type="dxa"/>
            <w:vMerge/>
            <w:vAlign w:val="center"/>
          </w:tcPr>
          <w:p w14:paraId="638DA002" w14:textId="77777777" w:rsidR="00FF5AD0" w:rsidRPr="0079781F" w:rsidRDefault="00FF5AD0">
            <w:pPr>
              <w:ind w:firstLine="420"/>
              <w:jc w:val="center"/>
              <w:rPr>
                <w:rFonts w:ascii="Times New Roman" w:hAnsi="Times New Roman"/>
                <w:szCs w:val="21"/>
              </w:rPr>
            </w:pPr>
          </w:p>
        </w:tc>
        <w:tc>
          <w:tcPr>
            <w:tcW w:w="1134" w:type="dxa"/>
            <w:vMerge/>
            <w:vAlign w:val="center"/>
          </w:tcPr>
          <w:p w14:paraId="4B4052DA" w14:textId="77777777" w:rsidR="00FF5AD0" w:rsidRPr="0079781F" w:rsidRDefault="00FF5AD0">
            <w:pPr>
              <w:ind w:firstLine="420"/>
              <w:jc w:val="center"/>
              <w:rPr>
                <w:rFonts w:ascii="Times New Roman" w:hAnsi="Times New Roman"/>
                <w:szCs w:val="21"/>
              </w:rPr>
            </w:pPr>
          </w:p>
        </w:tc>
        <w:tc>
          <w:tcPr>
            <w:tcW w:w="875" w:type="dxa"/>
            <w:vAlign w:val="center"/>
          </w:tcPr>
          <w:p w14:paraId="7DB76522" w14:textId="77777777" w:rsidR="00FF5AD0" w:rsidRPr="0079781F" w:rsidRDefault="00361819">
            <w:pPr>
              <w:jc w:val="center"/>
              <w:rPr>
                <w:rFonts w:ascii="Times New Roman" w:hAnsi="Times New Roman"/>
                <w:szCs w:val="21"/>
              </w:rPr>
            </w:pPr>
            <w:r w:rsidRPr="0079781F">
              <w:rPr>
                <w:rFonts w:ascii="Times New Roman" w:hAnsi="Times New Roman"/>
                <w:szCs w:val="21"/>
              </w:rPr>
              <w:t>Technical measures</w:t>
            </w:r>
          </w:p>
        </w:tc>
        <w:tc>
          <w:tcPr>
            <w:tcW w:w="0" w:type="auto"/>
            <w:vAlign w:val="center"/>
          </w:tcPr>
          <w:p w14:paraId="7FAFD7C9" w14:textId="77777777" w:rsidR="00FF5AD0" w:rsidRPr="0079781F" w:rsidRDefault="00361819">
            <w:pPr>
              <w:jc w:val="center"/>
              <w:rPr>
                <w:rFonts w:ascii="Times New Roman" w:hAnsi="Times New Roman"/>
                <w:szCs w:val="21"/>
              </w:rPr>
            </w:pPr>
            <w:r w:rsidRPr="0079781F">
              <w:rPr>
                <w:rFonts w:ascii="Times New Roman" w:hAnsi="Times New Roman"/>
                <w:szCs w:val="21"/>
              </w:rPr>
              <w:t>Management measures</w:t>
            </w:r>
          </w:p>
        </w:tc>
        <w:tc>
          <w:tcPr>
            <w:tcW w:w="0" w:type="auto"/>
            <w:vAlign w:val="center"/>
          </w:tcPr>
          <w:p w14:paraId="17F645C3" w14:textId="77777777" w:rsidR="00FF5AD0" w:rsidRPr="0079781F" w:rsidRDefault="00361819">
            <w:pPr>
              <w:jc w:val="center"/>
              <w:rPr>
                <w:rFonts w:ascii="Times New Roman" w:hAnsi="Times New Roman"/>
                <w:szCs w:val="21"/>
              </w:rPr>
            </w:pPr>
            <w:r w:rsidRPr="0079781F">
              <w:rPr>
                <w:rFonts w:ascii="Times New Roman" w:hAnsi="Times New Roman"/>
                <w:szCs w:val="21"/>
              </w:rPr>
              <w:t>Emergency measures</w:t>
            </w:r>
          </w:p>
        </w:tc>
        <w:tc>
          <w:tcPr>
            <w:tcW w:w="0" w:type="auto"/>
            <w:vMerge/>
            <w:vAlign w:val="center"/>
          </w:tcPr>
          <w:p w14:paraId="5DDF1A89" w14:textId="77777777" w:rsidR="00FF5AD0" w:rsidRPr="0079781F" w:rsidRDefault="00FF5AD0">
            <w:pPr>
              <w:ind w:firstLine="420"/>
              <w:jc w:val="center"/>
              <w:rPr>
                <w:rFonts w:ascii="Times New Roman" w:hAnsi="Times New Roman"/>
                <w:szCs w:val="21"/>
              </w:rPr>
            </w:pPr>
          </w:p>
        </w:tc>
      </w:tr>
      <w:tr w:rsidR="00FF5AD0" w:rsidRPr="0079781F" w14:paraId="199407DE" w14:textId="77777777">
        <w:trPr>
          <w:trHeight w:val="1842"/>
        </w:trPr>
        <w:tc>
          <w:tcPr>
            <w:tcW w:w="0" w:type="auto"/>
            <w:vAlign w:val="center"/>
          </w:tcPr>
          <w:p w14:paraId="3EA28FD5" w14:textId="77777777" w:rsidR="00FF5AD0" w:rsidRPr="0079781F" w:rsidRDefault="00361819">
            <w:pPr>
              <w:jc w:val="center"/>
              <w:rPr>
                <w:rFonts w:ascii="Times New Roman" w:hAnsi="Times New Roman"/>
                <w:szCs w:val="21"/>
              </w:rPr>
            </w:pPr>
            <w:r w:rsidRPr="0079781F">
              <w:rPr>
                <w:rFonts w:ascii="Times New Roman" w:hAnsi="Times New Roman"/>
                <w:szCs w:val="21"/>
              </w:rPr>
              <w:t>1</w:t>
            </w:r>
          </w:p>
        </w:tc>
        <w:tc>
          <w:tcPr>
            <w:tcW w:w="0" w:type="auto"/>
            <w:vAlign w:val="center"/>
          </w:tcPr>
          <w:p w14:paraId="7D74A542" w14:textId="77777777" w:rsidR="00FF5AD0" w:rsidRPr="0079781F" w:rsidRDefault="00361819" w:rsidP="00C23285">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kern w:val="2"/>
                <w:sz w:val="21"/>
                <w:szCs w:val="21"/>
              </w:rPr>
              <w:t>Fill in according to Chapter VII of this Guide</w:t>
            </w:r>
          </w:p>
        </w:tc>
        <w:tc>
          <w:tcPr>
            <w:tcW w:w="1749" w:type="dxa"/>
            <w:vAlign w:val="center"/>
          </w:tcPr>
          <w:p w14:paraId="7EF4CEBB"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kern w:val="2"/>
                <w:sz w:val="21"/>
                <w:szCs w:val="21"/>
              </w:rPr>
              <w:t>Fill in according to Chapter V of this Guide</w:t>
            </w:r>
          </w:p>
        </w:tc>
        <w:tc>
          <w:tcPr>
            <w:tcW w:w="1842" w:type="dxa"/>
            <w:vAlign w:val="center"/>
          </w:tcPr>
          <w:p w14:paraId="10ABE295"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kern w:val="2"/>
                <w:sz w:val="21"/>
                <w:szCs w:val="21"/>
              </w:rPr>
              <w:t>Fill in according to Chapter V of this Guide</w:t>
            </w:r>
          </w:p>
        </w:tc>
        <w:tc>
          <w:tcPr>
            <w:tcW w:w="1418" w:type="dxa"/>
            <w:vAlign w:val="center"/>
          </w:tcPr>
          <w:p w14:paraId="2D203157"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kern w:val="2"/>
                <w:sz w:val="21"/>
                <w:szCs w:val="21"/>
              </w:rPr>
              <w:t>Enterprise level or project level</w:t>
            </w:r>
          </w:p>
        </w:tc>
        <w:tc>
          <w:tcPr>
            <w:tcW w:w="1134" w:type="dxa"/>
            <w:vAlign w:val="center"/>
          </w:tcPr>
          <w:p w14:paraId="4711ADD2"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sz w:val="21"/>
                <w:szCs w:val="21"/>
              </w:rPr>
              <w:t>……</w:t>
            </w:r>
          </w:p>
        </w:tc>
        <w:tc>
          <w:tcPr>
            <w:tcW w:w="1134" w:type="dxa"/>
            <w:vAlign w:val="center"/>
          </w:tcPr>
          <w:p w14:paraId="0C463B9E"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sz w:val="21"/>
                <w:szCs w:val="21"/>
              </w:rPr>
              <w:t>……</w:t>
            </w:r>
          </w:p>
        </w:tc>
        <w:tc>
          <w:tcPr>
            <w:tcW w:w="875" w:type="dxa"/>
            <w:vAlign w:val="center"/>
          </w:tcPr>
          <w:p w14:paraId="7D69C634"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0" w:type="auto"/>
            <w:vAlign w:val="center"/>
          </w:tcPr>
          <w:p w14:paraId="5DE5C6BA"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0" w:type="auto"/>
            <w:vAlign w:val="center"/>
          </w:tcPr>
          <w:p w14:paraId="5305C7ED"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0" w:type="auto"/>
            <w:vAlign w:val="center"/>
          </w:tcPr>
          <w:p w14:paraId="1FD3C0B1"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sz w:val="21"/>
                <w:szCs w:val="21"/>
              </w:rPr>
              <w:t>……</w:t>
            </w:r>
          </w:p>
        </w:tc>
      </w:tr>
      <w:tr w:rsidR="00FF5AD0" w:rsidRPr="0079781F" w14:paraId="2CC9BBB6" w14:textId="77777777">
        <w:trPr>
          <w:trHeight w:val="695"/>
        </w:trPr>
        <w:tc>
          <w:tcPr>
            <w:tcW w:w="0" w:type="auto"/>
            <w:vAlign w:val="center"/>
          </w:tcPr>
          <w:p w14:paraId="5EFE80A6" w14:textId="77777777" w:rsidR="00FF5AD0" w:rsidRPr="0079781F" w:rsidRDefault="00361819">
            <w:pPr>
              <w:jc w:val="center"/>
              <w:rPr>
                <w:rFonts w:ascii="Times New Roman" w:hAnsi="Times New Roman"/>
                <w:szCs w:val="21"/>
              </w:rPr>
            </w:pPr>
            <w:r w:rsidRPr="0079781F">
              <w:rPr>
                <w:rFonts w:ascii="Times New Roman" w:hAnsi="Times New Roman"/>
                <w:szCs w:val="21"/>
              </w:rPr>
              <w:t>2</w:t>
            </w:r>
          </w:p>
        </w:tc>
        <w:tc>
          <w:tcPr>
            <w:tcW w:w="0" w:type="auto"/>
            <w:vAlign w:val="center"/>
          </w:tcPr>
          <w:p w14:paraId="649A5890"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1749" w:type="dxa"/>
            <w:vAlign w:val="center"/>
          </w:tcPr>
          <w:p w14:paraId="10447A9C"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1842" w:type="dxa"/>
            <w:vAlign w:val="center"/>
          </w:tcPr>
          <w:p w14:paraId="2E207489"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1418" w:type="dxa"/>
            <w:vAlign w:val="center"/>
          </w:tcPr>
          <w:p w14:paraId="2E2378A6"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1134" w:type="dxa"/>
            <w:vAlign w:val="center"/>
          </w:tcPr>
          <w:p w14:paraId="21D839B8"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1134" w:type="dxa"/>
            <w:vAlign w:val="center"/>
          </w:tcPr>
          <w:p w14:paraId="7F2B1145"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875" w:type="dxa"/>
            <w:vAlign w:val="center"/>
          </w:tcPr>
          <w:p w14:paraId="32428492"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0" w:type="auto"/>
            <w:vAlign w:val="center"/>
          </w:tcPr>
          <w:p w14:paraId="3CE49C4C"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0" w:type="auto"/>
            <w:vAlign w:val="center"/>
          </w:tcPr>
          <w:p w14:paraId="294CDF7C"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0" w:type="auto"/>
            <w:vAlign w:val="center"/>
          </w:tcPr>
          <w:p w14:paraId="052663A7"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r>
    </w:tbl>
    <w:p w14:paraId="5232F7E1" w14:textId="77777777" w:rsidR="00FF5AD0" w:rsidRPr="0079781F" w:rsidRDefault="00FF5AD0">
      <w:pPr>
        <w:spacing w:line="288" w:lineRule="auto"/>
        <w:rPr>
          <w:rFonts w:ascii="Times New Roman" w:hAnsi="Times New Roman"/>
          <w:szCs w:val="21"/>
        </w:rPr>
      </w:pPr>
    </w:p>
    <w:p w14:paraId="085C4683" w14:textId="30C92217" w:rsidR="00FF5AD0" w:rsidRPr="0079781F" w:rsidRDefault="006804E6">
      <w:pPr>
        <w:spacing w:line="288" w:lineRule="auto"/>
        <w:rPr>
          <w:rFonts w:ascii="Times New Roman" w:hAnsi="Times New Roman"/>
          <w:szCs w:val="21"/>
        </w:rPr>
      </w:pPr>
      <w:r w:rsidRPr="0079781F">
        <w:rPr>
          <w:rFonts w:ascii="Times New Roman" w:hAnsi="Times New Roman"/>
          <w:szCs w:val="21"/>
        </w:rPr>
        <w:t xml:space="preserve">Technical director of the </w:t>
      </w:r>
      <w:r w:rsidR="00AA0330">
        <w:rPr>
          <w:rFonts w:ascii="Times New Roman" w:hAnsi="Times New Roman"/>
          <w:szCs w:val="21"/>
        </w:rPr>
        <w:t>construction company</w:t>
      </w:r>
      <w:r w:rsidRPr="0079781F">
        <w:rPr>
          <w:rFonts w:ascii="Times New Roman" w:hAnsi="Times New Roman"/>
          <w:szCs w:val="21"/>
        </w:rPr>
        <w:t xml:space="preserve">:                                                    </w:t>
      </w:r>
    </w:p>
    <w:p w14:paraId="5709C5E9" w14:textId="77777777" w:rsidR="00FF5AD0" w:rsidRPr="0079781F" w:rsidRDefault="00FF5AD0">
      <w:pPr>
        <w:spacing w:line="288" w:lineRule="auto"/>
        <w:rPr>
          <w:rFonts w:ascii="Times New Roman" w:hAnsi="Times New Roman"/>
          <w:szCs w:val="21"/>
        </w:rPr>
      </w:pPr>
    </w:p>
    <w:p w14:paraId="2CFA6FEF" w14:textId="77777777" w:rsidR="00FF5AD0" w:rsidRPr="0079781F" w:rsidRDefault="00FF5AD0">
      <w:pPr>
        <w:spacing w:line="288" w:lineRule="auto"/>
        <w:ind w:firstLineChars="300" w:firstLine="630"/>
        <w:rPr>
          <w:rFonts w:ascii="Times New Roman" w:hAnsi="Times New Roman"/>
          <w:szCs w:val="21"/>
        </w:rPr>
      </w:pPr>
    </w:p>
    <w:p w14:paraId="1EA4FA12" w14:textId="77777777" w:rsidR="00FF5AD0" w:rsidRPr="0079781F" w:rsidRDefault="00361819">
      <w:pPr>
        <w:widowControl/>
        <w:jc w:val="left"/>
        <w:rPr>
          <w:rFonts w:ascii="Times New Roman" w:hAnsi="Times New Roman"/>
          <w:szCs w:val="21"/>
        </w:rPr>
      </w:pPr>
      <w:r w:rsidRPr="0079781F">
        <w:rPr>
          <w:rFonts w:ascii="Times New Roman" w:hAnsi="Times New Roman"/>
          <w:szCs w:val="21"/>
        </w:rPr>
        <w:t>Notes: This list shall be updated in line with changes in the enterprise</w:t>
      </w:r>
      <w:r w:rsidR="009C32BC" w:rsidRPr="0079781F">
        <w:rPr>
          <w:rFonts w:ascii="Times New Roman" w:hAnsi="Times New Roman"/>
          <w:szCs w:val="21"/>
        </w:rPr>
        <w:t>’</w:t>
      </w:r>
      <w:r w:rsidRPr="0079781F">
        <w:rPr>
          <w:rFonts w:ascii="Times New Roman" w:hAnsi="Times New Roman"/>
          <w:szCs w:val="21"/>
        </w:rPr>
        <w:t>s works as well as internal and external environments in a timely manner.</w:t>
      </w:r>
    </w:p>
    <w:p w14:paraId="3A1A3AA3" w14:textId="77777777" w:rsidR="00FF5AD0" w:rsidRPr="0079781F" w:rsidRDefault="00FF5AD0">
      <w:pPr>
        <w:widowControl/>
        <w:jc w:val="left"/>
        <w:rPr>
          <w:rFonts w:ascii="Times New Roman" w:hAnsi="Times New Roman"/>
          <w:szCs w:val="21"/>
        </w:rPr>
      </w:pPr>
    </w:p>
    <w:p w14:paraId="1B485E9A" w14:textId="77777777" w:rsidR="00FF5AD0" w:rsidRPr="0079781F" w:rsidRDefault="00FF5AD0">
      <w:pPr>
        <w:spacing w:line="360" w:lineRule="auto"/>
        <w:rPr>
          <w:rFonts w:ascii="Times New Roman" w:hAnsi="Times New Roman"/>
          <w:szCs w:val="21"/>
        </w:rPr>
      </w:pPr>
    </w:p>
    <w:p w14:paraId="4261F630" w14:textId="77777777" w:rsidR="00FF5AD0" w:rsidRPr="0079781F" w:rsidRDefault="00361819">
      <w:pPr>
        <w:pStyle w:val="1"/>
        <w:spacing w:before="240" w:after="240" w:line="400" w:lineRule="exact"/>
        <w:rPr>
          <w:bCs w:val="0"/>
          <w:kern w:val="2"/>
          <w:szCs w:val="28"/>
        </w:rPr>
      </w:pPr>
      <w:bookmarkStart w:id="61" w:name="_Toc32863999"/>
      <w:r w:rsidRPr="0079781F">
        <w:rPr>
          <w:kern w:val="2"/>
          <w:szCs w:val="28"/>
        </w:rPr>
        <w:lastRenderedPageBreak/>
        <w:t>Appendix F: The Enterprise</w:t>
      </w:r>
      <w:r w:rsidR="009C32BC" w:rsidRPr="0079781F">
        <w:rPr>
          <w:kern w:val="2"/>
          <w:szCs w:val="28"/>
        </w:rPr>
        <w:t>’</w:t>
      </w:r>
      <w:r w:rsidRPr="0079781F">
        <w:rPr>
          <w:kern w:val="2"/>
          <w:szCs w:val="28"/>
        </w:rPr>
        <w:t>s List of Large and Major Project Quality Risks</w:t>
      </w:r>
      <w:bookmarkEnd w:id="61"/>
    </w:p>
    <w:p w14:paraId="432E6AC6" w14:textId="77777777" w:rsidR="00FF5AD0" w:rsidRPr="0079781F" w:rsidRDefault="00FF5AD0">
      <w:pPr>
        <w:jc w:val="center"/>
        <w:rPr>
          <w:rFonts w:ascii="Times New Roman" w:hAnsi="Times New Roman"/>
          <w:szCs w:val="21"/>
        </w:rPr>
      </w:pPr>
    </w:p>
    <w:p w14:paraId="66C317E0" w14:textId="77777777" w:rsidR="00FF5AD0" w:rsidRPr="0079781F" w:rsidRDefault="00361819">
      <w:pPr>
        <w:spacing w:line="288" w:lineRule="auto"/>
        <w:rPr>
          <w:rFonts w:ascii="Times New Roman" w:hAnsi="Times New Roman"/>
          <w:szCs w:val="21"/>
        </w:rPr>
      </w:pPr>
      <w:r w:rsidRPr="0079781F">
        <w:rPr>
          <w:rFonts w:ascii="Times New Roman" w:hAnsi="Times New Roman"/>
          <w:szCs w:val="21"/>
        </w:rPr>
        <w:t>Name of the enterprise:                                                                    Identification date:</w:t>
      </w:r>
    </w:p>
    <w:tbl>
      <w:tblPr>
        <w:tblpPr w:leftFromText="180" w:rightFromText="180" w:vertAnchor="text" w:horzAnchor="margin" w:tblpY="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59"/>
        <w:gridCol w:w="1269"/>
        <w:gridCol w:w="1542"/>
        <w:gridCol w:w="1269"/>
        <w:gridCol w:w="1406"/>
        <w:gridCol w:w="1411"/>
        <w:gridCol w:w="1269"/>
        <w:gridCol w:w="1267"/>
        <w:gridCol w:w="1313"/>
        <w:gridCol w:w="1273"/>
      </w:tblGrid>
      <w:tr w:rsidR="00FF5AD0" w:rsidRPr="0079781F" w14:paraId="7F1EF9B2" w14:textId="77777777">
        <w:trPr>
          <w:trHeight w:val="464"/>
        </w:trPr>
        <w:tc>
          <w:tcPr>
            <w:tcW w:w="574" w:type="dxa"/>
            <w:vMerge w:val="restart"/>
            <w:vAlign w:val="center"/>
          </w:tcPr>
          <w:p w14:paraId="6577E66E" w14:textId="77777777" w:rsidR="00FF5AD0" w:rsidRPr="0079781F" w:rsidRDefault="00361819">
            <w:pPr>
              <w:jc w:val="center"/>
              <w:rPr>
                <w:rFonts w:ascii="Times New Roman" w:hAnsi="Times New Roman"/>
                <w:szCs w:val="21"/>
              </w:rPr>
            </w:pPr>
            <w:r w:rsidRPr="0079781F">
              <w:rPr>
                <w:rFonts w:ascii="Times New Roman" w:hAnsi="Times New Roman"/>
                <w:szCs w:val="21"/>
              </w:rPr>
              <w:t>SN</w:t>
            </w:r>
          </w:p>
        </w:tc>
        <w:tc>
          <w:tcPr>
            <w:tcW w:w="1377" w:type="dxa"/>
            <w:vMerge w:val="restart"/>
            <w:vAlign w:val="center"/>
          </w:tcPr>
          <w:p w14:paraId="43D0060B" w14:textId="77777777" w:rsidR="00FF5AD0" w:rsidRPr="0079781F" w:rsidRDefault="00361819">
            <w:pPr>
              <w:jc w:val="center"/>
              <w:rPr>
                <w:rFonts w:ascii="Times New Roman" w:hAnsi="Times New Roman"/>
                <w:szCs w:val="21"/>
              </w:rPr>
            </w:pPr>
            <w:r w:rsidRPr="0079781F">
              <w:rPr>
                <w:rFonts w:ascii="Times New Roman" w:hAnsi="Times New Roman"/>
                <w:szCs w:val="21"/>
              </w:rPr>
              <w:t>Name of the project</w:t>
            </w:r>
          </w:p>
        </w:tc>
        <w:tc>
          <w:tcPr>
            <w:tcW w:w="1276" w:type="dxa"/>
            <w:vMerge w:val="restart"/>
            <w:vAlign w:val="center"/>
          </w:tcPr>
          <w:p w14:paraId="1E84A60C" w14:textId="77777777" w:rsidR="00FF5AD0" w:rsidRPr="0079781F" w:rsidRDefault="00361819">
            <w:pPr>
              <w:jc w:val="center"/>
              <w:rPr>
                <w:rFonts w:ascii="Times New Roman" w:hAnsi="Times New Roman"/>
                <w:szCs w:val="21"/>
              </w:rPr>
            </w:pPr>
            <w:r w:rsidRPr="0079781F">
              <w:rPr>
                <w:rFonts w:ascii="Times New Roman" w:hAnsi="Times New Roman"/>
                <w:szCs w:val="21"/>
              </w:rPr>
              <w:t>Quality risk level of the project</w:t>
            </w:r>
          </w:p>
        </w:tc>
        <w:tc>
          <w:tcPr>
            <w:tcW w:w="1559" w:type="dxa"/>
            <w:vMerge w:val="restart"/>
            <w:vAlign w:val="center"/>
          </w:tcPr>
          <w:p w14:paraId="61E2C9DD" w14:textId="77777777" w:rsidR="00FF5AD0" w:rsidRPr="0079781F" w:rsidRDefault="004D1550">
            <w:pPr>
              <w:jc w:val="center"/>
              <w:rPr>
                <w:rFonts w:ascii="Times New Roman" w:hAnsi="Times New Roman"/>
                <w:szCs w:val="21"/>
              </w:rPr>
            </w:pPr>
            <w:r w:rsidRPr="0079781F">
              <w:rPr>
                <w:rFonts w:ascii="Times New Roman" w:hAnsi="Times New Roman"/>
                <w:szCs w:val="21"/>
              </w:rPr>
              <w:t>Whether to increase the quality risk level of the project</w:t>
            </w:r>
          </w:p>
        </w:tc>
        <w:tc>
          <w:tcPr>
            <w:tcW w:w="1276" w:type="dxa"/>
            <w:vMerge w:val="restart"/>
            <w:vAlign w:val="center"/>
          </w:tcPr>
          <w:p w14:paraId="54670344" w14:textId="77777777" w:rsidR="00FF5AD0" w:rsidRPr="0079781F" w:rsidRDefault="00361819">
            <w:pPr>
              <w:jc w:val="center"/>
              <w:rPr>
                <w:rFonts w:ascii="Times New Roman" w:hAnsi="Times New Roman"/>
                <w:szCs w:val="21"/>
              </w:rPr>
            </w:pPr>
            <w:r w:rsidRPr="0079781F">
              <w:rPr>
                <w:rFonts w:ascii="Times New Roman" w:hAnsi="Times New Roman"/>
                <w:szCs w:val="21"/>
              </w:rPr>
              <w:t>Main risk sources</w:t>
            </w:r>
          </w:p>
        </w:tc>
        <w:tc>
          <w:tcPr>
            <w:tcW w:w="1417" w:type="dxa"/>
            <w:vMerge w:val="restart"/>
            <w:vAlign w:val="center"/>
          </w:tcPr>
          <w:p w14:paraId="0EF53BB2" w14:textId="77777777" w:rsidR="00FF5AD0" w:rsidRPr="0079781F" w:rsidRDefault="00361819">
            <w:pPr>
              <w:jc w:val="center"/>
              <w:rPr>
                <w:rFonts w:ascii="Times New Roman" w:hAnsi="Times New Roman"/>
                <w:szCs w:val="21"/>
              </w:rPr>
            </w:pPr>
            <w:r w:rsidRPr="0079781F">
              <w:rPr>
                <w:rFonts w:ascii="Times New Roman" w:hAnsi="Times New Roman"/>
                <w:szCs w:val="21"/>
              </w:rPr>
              <w:t>Control level</w:t>
            </w:r>
          </w:p>
        </w:tc>
        <w:tc>
          <w:tcPr>
            <w:tcW w:w="1418" w:type="dxa"/>
            <w:vMerge w:val="restart"/>
            <w:vAlign w:val="center"/>
          </w:tcPr>
          <w:p w14:paraId="70FFD608" w14:textId="77777777" w:rsidR="00FF5AD0" w:rsidRPr="0079781F" w:rsidRDefault="00361819">
            <w:pPr>
              <w:jc w:val="center"/>
              <w:rPr>
                <w:rFonts w:ascii="Times New Roman" w:hAnsi="Times New Roman"/>
                <w:szCs w:val="21"/>
              </w:rPr>
            </w:pPr>
            <w:r w:rsidRPr="0079781F">
              <w:rPr>
                <w:rFonts w:ascii="Times New Roman" w:hAnsi="Times New Roman"/>
                <w:szCs w:val="21"/>
              </w:rPr>
              <w:t>Department chiefly in charge</w:t>
            </w:r>
          </w:p>
        </w:tc>
        <w:tc>
          <w:tcPr>
            <w:tcW w:w="1276" w:type="dxa"/>
            <w:vMerge w:val="restart"/>
            <w:vAlign w:val="center"/>
          </w:tcPr>
          <w:p w14:paraId="21C2DDDB" w14:textId="77777777" w:rsidR="00FF5AD0" w:rsidRPr="0079781F" w:rsidRDefault="00361819">
            <w:pPr>
              <w:jc w:val="center"/>
              <w:rPr>
                <w:rFonts w:ascii="Times New Roman" w:hAnsi="Times New Roman"/>
                <w:szCs w:val="21"/>
              </w:rPr>
            </w:pPr>
            <w:r w:rsidRPr="0079781F">
              <w:rPr>
                <w:rFonts w:ascii="Times New Roman" w:hAnsi="Times New Roman"/>
                <w:szCs w:val="21"/>
              </w:rPr>
              <w:t>Personnel chiefly in charge</w:t>
            </w:r>
          </w:p>
        </w:tc>
        <w:tc>
          <w:tcPr>
            <w:tcW w:w="3827" w:type="dxa"/>
            <w:gridSpan w:val="3"/>
            <w:vAlign w:val="center"/>
          </w:tcPr>
          <w:p w14:paraId="4BC5D23B" w14:textId="77777777" w:rsidR="00FF5AD0" w:rsidRPr="0079781F" w:rsidRDefault="00361819">
            <w:pPr>
              <w:ind w:firstLine="420"/>
              <w:jc w:val="center"/>
              <w:rPr>
                <w:rFonts w:ascii="Times New Roman" w:hAnsi="Times New Roman"/>
                <w:szCs w:val="21"/>
              </w:rPr>
            </w:pPr>
            <w:r w:rsidRPr="0079781F">
              <w:rPr>
                <w:rFonts w:ascii="Times New Roman" w:hAnsi="Times New Roman"/>
                <w:szCs w:val="21"/>
              </w:rPr>
              <w:t>Main control measures</w:t>
            </w:r>
          </w:p>
        </w:tc>
      </w:tr>
      <w:tr w:rsidR="00FF5AD0" w:rsidRPr="0079781F" w14:paraId="21D72A29" w14:textId="77777777">
        <w:trPr>
          <w:trHeight w:val="425"/>
        </w:trPr>
        <w:tc>
          <w:tcPr>
            <w:tcW w:w="574" w:type="dxa"/>
            <w:vMerge/>
            <w:vAlign w:val="center"/>
          </w:tcPr>
          <w:p w14:paraId="625E20D1" w14:textId="77777777" w:rsidR="00FF5AD0" w:rsidRPr="0079781F" w:rsidRDefault="00FF5AD0">
            <w:pPr>
              <w:ind w:firstLine="420"/>
              <w:jc w:val="center"/>
              <w:rPr>
                <w:rFonts w:ascii="Times New Roman" w:hAnsi="Times New Roman"/>
                <w:szCs w:val="21"/>
              </w:rPr>
            </w:pPr>
          </w:p>
        </w:tc>
        <w:tc>
          <w:tcPr>
            <w:tcW w:w="1377" w:type="dxa"/>
            <w:vMerge/>
          </w:tcPr>
          <w:p w14:paraId="501DD535" w14:textId="77777777" w:rsidR="00FF5AD0" w:rsidRPr="0079781F" w:rsidRDefault="00FF5AD0">
            <w:pPr>
              <w:ind w:firstLine="420"/>
              <w:jc w:val="center"/>
              <w:rPr>
                <w:rFonts w:ascii="Times New Roman" w:hAnsi="Times New Roman"/>
                <w:szCs w:val="21"/>
              </w:rPr>
            </w:pPr>
          </w:p>
        </w:tc>
        <w:tc>
          <w:tcPr>
            <w:tcW w:w="1276" w:type="dxa"/>
            <w:vMerge/>
            <w:vAlign w:val="center"/>
          </w:tcPr>
          <w:p w14:paraId="23891F95" w14:textId="77777777" w:rsidR="00FF5AD0" w:rsidRPr="0079781F" w:rsidRDefault="00FF5AD0">
            <w:pPr>
              <w:ind w:firstLine="420"/>
              <w:jc w:val="center"/>
              <w:rPr>
                <w:rFonts w:ascii="Times New Roman" w:hAnsi="Times New Roman"/>
                <w:szCs w:val="21"/>
              </w:rPr>
            </w:pPr>
          </w:p>
        </w:tc>
        <w:tc>
          <w:tcPr>
            <w:tcW w:w="1559" w:type="dxa"/>
            <w:vMerge/>
            <w:vAlign w:val="center"/>
          </w:tcPr>
          <w:p w14:paraId="5E8D5BFD" w14:textId="77777777" w:rsidR="00FF5AD0" w:rsidRPr="0079781F" w:rsidRDefault="00FF5AD0">
            <w:pPr>
              <w:ind w:firstLine="420"/>
              <w:jc w:val="center"/>
              <w:rPr>
                <w:rFonts w:ascii="Times New Roman" w:hAnsi="Times New Roman"/>
                <w:szCs w:val="21"/>
              </w:rPr>
            </w:pPr>
          </w:p>
        </w:tc>
        <w:tc>
          <w:tcPr>
            <w:tcW w:w="1276" w:type="dxa"/>
            <w:vMerge/>
            <w:vAlign w:val="center"/>
          </w:tcPr>
          <w:p w14:paraId="700ECFF9" w14:textId="77777777" w:rsidR="00FF5AD0" w:rsidRPr="0079781F" w:rsidRDefault="00FF5AD0">
            <w:pPr>
              <w:ind w:firstLine="420"/>
              <w:jc w:val="center"/>
              <w:rPr>
                <w:rFonts w:ascii="Times New Roman" w:hAnsi="Times New Roman"/>
                <w:szCs w:val="21"/>
              </w:rPr>
            </w:pPr>
          </w:p>
        </w:tc>
        <w:tc>
          <w:tcPr>
            <w:tcW w:w="1417" w:type="dxa"/>
            <w:vMerge/>
            <w:vAlign w:val="center"/>
          </w:tcPr>
          <w:p w14:paraId="034D8636" w14:textId="77777777" w:rsidR="00FF5AD0" w:rsidRPr="0079781F" w:rsidRDefault="00FF5AD0">
            <w:pPr>
              <w:ind w:firstLine="420"/>
              <w:jc w:val="center"/>
              <w:rPr>
                <w:rFonts w:ascii="Times New Roman" w:hAnsi="Times New Roman"/>
                <w:szCs w:val="21"/>
              </w:rPr>
            </w:pPr>
          </w:p>
        </w:tc>
        <w:tc>
          <w:tcPr>
            <w:tcW w:w="1418" w:type="dxa"/>
            <w:vMerge/>
            <w:vAlign w:val="center"/>
          </w:tcPr>
          <w:p w14:paraId="502277BE" w14:textId="77777777" w:rsidR="00FF5AD0" w:rsidRPr="0079781F" w:rsidRDefault="00FF5AD0">
            <w:pPr>
              <w:ind w:firstLine="420"/>
              <w:jc w:val="center"/>
              <w:rPr>
                <w:rFonts w:ascii="Times New Roman" w:hAnsi="Times New Roman"/>
                <w:szCs w:val="21"/>
              </w:rPr>
            </w:pPr>
          </w:p>
        </w:tc>
        <w:tc>
          <w:tcPr>
            <w:tcW w:w="1276" w:type="dxa"/>
            <w:vMerge/>
            <w:vAlign w:val="center"/>
          </w:tcPr>
          <w:p w14:paraId="5558A1B8" w14:textId="77777777" w:rsidR="00FF5AD0" w:rsidRPr="0079781F" w:rsidRDefault="00FF5AD0">
            <w:pPr>
              <w:ind w:firstLine="420"/>
              <w:jc w:val="center"/>
              <w:rPr>
                <w:rFonts w:ascii="Times New Roman" w:hAnsi="Times New Roman"/>
                <w:szCs w:val="21"/>
              </w:rPr>
            </w:pPr>
          </w:p>
        </w:tc>
        <w:tc>
          <w:tcPr>
            <w:tcW w:w="1275" w:type="dxa"/>
            <w:vAlign w:val="center"/>
          </w:tcPr>
          <w:p w14:paraId="4440FDB0" w14:textId="77777777" w:rsidR="00FF5AD0" w:rsidRPr="0079781F" w:rsidRDefault="00361819">
            <w:pPr>
              <w:jc w:val="center"/>
              <w:rPr>
                <w:rFonts w:ascii="Times New Roman" w:hAnsi="Times New Roman"/>
                <w:szCs w:val="21"/>
              </w:rPr>
            </w:pPr>
            <w:r w:rsidRPr="0079781F">
              <w:rPr>
                <w:rFonts w:ascii="Times New Roman" w:hAnsi="Times New Roman"/>
                <w:szCs w:val="21"/>
              </w:rPr>
              <w:t>Technical measures</w:t>
            </w:r>
          </w:p>
        </w:tc>
        <w:tc>
          <w:tcPr>
            <w:tcW w:w="1276" w:type="dxa"/>
            <w:vAlign w:val="center"/>
          </w:tcPr>
          <w:p w14:paraId="0C512DB8" w14:textId="77777777" w:rsidR="00FF5AD0" w:rsidRPr="0079781F" w:rsidRDefault="00361819">
            <w:pPr>
              <w:jc w:val="center"/>
              <w:rPr>
                <w:rFonts w:ascii="Times New Roman" w:hAnsi="Times New Roman"/>
                <w:szCs w:val="21"/>
              </w:rPr>
            </w:pPr>
            <w:r w:rsidRPr="0079781F">
              <w:rPr>
                <w:rFonts w:ascii="Times New Roman" w:hAnsi="Times New Roman"/>
                <w:szCs w:val="21"/>
              </w:rPr>
              <w:t>Management measures</w:t>
            </w:r>
          </w:p>
        </w:tc>
        <w:tc>
          <w:tcPr>
            <w:tcW w:w="1276" w:type="dxa"/>
            <w:vAlign w:val="center"/>
          </w:tcPr>
          <w:p w14:paraId="2153AB16" w14:textId="77777777" w:rsidR="00FF5AD0" w:rsidRPr="0079781F" w:rsidRDefault="00361819">
            <w:pPr>
              <w:jc w:val="center"/>
              <w:rPr>
                <w:rFonts w:ascii="Times New Roman" w:hAnsi="Times New Roman"/>
                <w:szCs w:val="21"/>
              </w:rPr>
            </w:pPr>
            <w:r w:rsidRPr="0079781F">
              <w:rPr>
                <w:rFonts w:ascii="Times New Roman" w:hAnsi="Times New Roman"/>
                <w:szCs w:val="21"/>
              </w:rPr>
              <w:t>Emergency measures</w:t>
            </w:r>
          </w:p>
        </w:tc>
      </w:tr>
      <w:tr w:rsidR="00FF5AD0" w:rsidRPr="0079781F" w14:paraId="3D45C5FA" w14:textId="77777777">
        <w:trPr>
          <w:trHeight w:val="540"/>
        </w:trPr>
        <w:tc>
          <w:tcPr>
            <w:tcW w:w="574" w:type="dxa"/>
            <w:vMerge w:val="restart"/>
            <w:vAlign w:val="center"/>
          </w:tcPr>
          <w:p w14:paraId="56791F17" w14:textId="77777777" w:rsidR="00FF5AD0" w:rsidRPr="0079781F" w:rsidRDefault="00361819">
            <w:pPr>
              <w:jc w:val="center"/>
              <w:rPr>
                <w:rFonts w:ascii="Times New Roman" w:hAnsi="Times New Roman"/>
                <w:szCs w:val="21"/>
              </w:rPr>
            </w:pPr>
            <w:r w:rsidRPr="0079781F">
              <w:rPr>
                <w:rFonts w:ascii="Times New Roman" w:hAnsi="Times New Roman"/>
                <w:szCs w:val="21"/>
              </w:rPr>
              <w:t>1</w:t>
            </w:r>
          </w:p>
        </w:tc>
        <w:tc>
          <w:tcPr>
            <w:tcW w:w="1377" w:type="dxa"/>
            <w:vMerge w:val="restart"/>
            <w:vAlign w:val="center"/>
          </w:tcPr>
          <w:p w14:paraId="7FAA9808"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szCs w:val="21"/>
              </w:rPr>
              <w:t>……</w:t>
            </w:r>
          </w:p>
        </w:tc>
        <w:tc>
          <w:tcPr>
            <w:tcW w:w="1276" w:type="dxa"/>
            <w:vMerge w:val="restart"/>
            <w:vAlign w:val="center"/>
          </w:tcPr>
          <w:p w14:paraId="4E977393"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kern w:val="2"/>
                <w:sz w:val="21"/>
                <w:szCs w:val="21"/>
              </w:rPr>
              <w:t>Fill in according to Chapter VII of this Guide</w:t>
            </w:r>
          </w:p>
        </w:tc>
        <w:tc>
          <w:tcPr>
            <w:tcW w:w="1559" w:type="dxa"/>
            <w:vMerge w:val="restart"/>
            <w:vAlign w:val="center"/>
          </w:tcPr>
          <w:p w14:paraId="2339B43B"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kern w:val="2"/>
                <w:sz w:val="21"/>
                <w:szCs w:val="21"/>
              </w:rPr>
              <w:t>Fill in according to Chapter VII of this Guide</w:t>
            </w:r>
          </w:p>
        </w:tc>
        <w:tc>
          <w:tcPr>
            <w:tcW w:w="1276" w:type="dxa"/>
            <w:vAlign w:val="center"/>
          </w:tcPr>
          <w:p w14:paraId="77C40F80"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kern w:val="2"/>
                <w:sz w:val="21"/>
                <w:szCs w:val="21"/>
              </w:rPr>
              <w:t>Fill in according to Chapter V of this Guide</w:t>
            </w:r>
          </w:p>
        </w:tc>
        <w:tc>
          <w:tcPr>
            <w:tcW w:w="1417" w:type="dxa"/>
            <w:vAlign w:val="center"/>
          </w:tcPr>
          <w:p w14:paraId="37939A0F"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kern w:val="2"/>
                <w:sz w:val="21"/>
                <w:szCs w:val="21"/>
              </w:rPr>
              <w:t>Enterprise level or project level</w:t>
            </w:r>
          </w:p>
        </w:tc>
        <w:tc>
          <w:tcPr>
            <w:tcW w:w="1418" w:type="dxa"/>
            <w:vAlign w:val="center"/>
          </w:tcPr>
          <w:p w14:paraId="348A1554"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sz w:val="21"/>
                <w:szCs w:val="21"/>
              </w:rPr>
              <w:t>……</w:t>
            </w:r>
          </w:p>
        </w:tc>
        <w:tc>
          <w:tcPr>
            <w:tcW w:w="1276" w:type="dxa"/>
            <w:vAlign w:val="center"/>
          </w:tcPr>
          <w:p w14:paraId="3061163A" w14:textId="77777777" w:rsidR="00FF5AD0" w:rsidRPr="0079781F" w:rsidRDefault="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sz w:val="21"/>
                <w:szCs w:val="21"/>
              </w:rPr>
              <w:t>……</w:t>
            </w:r>
          </w:p>
        </w:tc>
        <w:tc>
          <w:tcPr>
            <w:tcW w:w="1275" w:type="dxa"/>
            <w:vAlign w:val="center"/>
          </w:tcPr>
          <w:p w14:paraId="179E7954"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1276" w:type="dxa"/>
            <w:vAlign w:val="center"/>
          </w:tcPr>
          <w:p w14:paraId="35A13F38"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c>
          <w:tcPr>
            <w:tcW w:w="1276" w:type="dxa"/>
            <w:vAlign w:val="center"/>
          </w:tcPr>
          <w:p w14:paraId="06030790" w14:textId="77777777" w:rsidR="00FF5AD0" w:rsidRPr="0079781F" w:rsidRDefault="00361819">
            <w:pPr>
              <w:jc w:val="center"/>
              <w:rPr>
                <w:rFonts w:ascii="Times New Roman" w:hAnsi="Times New Roman"/>
                <w:szCs w:val="21"/>
              </w:rPr>
            </w:pPr>
            <w:r w:rsidRPr="0079781F">
              <w:rPr>
                <w:rFonts w:ascii="Times New Roman" w:hAnsi="Times New Roman"/>
                <w:szCs w:val="21"/>
              </w:rPr>
              <w:t>……</w:t>
            </w:r>
          </w:p>
        </w:tc>
      </w:tr>
      <w:tr w:rsidR="00361819" w:rsidRPr="0079781F" w14:paraId="7E93B383" w14:textId="77777777">
        <w:trPr>
          <w:trHeight w:val="540"/>
        </w:trPr>
        <w:tc>
          <w:tcPr>
            <w:tcW w:w="574" w:type="dxa"/>
            <w:vMerge/>
            <w:vAlign w:val="center"/>
          </w:tcPr>
          <w:p w14:paraId="38C8D72C" w14:textId="77777777" w:rsidR="00361819" w:rsidRPr="0079781F" w:rsidRDefault="00361819" w:rsidP="00361819">
            <w:pPr>
              <w:jc w:val="center"/>
              <w:rPr>
                <w:rFonts w:ascii="Times New Roman" w:hAnsi="Times New Roman"/>
                <w:szCs w:val="21"/>
              </w:rPr>
            </w:pPr>
          </w:p>
        </w:tc>
        <w:tc>
          <w:tcPr>
            <w:tcW w:w="1377" w:type="dxa"/>
            <w:vMerge/>
          </w:tcPr>
          <w:p w14:paraId="0BF3742D" w14:textId="77777777" w:rsidR="00361819" w:rsidRPr="0079781F" w:rsidRDefault="00361819" w:rsidP="00361819">
            <w:pPr>
              <w:pStyle w:val="ab"/>
              <w:spacing w:before="0" w:beforeAutospacing="0" w:after="0" w:afterAutospacing="0"/>
              <w:jc w:val="center"/>
              <w:rPr>
                <w:rFonts w:ascii="Times New Roman" w:hAnsi="Times New Roman" w:cs="Times New Roman"/>
                <w:kern w:val="2"/>
                <w:sz w:val="21"/>
                <w:szCs w:val="21"/>
              </w:rPr>
            </w:pPr>
          </w:p>
        </w:tc>
        <w:tc>
          <w:tcPr>
            <w:tcW w:w="1276" w:type="dxa"/>
            <w:vMerge/>
            <w:vAlign w:val="center"/>
          </w:tcPr>
          <w:p w14:paraId="15BC96E0" w14:textId="77777777" w:rsidR="00361819" w:rsidRPr="0079781F" w:rsidRDefault="00361819" w:rsidP="00361819">
            <w:pPr>
              <w:pStyle w:val="ab"/>
              <w:spacing w:before="0" w:beforeAutospacing="0" w:after="0" w:afterAutospacing="0"/>
              <w:jc w:val="center"/>
              <w:rPr>
                <w:rFonts w:ascii="Times New Roman" w:hAnsi="Times New Roman" w:cs="Times New Roman"/>
                <w:kern w:val="2"/>
                <w:sz w:val="21"/>
                <w:szCs w:val="21"/>
              </w:rPr>
            </w:pPr>
          </w:p>
        </w:tc>
        <w:tc>
          <w:tcPr>
            <w:tcW w:w="1559" w:type="dxa"/>
            <w:vMerge/>
            <w:vAlign w:val="center"/>
          </w:tcPr>
          <w:p w14:paraId="7EF4CF83" w14:textId="77777777" w:rsidR="00361819" w:rsidRPr="0079781F" w:rsidRDefault="00361819" w:rsidP="00361819">
            <w:pPr>
              <w:pStyle w:val="ab"/>
              <w:spacing w:before="0" w:beforeAutospacing="0" w:after="0" w:afterAutospacing="0"/>
              <w:jc w:val="center"/>
              <w:rPr>
                <w:rFonts w:ascii="Times New Roman" w:hAnsi="Times New Roman" w:cs="Times New Roman"/>
                <w:kern w:val="2"/>
                <w:sz w:val="21"/>
                <w:szCs w:val="21"/>
              </w:rPr>
            </w:pPr>
          </w:p>
        </w:tc>
        <w:tc>
          <w:tcPr>
            <w:tcW w:w="1276" w:type="dxa"/>
            <w:vAlign w:val="center"/>
          </w:tcPr>
          <w:p w14:paraId="10C9C104" w14:textId="77777777" w:rsidR="00361819" w:rsidRPr="0079781F" w:rsidRDefault="00361819" w:rsidP="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szCs w:val="21"/>
              </w:rPr>
              <w:t>……</w:t>
            </w:r>
          </w:p>
        </w:tc>
        <w:tc>
          <w:tcPr>
            <w:tcW w:w="1417" w:type="dxa"/>
            <w:vAlign w:val="center"/>
          </w:tcPr>
          <w:p w14:paraId="26FE63A3" w14:textId="77777777" w:rsidR="00361819" w:rsidRPr="0079781F" w:rsidRDefault="00361819" w:rsidP="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szCs w:val="21"/>
              </w:rPr>
              <w:t>……</w:t>
            </w:r>
          </w:p>
        </w:tc>
        <w:tc>
          <w:tcPr>
            <w:tcW w:w="1418" w:type="dxa"/>
            <w:vAlign w:val="center"/>
          </w:tcPr>
          <w:p w14:paraId="08412C00" w14:textId="77777777" w:rsidR="00361819" w:rsidRPr="0079781F" w:rsidRDefault="00361819" w:rsidP="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sz w:val="21"/>
                <w:szCs w:val="21"/>
              </w:rPr>
              <w:t>……</w:t>
            </w:r>
          </w:p>
        </w:tc>
        <w:tc>
          <w:tcPr>
            <w:tcW w:w="1276" w:type="dxa"/>
            <w:vAlign w:val="center"/>
          </w:tcPr>
          <w:p w14:paraId="4741AFED" w14:textId="77777777" w:rsidR="00361819" w:rsidRPr="0079781F" w:rsidRDefault="00361819" w:rsidP="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sz w:val="21"/>
                <w:szCs w:val="21"/>
              </w:rPr>
              <w:t>……</w:t>
            </w:r>
          </w:p>
        </w:tc>
        <w:tc>
          <w:tcPr>
            <w:tcW w:w="1275" w:type="dxa"/>
            <w:vAlign w:val="center"/>
          </w:tcPr>
          <w:p w14:paraId="3E06EC37" w14:textId="77777777" w:rsidR="00361819" w:rsidRPr="0079781F" w:rsidRDefault="00361819" w:rsidP="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sz w:val="21"/>
                <w:szCs w:val="21"/>
              </w:rPr>
              <w:t>……</w:t>
            </w:r>
          </w:p>
        </w:tc>
        <w:tc>
          <w:tcPr>
            <w:tcW w:w="1276" w:type="dxa"/>
            <w:vAlign w:val="center"/>
          </w:tcPr>
          <w:p w14:paraId="2AA0E102" w14:textId="77777777" w:rsidR="00361819" w:rsidRPr="0079781F" w:rsidRDefault="00361819" w:rsidP="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sz w:val="21"/>
                <w:szCs w:val="21"/>
              </w:rPr>
              <w:t>……</w:t>
            </w:r>
          </w:p>
        </w:tc>
        <w:tc>
          <w:tcPr>
            <w:tcW w:w="1276" w:type="dxa"/>
            <w:vAlign w:val="center"/>
          </w:tcPr>
          <w:p w14:paraId="78E4DA32" w14:textId="77777777" w:rsidR="00361819" w:rsidRPr="0079781F" w:rsidRDefault="00361819" w:rsidP="00361819">
            <w:pPr>
              <w:jc w:val="center"/>
              <w:rPr>
                <w:rFonts w:ascii="Times New Roman" w:hAnsi="Times New Roman"/>
                <w:szCs w:val="21"/>
              </w:rPr>
            </w:pPr>
            <w:r w:rsidRPr="0079781F">
              <w:rPr>
                <w:rFonts w:ascii="Times New Roman" w:hAnsi="Times New Roman"/>
                <w:szCs w:val="21"/>
              </w:rPr>
              <w:t>……</w:t>
            </w:r>
          </w:p>
        </w:tc>
      </w:tr>
      <w:tr w:rsidR="00361819" w:rsidRPr="0079781F" w14:paraId="1E22373B" w14:textId="77777777">
        <w:trPr>
          <w:trHeight w:val="540"/>
        </w:trPr>
        <w:tc>
          <w:tcPr>
            <w:tcW w:w="574" w:type="dxa"/>
            <w:vMerge/>
            <w:vAlign w:val="center"/>
          </w:tcPr>
          <w:p w14:paraId="035A9278" w14:textId="77777777" w:rsidR="00361819" w:rsidRPr="0079781F" w:rsidRDefault="00361819" w:rsidP="00361819">
            <w:pPr>
              <w:jc w:val="center"/>
              <w:rPr>
                <w:rFonts w:ascii="Times New Roman" w:hAnsi="Times New Roman"/>
                <w:szCs w:val="21"/>
              </w:rPr>
            </w:pPr>
          </w:p>
        </w:tc>
        <w:tc>
          <w:tcPr>
            <w:tcW w:w="1377" w:type="dxa"/>
            <w:vMerge/>
          </w:tcPr>
          <w:p w14:paraId="44B1AC08" w14:textId="77777777" w:rsidR="00361819" w:rsidRPr="0079781F" w:rsidRDefault="00361819" w:rsidP="00361819">
            <w:pPr>
              <w:pStyle w:val="ab"/>
              <w:spacing w:before="0" w:beforeAutospacing="0" w:after="0" w:afterAutospacing="0"/>
              <w:jc w:val="center"/>
              <w:rPr>
                <w:rFonts w:ascii="Times New Roman" w:hAnsi="Times New Roman" w:cs="Times New Roman"/>
                <w:kern w:val="2"/>
                <w:sz w:val="21"/>
                <w:szCs w:val="21"/>
              </w:rPr>
            </w:pPr>
          </w:p>
        </w:tc>
        <w:tc>
          <w:tcPr>
            <w:tcW w:w="1276" w:type="dxa"/>
            <w:vMerge/>
            <w:vAlign w:val="center"/>
          </w:tcPr>
          <w:p w14:paraId="6F218FB6" w14:textId="77777777" w:rsidR="00361819" w:rsidRPr="0079781F" w:rsidRDefault="00361819" w:rsidP="00361819">
            <w:pPr>
              <w:pStyle w:val="ab"/>
              <w:spacing w:before="0" w:beforeAutospacing="0" w:after="0" w:afterAutospacing="0"/>
              <w:jc w:val="center"/>
              <w:rPr>
                <w:rFonts w:ascii="Times New Roman" w:hAnsi="Times New Roman" w:cs="Times New Roman"/>
                <w:kern w:val="2"/>
                <w:sz w:val="21"/>
                <w:szCs w:val="21"/>
              </w:rPr>
            </w:pPr>
          </w:p>
        </w:tc>
        <w:tc>
          <w:tcPr>
            <w:tcW w:w="1559" w:type="dxa"/>
            <w:vMerge/>
            <w:vAlign w:val="center"/>
          </w:tcPr>
          <w:p w14:paraId="75932D07" w14:textId="77777777" w:rsidR="00361819" w:rsidRPr="0079781F" w:rsidRDefault="00361819" w:rsidP="00361819">
            <w:pPr>
              <w:pStyle w:val="ab"/>
              <w:spacing w:before="0" w:beforeAutospacing="0" w:after="0" w:afterAutospacing="0"/>
              <w:jc w:val="center"/>
              <w:rPr>
                <w:rFonts w:ascii="Times New Roman" w:hAnsi="Times New Roman" w:cs="Times New Roman"/>
                <w:kern w:val="2"/>
                <w:sz w:val="21"/>
                <w:szCs w:val="21"/>
              </w:rPr>
            </w:pPr>
          </w:p>
        </w:tc>
        <w:tc>
          <w:tcPr>
            <w:tcW w:w="1276" w:type="dxa"/>
            <w:vAlign w:val="center"/>
          </w:tcPr>
          <w:p w14:paraId="2A3365BF" w14:textId="77777777" w:rsidR="00361819" w:rsidRPr="0079781F" w:rsidRDefault="00361819" w:rsidP="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szCs w:val="21"/>
              </w:rPr>
              <w:t>……</w:t>
            </w:r>
          </w:p>
        </w:tc>
        <w:tc>
          <w:tcPr>
            <w:tcW w:w="1417" w:type="dxa"/>
            <w:vAlign w:val="center"/>
          </w:tcPr>
          <w:p w14:paraId="10D32223" w14:textId="77777777" w:rsidR="00361819" w:rsidRPr="0079781F" w:rsidRDefault="00361819" w:rsidP="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szCs w:val="21"/>
              </w:rPr>
              <w:t>……</w:t>
            </w:r>
          </w:p>
        </w:tc>
        <w:tc>
          <w:tcPr>
            <w:tcW w:w="1418" w:type="dxa"/>
            <w:vAlign w:val="center"/>
          </w:tcPr>
          <w:p w14:paraId="0ED152B6" w14:textId="77777777" w:rsidR="00361819" w:rsidRPr="0079781F" w:rsidRDefault="00361819" w:rsidP="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sz w:val="21"/>
                <w:szCs w:val="21"/>
              </w:rPr>
              <w:t>……</w:t>
            </w:r>
          </w:p>
        </w:tc>
        <w:tc>
          <w:tcPr>
            <w:tcW w:w="1276" w:type="dxa"/>
            <w:vAlign w:val="center"/>
          </w:tcPr>
          <w:p w14:paraId="0F5EDA39" w14:textId="77777777" w:rsidR="00361819" w:rsidRPr="0079781F" w:rsidRDefault="00361819" w:rsidP="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sz w:val="21"/>
                <w:szCs w:val="21"/>
              </w:rPr>
              <w:t>……</w:t>
            </w:r>
          </w:p>
        </w:tc>
        <w:tc>
          <w:tcPr>
            <w:tcW w:w="1275" w:type="dxa"/>
            <w:vAlign w:val="center"/>
          </w:tcPr>
          <w:p w14:paraId="44E688D6" w14:textId="77777777" w:rsidR="00361819" w:rsidRPr="0079781F" w:rsidRDefault="00361819" w:rsidP="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sz w:val="21"/>
                <w:szCs w:val="21"/>
              </w:rPr>
              <w:t>……</w:t>
            </w:r>
          </w:p>
        </w:tc>
        <w:tc>
          <w:tcPr>
            <w:tcW w:w="1276" w:type="dxa"/>
            <w:vAlign w:val="center"/>
          </w:tcPr>
          <w:p w14:paraId="5B1C4232" w14:textId="77777777" w:rsidR="00361819" w:rsidRPr="0079781F" w:rsidRDefault="00361819" w:rsidP="00361819">
            <w:pPr>
              <w:pStyle w:val="ab"/>
              <w:spacing w:before="0" w:beforeAutospacing="0" w:after="0" w:afterAutospacing="0"/>
              <w:jc w:val="center"/>
              <w:rPr>
                <w:rFonts w:ascii="Times New Roman" w:hAnsi="Times New Roman" w:cs="Times New Roman"/>
                <w:kern w:val="2"/>
                <w:sz w:val="21"/>
                <w:szCs w:val="21"/>
              </w:rPr>
            </w:pPr>
            <w:r w:rsidRPr="0079781F">
              <w:rPr>
                <w:rFonts w:ascii="Times New Roman" w:hAnsi="Times New Roman" w:cs="Times New Roman"/>
                <w:sz w:val="21"/>
                <w:szCs w:val="21"/>
              </w:rPr>
              <w:t>……</w:t>
            </w:r>
          </w:p>
        </w:tc>
        <w:tc>
          <w:tcPr>
            <w:tcW w:w="1276" w:type="dxa"/>
            <w:vAlign w:val="center"/>
          </w:tcPr>
          <w:p w14:paraId="66246ACD" w14:textId="77777777" w:rsidR="00361819" w:rsidRPr="0079781F" w:rsidRDefault="00361819" w:rsidP="00361819">
            <w:pPr>
              <w:jc w:val="center"/>
              <w:rPr>
                <w:rFonts w:ascii="Times New Roman" w:hAnsi="Times New Roman"/>
                <w:szCs w:val="21"/>
              </w:rPr>
            </w:pPr>
            <w:r w:rsidRPr="0079781F">
              <w:rPr>
                <w:rFonts w:ascii="Times New Roman" w:hAnsi="Times New Roman"/>
                <w:szCs w:val="21"/>
              </w:rPr>
              <w:t>……</w:t>
            </w:r>
          </w:p>
        </w:tc>
      </w:tr>
      <w:tr w:rsidR="00361819" w:rsidRPr="0079781F" w14:paraId="06B5AC59" w14:textId="77777777">
        <w:trPr>
          <w:trHeight w:val="695"/>
        </w:trPr>
        <w:tc>
          <w:tcPr>
            <w:tcW w:w="574" w:type="dxa"/>
            <w:vAlign w:val="center"/>
          </w:tcPr>
          <w:p w14:paraId="21AD9678" w14:textId="77777777" w:rsidR="00361819" w:rsidRPr="0079781F" w:rsidRDefault="00361819" w:rsidP="00361819">
            <w:pPr>
              <w:jc w:val="center"/>
              <w:rPr>
                <w:rFonts w:ascii="Times New Roman" w:hAnsi="Times New Roman"/>
                <w:szCs w:val="21"/>
              </w:rPr>
            </w:pPr>
            <w:r w:rsidRPr="0079781F">
              <w:rPr>
                <w:rFonts w:ascii="Times New Roman" w:hAnsi="Times New Roman"/>
                <w:szCs w:val="21"/>
              </w:rPr>
              <w:t>2</w:t>
            </w:r>
          </w:p>
        </w:tc>
        <w:tc>
          <w:tcPr>
            <w:tcW w:w="1377" w:type="dxa"/>
            <w:vAlign w:val="center"/>
          </w:tcPr>
          <w:p w14:paraId="1B7250BD" w14:textId="77777777" w:rsidR="00361819" w:rsidRPr="0079781F" w:rsidRDefault="00361819" w:rsidP="00361819">
            <w:pPr>
              <w:jc w:val="center"/>
              <w:rPr>
                <w:rFonts w:ascii="Times New Roman" w:hAnsi="Times New Roman"/>
                <w:szCs w:val="21"/>
              </w:rPr>
            </w:pPr>
            <w:r w:rsidRPr="0079781F">
              <w:rPr>
                <w:rFonts w:ascii="Times New Roman" w:hAnsi="Times New Roman"/>
                <w:szCs w:val="21"/>
              </w:rPr>
              <w:t>……</w:t>
            </w:r>
          </w:p>
        </w:tc>
        <w:tc>
          <w:tcPr>
            <w:tcW w:w="1276" w:type="dxa"/>
            <w:vAlign w:val="center"/>
          </w:tcPr>
          <w:p w14:paraId="0B901FA8" w14:textId="77777777" w:rsidR="00361819" w:rsidRPr="0079781F" w:rsidRDefault="00361819" w:rsidP="00361819">
            <w:pPr>
              <w:jc w:val="center"/>
              <w:rPr>
                <w:rFonts w:ascii="Times New Roman" w:hAnsi="Times New Roman"/>
                <w:szCs w:val="21"/>
              </w:rPr>
            </w:pPr>
            <w:r w:rsidRPr="0079781F">
              <w:rPr>
                <w:rFonts w:ascii="Times New Roman" w:hAnsi="Times New Roman"/>
                <w:szCs w:val="21"/>
              </w:rPr>
              <w:t>……</w:t>
            </w:r>
          </w:p>
        </w:tc>
        <w:tc>
          <w:tcPr>
            <w:tcW w:w="1559" w:type="dxa"/>
            <w:vAlign w:val="center"/>
          </w:tcPr>
          <w:p w14:paraId="331B1DF7" w14:textId="77777777" w:rsidR="00361819" w:rsidRPr="0079781F" w:rsidRDefault="00361819" w:rsidP="00361819">
            <w:pPr>
              <w:jc w:val="center"/>
              <w:rPr>
                <w:rFonts w:ascii="Times New Roman" w:hAnsi="Times New Roman"/>
                <w:szCs w:val="21"/>
              </w:rPr>
            </w:pPr>
            <w:r w:rsidRPr="0079781F">
              <w:rPr>
                <w:rFonts w:ascii="Times New Roman" w:hAnsi="Times New Roman"/>
                <w:szCs w:val="21"/>
              </w:rPr>
              <w:t>……</w:t>
            </w:r>
          </w:p>
        </w:tc>
        <w:tc>
          <w:tcPr>
            <w:tcW w:w="1276" w:type="dxa"/>
            <w:vAlign w:val="center"/>
          </w:tcPr>
          <w:p w14:paraId="32594D78" w14:textId="77777777" w:rsidR="00361819" w:rsidRPr="0079781F" w:rsidRDefault="00361819" w:rsidP="00361819">
            <w:pPr>
              <w:jc w:val="center"/>
              <w:rPr>
                <w:rFonts w:ascii="Times New Roman" w:hAnsi="Times New Roman"/>
                <w:szCs w:val="21"/>
              </w:rPr>
            </w:pPr>
            <w:r w:rsidRPr="0079781F">
              <w:rPr>
                <w:rFonts w:ascii="Times New Roman" w:hAnsi="Times New Roman"/>
                <w:szCs w:val="21"/>
              </w:rPr>
              <w:t>……</w:t>
            </w:r>
          </w:p>
        </w:tc>
        <w:tc>
          <w:tcPr>
            <w:tcW w:w="1417" w:type="dxa"/>
            <w:vAlign w:val="center"/>
          </w:tcPr>
          <w:p w14:paraId="26FDCC09" w14:textId="77777777" w:rsidR="00361819" w:rsidRPr="0079781F" w:rsidRDefault="00361819" w:rsidP="00361819">
            <w:pPr>
              <w:jc w:val="center"/>
              <w:rPr>
                <w:rFonts w:ascii="Times New Roman" w:hAnsi="Times New Roman"/>
                <w:szCs w:val="21"/>
              </w:rPr>
            </w:pPr>
            <w:r w:rsidRPr="0079781F">
              <w:rPr>
                <w:rFonts w:ascii="Times New Roman" w:hAnsi="Times New Roman"/>
                <w:szCs w:val="21"/>
              </w:rPr>
              <w:t>……</w:t>
            </w:r>
          </w:p>
        </w:tc>
        <w:tc>
          <w:tcPr>
            <w:tcW w:w="1418" w:type="dxa"/>
            <w:vAlign w:val="center"/>
          </w:tcPr>
          <w:p w14:paraId="71894E22" w14:textId="77777777" w:rsidR="00361819" w:rsidRPr="0079781F" w:rsidRDefault="00361819" w:rsidP="00361819">
            <w:pPr>
              <w:jc w:val="center"/>
              <w:rPr>
                <w:rFonts w:ascii="Times New Roman" w:hAnsi="Times New Roman"/>
                <w:szCs w:val="21"/>
              </w:rPr>
            </w:pPr>
            <w:r w:rsidRPr="0079781F">
              <w:rPr>
                <w:rFonts w:ascii="Times New Roman" w:hAnsi="Times New Roman"/>
                <w:szCs w:val="21"/>
              </w:rPr>
              <w:t>……</w:t>
            </w:r>
          </w:p>
        </w:tc>
        <w:tc>
          <w:tcPr>
            <w:tcW w:w="1276" w:type="dxa"/>
            <w:vAlign w:val="center"/>
          </w:tcPr>
          <w:p w14:paraId="3B875887" w14:textId="77777777" w:rsidR="00361819" w:rsidRPr="0079781F" w:rsidRDefault="00361819" w:rsidP="00361819">
            <w:pPr>
              <w:jc w:val="center"/>
              <w:rPr>
                <w:rFonts w:ascii="Times New Roman" w:hAnsi="Times New Roman"/>
                <w:szCs w:val="21"/>
              </w:rPr>
            </w:pPr>
            <w:r w:rsidRPr="0079781F">
              <w:rPr>
                <w:rFonts w:ascii="Times New Roman" w:hAnsi="Times New Roman"/>
                <w:szCs w:val="21"/>
              </w:rPr>
              <w:t>……</w:t>
            </w:r>
          </w:p>
        </w:tc>
        <w:tc>
          <w:tcPr>
            <w:tcW w:w="1275" w:type="dxa"/>
            <w:vAlign w:val="center"/>
          </w:tcPr>
          <w:p w14:paraId="525BF55B" w14:textId="77777777" w:rsidR="00361819" w:rsidRPr="0079781F" w:rsidRDefault="00361819" w:rsidP="00361819">
            <w:pPr>
              <w:jc w:val="center"/>
              <w:rPr>
                <w:rFonts w:ascii="Times New Roman" w:hAnsi="Times New Roman"/>
                <w:szCs w:val="21"/>
              </w:rPr>
            </w:pPr>
            <w:r w:rsidRPr="0079781F">
              <w:rPr>
                <w:rFonts w:ascii="Times New Roman" w:hAnsi="Times New Roman"/>
                <w:szCs w:val="21"/>
              </w:rPr>
              <w:t>……</w:t>
            </w:r>
          </w:p>
        </w:tc>
        <w:tc>
          <w:tcPr>
            <w:tcW w:w="1276" w:type="dxa"/>
            <w:vAlign w:val="center"/>
          </w:tcPr>
          <w:p w14:paraId="2CE07462" w14:textId="77777777" w:rsidR="00361819" w:rsidRPr="0079781F" w:rsidRDefault="00361819" w:rsidP="00361819">
            <w:pPr>
              <w:jc w:val="center"/>
              <w:rPr>
                <w:rFonts w:ascii="Times New Roman" w:hAnsi="Times New Roman"/>
                <w:szCs w:val="21"/>
              </w:rPr>
            </w:pPr>
            <w:r w:rsidRPr="0079781F">
              <w:rPr>
                <w:rFonts w:ascii="Times New Roman" w:hAnsi="Times New Roman"/>
                <w:szCs w:val="21"/>
              </w:rPr>
              <w:t>……</w:t>
            </w:r>
          </w:p>
        </w:tc>
        <w:tc>
          <w:tcPr>
            <w:tcW w:w="1276" w:type="dxa"/>
            <w:vAlign w:val="center"/>
          </w:tcPr>
          <w:p w14:paraId="39DDA2A7" w14:textId="77777777" w:rsidR="00361819" w:rsidRPr="0079781F" w:rsidRDefault="00361819" w:rsidP="00361819">
            <w:pPr>
              <w:jc w:val="center"/>
              <w:rPr>
                <w:rFonts w:ascii="Times New Roman" w:hAnsi="Times New Roman"/>
                <w:szCs w:val="21"/>
              </w:rPr>
            </w:pPr>
            <w:r w:rsidRPr="0079781F">
              <w:rPr>
                <w:rFonts w:ascii="Times New Roman" w:hAnsi="Times New Roman"/>
                <w:szCs w:val="21"/>
              </w:rPr>
              <w:t>……</w:t>
            </w:r>
          </w:p>
        </w:tc>
      </w:tr>
    </w:tbl>
    <w:p w14:paraId="02A19758" w14:textId="77777777" w:rsidR="00FF5AD0" w:rsidRPr="0079781F" w:rsidRDefault="00FF5AD0">
      <w:pPr>
        <w:spacing w:line="288" w:lineRule="auto"/>
        <w:rPr>
          <w:rFonts w:ascii="Times New Roman" w:hAnsi="Times New Roman"/>
          <w:szCs w:val="21"/>
        </w:rPr>
      </w:pPr>
    </w:p>
    <w:p w14:paraId="0C37C99D" w14:textId="77777777" w:rsidR="00FF5AD0" w:rsidRPr="0079781F" w:rsidRDefault="00361819">
      <w:pPr>
        <w:spacing w:line="288" w:lineRule="auto"/>
        <w:rPr>
          <w:rFonts w:ascii="Times New Roman" w:hAnsi="Times New Roman"/>
          <w:szCs w:val="21"/>
        </w:rPr>
      </w:pPr>
      <w:r w:rsidRPr="0079781F">
        <w:rPr>
          <w:rFonts w:ascii="Times New Roman" w:hAnsi="Times New Roman"/>
          <w:szCs w:val="21"/>
        </w:rPr>
        <w:t xml:space="preserve">Main person in charge of the enterprise or the authorized technical director:                                                    </w:t>
      </w:r>
    </w:p>
    <w:p w14:paraId="533E39D1" w14:textId="77777777" w:rsidR="00FF5AD0" w:rsidRPr="0079781F" w:rsidRDefault="00FF5AD0">
      <w:pPr>
        <w:spacing w:line="288" w:lineRule="auto"/>
        <w:rPr>
          <w:rFonts w:ascii="Times New Roman" w:hAnsi="Times New Roman"/>
          <w:szCs w:val="21"/>
        </w:rPr>
      </w:pPr>
    </w:p>
    <w:p w14:paraId="153CF716" w14:textId="77777777" w:rsidR="00FF5AD0" w:rsidRPr="0079781F" w:rsidRDefault="00361819">
      <w:pPr>
        <w:widowControl/>
        <w:jc w:val="left"/>
        <w:rPr>
          <w:rFonts w:ascii="Times New Roman" w:hAnsi="Times New Roman"/>
          <w:szCs w:val="21"/>
        </w:rPr>
      </w:pPr>
      <w:r w:rsidRPr="0079781F">
        <w:rPr>
          <w:rFonts w:ascii="Times New Roman" w:hAnsi="Times New Roman"/>
          <w:szCs w:val="21"/>
        </w:rPr>
        <w:t>Notes: This list shall be updated in line with changes in the enterprise</w:t>
      </w:r>
      <w:r w:rsidR="009C32BC" w:rsidRPr="0079781F">
        <w:rPr>
          <w:rFonts w:ascii="Times New Roman" w:hAnsi="Times New Roman"/>
          <w:szCs w:val="21"/>
        </w:rPr>
        <w:t>’</w:t>
      </w:r>
      <w:r w:rsidRPr="0079781F">
        <w:rPr>
          <w:rFonts w:ascii="Times New Roman" w:hAnsi="Times New Roman"/>
          <w:szCs w:val="21"/>
        </w:rPr>
        <w:t>s works as well as internal and external environments in a timely manner.</w:t>
      </w:r>
    </w:p>
    <w:p w14:paraId="5EDFCE53" w14:textId="77777777" w:rsidR="00FF5AD0" w:rsidRPr="0079781F" w:rsidRDefault="00FF5AD0">
      <w:pPr>
        <w:spacing w:line="360" w:lineRule="auto"/>
        <w:rPr>
          <w:rFonts w:ascii="Times New Roman" w:hAnsi="Times New Roman"/>
          <w:szCs w:val="21"/>
        </w:rPr>
      </w:pPr>
    </w:p>
    <w:sectPr w:rsidR="00FF5AD0" w:rsidRPr="0079781F" w:rsidSect="00FF5AD0">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353F7" w14:textId="77777777" w:rsidR="00D81EBE" w:rsidRDefault="00D81EBE" w:rsidP="00FF5AD0">
      <w:r>
        <w:separator/>
      </w:r>
    </w:p>
  </w:endnote>
  <w:endnote w:type="continuationSeparator" w:id="0">
    <w:p w14:paraId="2E20238D" w14:textId="77777777" w:rsidR="00D81EBE" w:rsidRDefault="00D81EBE" w:rsidP="00FF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panose1 w:val="02000000000000000000"/>
    <w:charset w:val="86"/>
    <w:family w:val="auto"/>
    <w:pitch w:val="variable"/>
    <w:sig w:usb0="A00002BF" w:usb1="184F6CFA" w:usb2="00000012"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3C87" w14:textId="77777777" w:rsidR="004F6D86" w:rsidRDefault="004F6D86">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3B65" w14:textId="77777777" w:rsidR="004F6D86" w:rsidRDefault="004F6D86">
    <w:pPr>
      <w:pStyle w:val="a7"/>
      <w:jc w:val="center"/>
    </w:pPr>
  </w:p>
  <w:p w14:paraId="30927E1D" w14:textId="77777777" w:rsidR="004F6D86" w:rsidRDefault="004F6D86">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541D" w14:textId="77777777" w:rsidR="004F6D86" w:rsidRDefault="004F6D86">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6411" w14:textId="77777777" w:rsidR="004F6D86" w:rsidRDefault="004F6D86">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82782"/>
      <w:docPartObj>
        <w:docPartGallery w:val="AutoText"/>
      </w:docPartObj>
    </w:sdtPr>
    <w:sdtEndPr/>
    <w:sdtContent>
      <w:p w14:paraId="11FE65BD" w14:textId="5FE7B0A4" w:rsidR="004F6D86" w:rsidRDefault="004F6D86">
        <w:pPr>
          <w:pStyle w:val="a7"/>
          <w:jc w:val="center"/>
        </w:pPr>
        <w:r>
          <w:fldChar w:fldCharType="begin"/>
        </w:r>
        <w:r>
          <w:instrText xml:space="preserve"> PAGE   \* MERGEFORMAT </w:instrText>
        </w:r>
        <w:r>
          <w:fldChar w:fldCharType="separate"/>
        </w:r>
        <w:r>
          <w:rPr>
            <w:noProof/>
          </w:rPr>
          <w:t>47</w:t>
        </w:r>
        <w:r>
          <w:fldChar w:fldCharType="end"/>
        </w:r>
      </w:p>
    </w:sdtContent>
  </w:sdt>
  <w:p w14:paraId="6791AC58" w14:textId="77777777" w:rsidR="004F6D86" w:rsidRDefault="004F6D86">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C223" w14:textId="77777777" w:rsidR="004F6D86" w:rsidRDefault="004F6D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5261B" w14:textId="77777777" w:rsidR="00D81EBE" w:rsidRDefault="00D81EBE" w:rsidP="00FF5AD0">
      <w:r>
        <w:separator/>
      </w:r>
    </w:p>
  </w:footnote>
  <w:footnote w:type="continuationSeparator" w:id="0">
    <w:p w14:paraId="760FC987" w14:textId="77777777" w:rsidR="00D81EBE" w:rsidRDefault="00D81EBE" w:rsidP="00FF5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4B42" w14:textId="77777777" w:rsidR="004F6D86" w:rsidRDefault="004F6D86">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7BA4" w14:textId="77777777" w:rsidR="004F6D86" w:rsidRDefault="004F6D86">
    <w:pPr>
      <w:pStyle w:val="a9"/>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CF78A" w14:textId="77777777" w:rsidR="004F6D86" w:rsidRDefault="004F6D86">
    <w:pPr>
      <w:pStyle w:val="a9"/>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C7F09" w14:textId="77777777" w:rsidR="004F6D86" w:rsidRDefault="004F6D86">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05B9" w14:textId="77777777" w:rsidR="004F6D86" w:rsidRDefault="004F6D86">
    <w:pPr>
      <w:pStyle w:val="a9"/>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39E1A" w14:textId="77777777" w:rsidR="004F6D86" w:rsidRDefault="004F6D8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AA455D"/>
    <w:multiLevelType w:val="singleLevel"/>
    <w:tmpl w:val="BDAA455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CA" w:vendorID="64" w:dllVersion="6" w:nlCheck="1" w:checkStyle="0"/>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C0E"/>
    <w:rsid w:val="00000139"/>
    <w:rsid w:val="000011D9"/>
    <w:rsid w:val="000042B9"/>
    <w:rsid w:val="00005B16"/>
    <w:rsid w:val="00011DFF"/>
    <w:rsid w:val="00012E60"/>
    <w:rsid w:val="00014763"/>
    <w:rsid w:val="000152C9"/>
    <w:rsid w:val="00021F36"/>
    <w:rsid w:val="0002229F"/>
    <w:rsid w:val="0002388A"/>
    <w:rsid w:val="000254D7"/>
    <w:rsid w:val="000260B4"/>
    <w:rsid w:val="000305C5"/>
    <w:rsid w:val="0003388A"/>
    <w:rsid w:val="00033D15"/>
    <w:rsid w:val="000345E2"/>
    <w:rsid w:val="0003466C"/>
    <w:rsid w:val="00040BFA"/>
    <w:rsid w:val="0004257B"/>
    <w:rsid w:val="00043250"/>
    <w:rsid w:val="00044FA6"/>
    <w:rsid w:val="00045B75"/>
    <w:rsid w:val="00050CDB"/>
    <w:rsid w:val="0005185E"/>
    <w:rsid w:val="00056D96"/>
    <w:rsid w:val="00062F06"/>
    <w:rsid w:val="00063F98"/>
    <w:rsid w:val="00066334"/>
    <w:rsid w:val="000703DC"/>
    <w:rsid w:val="000748E8"/>
    <w:rsid w:val="000752CD"/>
    <w:rsid w:val="0008059D"/>
    <w:rsid w:val="000820DA"/>
    <w:rsid w:val="000846E8"/>
    <w:rsid w:val="00084C06"/>
    <w:rsid w:val="00086C5A"/>
    <w:rsid w:val="00086EE3"/>
    <w:rsid w:val="000904B0"/>
    <w:rsid w:val="000967A0"/>
    <w:rsid w:val="000979F5"/>
    <w:rsid w:val="000B4B4A"/>
    <w:rsid w:val="000B5DC9"/>
    <w:rsid w:val="000B602A"/>
    <w:rsid w:val="000C29D8"/>
    <w:rsid w:val="000C5EA4"/>
    <w:rsid w:val="000D2A7D"/>
    <w:rsid w:val="000D4BD6"/>
    <w:rsid w:val="000D4DB7"/>
    <w:rsid w:val="000D5199"/>
    <w:rsid w:val="000E03E8"/>
    <w:rsid w:val="000E1800"/>
    <w:rsid w:val="000E3379"/>
    <w:rsid w:val="000E37B9"/>
    <w:rsid w:val="000E3C9E"/>
    <w:rsid w:val="000E49B1"/>
    <w:rsid w:val="000E5202"/>
    <w:rsid w:val="000F07DD"/>
    <w:rsid w:val="000F2BCE"/>
    <w:rsid w:val="000F3592"/>
    <w:rsid w:val="000F41DC"/>
    <w:rsid w:val="000F6815"/>
    <w:rsid w:val="00100F48"/>
    <w:rsid w:val="00101FC2"/>
    <w:rsid w:val="001044D9"/>
    <w:rsid w:val="00105319"/>
    <w:rsid w:val="0010541B"/>
    <w:rsid w:val="001108D1"/>
    <w:rsid w:val="00114CB6"/>
    <w:rsid w:val="001162B0"/>
    <w:rsid w:val="00117C1A"/>
    <w:rsid w:val="00117D0B"/>
    <w:rsid w:val="00122040"/>
    <w:rsid w:val="00123CFD"/>
    <w:rsid w:val="00125218"/>
    <w:rsid w:val="0012543E"/>
    <w:rsid w:val="00125865"/>
    <w:rsid w:val="001261E2"/>
    <w:rsid w:val="00127715"/>
    <w:rsid w:val="00131128"/>
    <w:rsid w:val="001319C3"/>
    <w:rsid w:val="00134A50"/>
    <w:rsid w:val="00137262"/>
    <w:rsid w:val="00137FD3"/>
    <w:rsid w:val="0014033C"/>
    <w:rsid w:val="00142489"/>
    <w:rsid w:val="0014457B"/>
    <w:rsid w:val="0014461A"/>
    <w:rsid w:val="00146DA5"/>
    <w:rsid w:val="00150B93"/>
    <w:rsid w:val="00150E00"/>
    <w:rsid w:val="00150FE3"/>
    <w:rsid w:val="00154EF2"/>
    <w:rsid w:val="00156816"/>
    <w:rsid w:val="00157153"/>
    <w:rsid w:val="00157253"/>
    <w:rsid w:val="00163F53"/>
    <w:rsid w:val="0016513E"/>
    <w:rsid w:val="00167173"/>
    <w:rsid w:val="00172D5E"/>
    <w:rsid w:val="00174996"/>
    <w:rsid w:val="00176887"/>
    <w:rsid w:val="0018068B"/>
    <w:rsid w:val="00183C47"/>
    <w:rsid w:val="00190092"/>
    <w:rsid w:val="00190CC8"/>
    <w:rsid w:val="001925E9"/>
    <w:rsid w:val="001931AE"/>
    <w:rsid w:val="001A0307"/>
    <w:rsid w:val="001A315B"/>
    <w:rsid w:val="001A42DE"/>
    <w:rsid w:val="001A4D8A"/>
    <w:rsid w:val="001B1B59"/>
    <w:rsid w:val="001B7B3F"/>
    <w:rsid w:val="001C0CD9"/>
    <w:rsid w:val="001C20BF"/>
    <w:rsid w:val="001C262D"/>
    <w:rsid w:val="001C31F0"/>
    <w:rsid w:val="001C6248"/>
    <w:rsid w:val="001C6A0C"/>
    <w:rsid w:val="001D118E"/>
    <w:rsid w:val="001D417F"/>
    <w:rsid w:val="001D5085"/>
    <w:rsid w:val="001E2B2B"/>
    <w:rsid w:val="001E6483"/>
    <w:rsid w:val="001E7972"/>
    <w:rsid w:val="001F1544"/>
    <w:rsid w:val="001F1CF1"/>
    <w:rsid w:val="001F2AAD"/>
    <w:rsid w:val="001F6EA3"/>
    <w:rsid w:val="00200D3D"/>
    <w:rsid w:val="00202F62"/>
    <w:rsid w:val="0020518D"/>
    <w:rsid w:val="002053F7"/>
    <w:rsid w:val="002054CD"/>
    <w:rsid w:val="00211565"/>
    <w:rsid w:val="00211C66"/>
    <w:rsid w:val="002147F8"/>
    <w:rsid w:val="0021733A"/>
    <w:rsid w:val="002213B6"/>
    <w:rsid w:val="002275D5"/>
    <w:rsid w:val="00227B7E"/>
    <w:rsid w:val="00233E1F"/>
    <w:rsid w:val="002373FF"/>
    <w:rsid w:val="00240F42"/>
    <w:rsid w:val="00242CE9"/>
    <w:rsid w:val="00242E76"/>
    <w:rsid w:val="0024647B"/>
    <w:rsid w:val="00246D99"/>
    <w:rsid w:val="002519E5"/>
    <w:rsid w:val="002553D0"/>
    <w:rsid w:val="00256460"/>
    <w:rsid w:val="00263F01"/>
    <w:rsid w:val="00274560"/>
    <w:rsid w:val="002750E6"/>
    <w:rsid w:val="00276C79"/>
    <w:rsid w:val="0028062B"/>
    <w:rsid w:val="002817BF"/>
    <w:rsid w:val="00290A6F"/>
    <w:rsid w:val="002959CD"/>
    <w:rsid w:val="00296639"/>
    <w:rsid w:val="00297B99"/>
    <w:rsid w:val="002A1F78"/>
    <w:rsid w:val="002A294A"/>
    <w:rsid w:val="002A3A9F"/>
    <w:rsid w:val="002A44E6"/>
    <w:rsid w:val="002A4EFF"/>
    <w:rsid w:val="002B0758"/>
    <w:rsid w:val="002B0ABC"/>
    <w:rsid w:val="002B1996"/>
    <w:rsid w:val="002B23B5"/>
    <w:rsid w:val="002B34C1"/>
    <w:rsid w:val="002C0BB1"/>
    <w:rsid w:val="002C43BE"/>
    <w:rsid w:val="002C54F5"/>
    <w:rsid w:val="002C715A"/>
    <w:rsid w:val="002C7C90"/>
    <w:rsid w:val="002D0487"/>
    <w:rsid w:val="002D2CC8"/>
    <w:rsid w:val="002D4CB1"/>
    <w:rsid w:val="002D4ECB"/>
    <w:rsid w:val="002E0A1A"/>
    <w:rsid w:val="002E1B9B"/>
    <w:rsid w:val="002E1DA0"/>
    <w:rsid w:val="002E51A0"/>
    <w:rsid w:val="002E7568"/>
    <w:rsid w:val="002E7875"/>
    <w:rsid w:val="002F06BF"/>
    <w:rsid w:val="002F26B7"/>
    <w:rsid w:val="002F4CD5"/>
    <w:rsid w:val="002F5CB2"/>
    <w:rsid w:val="002F66AC"/>
    <w:rsid w:val="002F66D4"/>
    <w:rsid w:val="00303C23"/>
    <w:rsid w:val="0030714E"/>
    <w:rsid w:val="00312215"/>
    <w:rsid w:val="00315674"/>
    <w:rsid w:val="00315C76"/>
    <w:rsid w:val="00316058"/>
    <w:rsid w:val="003163FD"/>
    <w:rsid w:val="003209FB"/>
    <w:rsid w:val="00320CBD"/>
    <w:rsid w:val="00323393"/>
    <w:rsid w:val="003233F6"/>
    <w:rsid w:val="0032594E"/>
    <w:rsid w:val="00325A15"/>
    <w:rsid w:val="0033089D"/>
    <w:rsid w:val="00334122"/>
    <w:rsid w:val="00334FBE"/>
    <w:rsid w:val="00335858"/>
    <w:rsid w:val="00336A89"/>
    <w:rsid w:val="00342D6F"/>
    <w:rsid w:val="0034661A"/>
    <w:rsid w:val="00346B0B"/>
    <w:rsid w:val="00347EDC"/>
    <w:rsid w:val="00353A12"/>
    <w:rsid w:val="00356959"/>
    <w:rsid w:val="00361819"/>
    <w:rsid w:val="003736AA"/>
    <w:rsid w:val="00373D13"/>
    <w:rsid w:val="003740CA"/>
    <w:rsid w:val="003823B1"/>
    <w:rsid w:val="00384535"/>
    <w:rsid w:val="003862C9"/>
    <w:rsid w:val="00386B26"/>
    <w:rsid w:val="00387BE6"/>
    <w:rsid w:val="003974C0"/>
    <w:rsid w:val="003A4157"/>
    <w:rsid w:val="003A424E"/>
    <w:rsid w:val="003A486C"/>
    <w:rsid w:val="003A4DFD"/>
    <w:rsid w:val="003A77B3"/>
    <w:rsid w:val="003C0F98"/>
    <w:rsid w:val="003C1E4F"/>
    <w:rsid w:val="003D1DEF"/>
    <w:rsid w:val="003D21B4"/>
    <w:rsid w:val="003D51B0"/>
    <w:rsid w:val="003D53F8"/>
    <w:rsid w:val="003E0FD5"/>
    <w:rsid w:val="003E3909"/>
    <w:rsid w:val="003E65C3"/>
    <w:rsid w:val="003F1FE2"/>
    <w:rsid w:val="003F413D"/>
    <w:rsid w:val="003F56A7"/>
    <w:rsid w:val="003F7A2A"/>
    <w:rsid w:val="0040274C"/>
    <w:rsid w:val="00403535"/>
    <w:rsid w:val="00404860"/>
    <w:rsid w:val="004051A6"/>
    <w:rsid w:val="004152AF"/>
    <w:rsid w:val="00416C5E"/>
    <w:rsid w:val="00417FF8"/>
    <w:rsid w:val="004209BD"/>
    <w:rsid w:val="00420FFA"/>
    <w:rsid w:val="00421899"/>
    <w:rsid w:val="00421A6F"/>
    <w:rsid w:val="00424B9C"/>
    <w:rsid w:val="00425AD1"/>
    <w:rsid w:val="00426BF6"/>
    <w:rsid w:val="00434B4F"/>
    <w:rsid w:val="004356F9"/>
    <w:rsid w:val="00440607"/>
    <w:rsid w:val="00441C54"/>
    <w:rsid w:val="00444021"/>
    <w:rsid w:val="004448D1"/>
    <w:rsid w:val="00450F83"/>
    <w:rsid w:val="004515AF"/>
    <w:rsid w:val="00455256"/>
    <w:rsid w:val="004609B0"/>
    <w:rsid w:val="00460D16"/>
    <w:rsid w:val="00461307"/>
    <w:rsid w:val="00463C95"/>
    <w:rsid w:val="004646C8"/>
    <w:rsid w:val="00464C5A"/>
    <w:rsid w:val="0046760E"/>
    <w:rsid w:val="00467EDE"/>
    <w:rsid w:val="004719E9"/>
    <w:rsid w:val="00472834"/>
    <w:rsid w:val="00473DCF"/>
    <w:rsid w:val="00476E15"/>
    <w:rsid w:val="00483B8F"/>
    <w:rsid w:val="00485ABF"/>
    <w:rsid w:val="004865CE"/>
    <w:rsid w:val="00486ECA"/>
    <w:rsid w:val="0049311C"/>
    <w:rsid w:val="00494100"/>
    <w:rsid w:val="0049437F"/>
    <w:rsid w:val="004950E9"/>
    <w:rsid w:val="00496368"/>
    <w:rsid w:val="0049746E"/>
    <w:rsid w:val="004A0B77"/>
    <w:rsid w:val="004A2C90"/>
    <w:rsid w:val="004A54A6"/>
    <w:rsid w:val="004B0B6E"/>
    <w:rsid w:val="004B483D"/>
    <w:rsid w:val="004B4865"/>
    <w:rsid w:val="004B4C36"/>
    <w:rsid w:val="004B6D3E"/>
    <w:rsid w:val="004B7C6D"/>
    <w:rsid w:val="004C2A97"/>
    <w:rsid w:val="004C76BB"/>
    <w:rsid w:val="004D0F17"/>
    <w:rsid w:val="004D1550"/>
    <w:rsid w:val="004D6221"/>
    <w:rsid w:val="004D636F"/>
    <w:rsid w:val="004E03EE"/>
    <w:rsid w:val="004E348A"/>
    <w:rsid w:val="004E5ABB"/>
    <w:rsid w:val="004E5BEB"/>
    <w:rsid w:val="004F2347"/>
    <w:rsid w:val="004F57D8"/>
    <w:rsid w:val="004F6D86"/>
    <w:rsid w:val="004F7405"/>
    <w:rsid w:val="0050020B"/>
    <w:rsid w:val="00503749"/>
    <w:rsid w:val="00504351"/>
    <w:rsid w:val="0050766A"/>
    <w:rsid w:val="00507EA8"/>
    <w:rsid w:val="00510060"/>
    <w:rsid w:val="00514830"/>
    <w:rsid w:val="0051607B"/>
    <w:rsid w:val="00520A84"/>
    <w:rsid w:val="00523C78"/>
    <w:rsid w:val="00523CA3"/>
    <w:rsid w:val="00523DE8"/>
    <w:rsid w:val="005263A0"/>
    <w:rsid w:val="00532FDB"/>
    <w:rsid w:val="005376CA"/>
    <w:rsid w:val="00542D5F"/>
    <w:rsid w:val="00545F82"/>
    <w:rsid w:val="00546206"/>
    <w:rsid w:val="0054731D"/>
    <w:rsid w:val="005506F7"/>
    <w:rsid w:val="00552433"/>
    <w:rsid w:val="00555582"/>
    <w:rsid w:val="00557CAB"/>
    <w:rsid w:val="00563D16"/>
    <w:rsid w:val="00564BF7"/>
    <w:rsid w:val="00567C89"/>
    <w:rsid w:val="005744A0"/>
    <w:rsid w:val="00575FD2"/>
    <w:rsid w:val="00576120"/>
    <w:rsid w:val="00581525"/>
    <w:rsid w:val="00585500"/>
    <w:rsid w:val="0058677B"/>
    <w:rsid w:val="00586AB6"/>
    <w:rsid w:val="0058779F"/>
    <w:rsid w:val="0059158B"/>
    <w:rsid w:val="005927CB"/>
    <w:rsid w:val="005949B0"/>
    <w:rsid w:val="005A1820"/>
    <w:rsid w:val="005A24D5"/>
    <w:rsid w:val="005A2BF1"/>
    <w:rsid w:val="005A3020"/>
    <w:rsid w:val="005A33B4"/>
    <w:rsid w:val="005A3DFB"/>
    <w:rsid w:val="005A406B"/>
    <w:rsid w:val="005A45CB"/>
    <w:rsid w:val="005A5938"/>
    <w:rsid w:val="005A5FCE"/>
    <w:rsid w:val="005B0C36"/>
    <w:rsid w:val="005B38EA"/>
    <w:rsid w:val="005B7135"/>
    <w:rsid w:val="005C17BB"/>
    <w:rsid w:val="005C419C"/>
    <w:rsid w:val="005C7D49"/>
    <w:rsid w:val="005D1E03"/>
    <w:rsid w:val="005D5AE4"/>
    <w:rsid w:val="005D64C5"/>
    <w:rsid w:val="005D6606"/>
    <w:rsid w:val="005D7052"/>
    <w:rsid w:val="005E4AEA"/>
    <w:rsid w:val="005E7B40"/>
    <w:rsid w:val="005F050F"/>
    <w:rsid w:val="005F1DFF"/>
    <w:rsid w:val="005F3667"/>
    <w:rsid w:val="005F4384"/>
    <w:rsid w:val="005F64A6"/>
    <w:rsid w:val="0060011A"/>
    <w:rsid w:val="00602978"/>
    <w:rsid w:val="00606F13"/>
    <w:rsid w:val="006147CE"/>
    <w:rsid w:val="00615862"/>
    <w:rsid w:val="0061625D"/>
    <w:rsid w:val="00616773"/>
    <w:rsid w:val="006205F3"/>
    <w:rsid w:val="006206AE"/>
    <w:rsid w:val="00621C62"/>
    <w:rsid w:val="006233B6"/>
    <w:rsid w:val="0062443C"/>
    <w:rsid w:val="00630F3E"/>
    <w:rsid w:val="00633C63"/>
    <w:rsid w:val="00633C93"/>
    <w:rsid w:val="00634ACD"/>
    <w:rsid w:val="006355E6"/>
    <w:rsid w:val="006439AA"/>
    <w:rsid w:val="00643EFA"/>
    <w:rsid w:val="0064481F"/>
    <w:rsid w:val="00655B90"/>
    <w:rsid w:val="00655C4D"/>
    <w:rsid w:val="00656ED5"/>
    <w:rsid w:val="00657DC2"/>
    <w:rsid w:val="0066277C"/>
    <w:rsid w:val="006643A6"/>
    <w:rsid w:val="0066596E"/>
    <w:rsid w:val="006660FB"/>
    <w:rsid w:val="006734CE"/>
    <w:rsid w:val="00673579"/>
    <w:rsid w:val="00673E45"/>
    <w:rsid w:val="00674359"/>
    <w:rsid w:val="00674991"/>
    <w:rsid w:val="00675866"/>
    <w:rsid w:val="00680050"/>
    <w:rsid w:val="006804E6"/>
    <w:rsid w:val="006823EF"/>
    <w:rsid w:val="006832AF"/>
    <w:rsid w:val="00684725"/>
    <w:rsid w:val="006867D3"/>
    <w:rsid w:val="00691100"/>
    <w:rsid w:val="006923E1"/>
    <w:rsid w:val="006927F2"/>
    <w:rsid w:val="0069496A"/>
    <w:rsid w:val="006A148A"/>
    <w:rsid w:val="006A1B9D"/>
    <w:rsid w:val="006A1F38"/>
    <w:rsid w:val="006A230A"/>
    <w:rsid w:val="006A3578"/>
    <w:rsid w:val="006A3A74"/>
    <w:rsid w:val="006A4A05"/>
    <w:rsid w:val="006B225C"/>
    <w:rsid w:val="006B2D97"/>
    <w:rsid w:val="006B3CC4"/>
    <w:rsid w:val="006D1B28"/>
    <w:rsid w:val="006D4855"/>
    <w:rsid w:val="006E699E"/>
    <w:rsid w:val="006E6A45"/>
    <w:rsid w:val="006E6C74"/>
    <w:rsid w:val="006E780B"/>
    <w:rsid w:val="006F08C3"/>
    <w:rsid w:val="006F44C4"/>
    <w:rsid w:val="006F4F0B"/>
    <w:rsid w:val="00704507"/>
    <w:rsid w:val="007122DB"/>
    <w:rsid w:val="00713894"/>
    <w:rsid w:val="007148AD"/>
    <w:rsid w:val="00715EE0"/>
    <w:rsid w:val="00722429"/>
    <w:rsid w:val="00722B0F"/>
    <w:rsid w:val="00730E60"/>
    <w:rsid w:val="00731A0D"/>
    <w:rsid w:val="00732B7A"/>
    <w:rsid w:val="007337E2"/>
    <w:rsid w:val="007355F1"/>
    <w:rsid w:val="007372BF"/>
    <w:rsid w:val="007373B8"/>
    <w:rsid w:val="00742D42"/>
    <w:rsid w:val="00742ED1"/>
    <w:rsid w:val="00753452"/>
    <w:rsid w:val="007538E1"/>
    <w:rsid w:val="00753AF8"/>
    <w:rsid w:val="007556A2"/>
    <w:rsid w:val="00757B3D"/>
    <w:rsid w:val="00764B96"/>
    <w:rsid w:val="00764C75"/>
    <w:rsid w:val="00767915"/>
    <w:rsid w:val="00772DDF"/>
    <w:rsid w:val="00773931"/>
    <w:rsid w:val="007745B8"/>
    <w:rsid w:val="00775E4F"/>
    <w:rsid w:val="00776DDD"/>
    <w:rsid w:val="007825FA"/>
    <w:rsid w:val="00784866"/>
    <w:rsid w:val="00786CEF"/>
    <w:rsid w:val="00786F0B"/>
    <w:rsid w:val="00791F50"/>
    <w:rsid w:val="00792D10"/>
    <w:rsid w:val="0079781F"/>
    <w:rsid w:val="007978BF"/>
    <w:rsid w:val="00797C47"/>
    <w:rsid w:val="007A49A8"/>
    <w:rsid w:val="007A4B40"/>
    <w:rsid w:val="007A5CFC"/>
    <w:rsid w:val="007A704F"/>
    <w:rsid w:val="007B40D1"/>
    <w:rsid w:val="007B4C9E"/>
    <w:rsid w:val="007C5357"/>
    <w:rsid w:val="007D0078"/>
    <w:rsid w:val="007D0239"/>
    <w:rsid w:val="007D2107"/>
    <w:rsid w:val="007D420D"/>
    <w:rsid w:val="007D6C1A"/>
    <w:rsid w:val="007D78C9"/>
    <w:rsid w:val="007E19DD"/>
    <w:rsid w:val="007E3167"/>
    <w:rsid w:val="007E4EA4"/>
    <w:rsid w:val="007E60B7"/>
    <w:rsid w:val="007F0CC6"/>
    <w:rsid w:val="007F5543"/>
    <w:rsid w:val="007F7CF5"/>
    <w:rsid w:val="00800360"/>
    <w:rsid w:val="00801577"/>
    <w:rsid w:val="00805874"/>
    <w:rsid w:val="008100F1"/>
    <w:rsid w:val="00811512"/>
    <w:rsid w:val="00812AC0"/>
    <w:rsid w:val="00813260"/>
    <w:rsid w:val="00815156"/>
    <w:rsid w:val="00816DDD"/>
    <w:rsid w:val="00825BA6"/>
    <w:rsid w:val="00826C2F"/>
    <w:rsid w:val="00830829"/>
    <w:rsid w:val="00832DF9"/>
    <w:rsid w:val="008339AC"/>
    <w:rsid w:val="00833BB5"/>
    <w:rsid w:val="00837A8E"/>
    <w:rsid w:val="008426B8"/>
    <w:rsid w:val="00845B16"/>
    <w:rsid w:val="00845DEA"/>
    <w:rsid w:val="00846A91"/>
    <w:rsid w:val="00850962"/>
    <w:rsid w:val="0085242A"/>
    <w:rsid w:val="00853248"/>
    <w:rsid w:val="008558DA"/>
    <w:rsid w:val="00862E46"/>
    <w:rsid w:val="008726A7"/>
    <w:rsid w:val="008734F7"/>
    <w:rsid w:val="00873D0A"/>
    <w:rsid w:val="00875D38"/>
    <w:rsid w:val="00880933"/>
    <w:rsid w:val="0088598F"/>
    <w:rsid w:val="008941B3"/>
    <w:rsid w:val="00894690"/>
    <w:rsid w:val="00896539"/>
    <w:rsid w:val="008A0CC3"/>
    <w:rsid w:val="008A1743"/>
    <w:rsid w:val="008A46D2"/>
    <w:rsid w:val="008A7287"/>
    <w:rsid w:val="008A757E"/>
    <w:rsid w:val="008B037F"/>
    <w:rsid w:val="008B0993"/>
    <w:rsid w:val="008B4571"/>
    <w:rsid w:val="008C1706"/>
    <w:rsid w:val="008C3F13"/>
    <w:rsid w:val="008D43A6"/>
    <w:rsid w:val="008D63F6"/>
    <w:rsid w:val="008E0145"/>
    <w:rsid w:val="008E0189"/>
    <w:rsid w:val="008E0760"/>
    <w:rsid w:val="008E07EE"/>
    <w:rsid w:val="008E496D"/>
    <w:rsid w:val="008E5219"/>
    <w:rsid w:val="008F1F9C"/>
    <w:rsid w:val="008F2A0C"/>
    <w:rsid w:val="008F2B0B"/>
    <w:rsid w:val="008F5276"/>
    <w:rsid w:val="008F6350"/>
    <w:rsid w:val="008F650C"/>
    <w:rsid w:val="008F7C2E"/>
    <w:rsid w:val="00903F1B"/>
    <w:rsid w:val="009052F9"/>
    <w:rsid w:val="009057F9"/>
    <w:rsid w:val="00906BAC"/>
    <w:rsid w:val="00912B96"/>
    <w:rsid w:val="009148EF"/>
    <w:rsid w:val="00917247"/>
    <w:rsid w:val="00917336"/>
    <w:rsid w:val="00921378"/>
    <w:rsid w:val="00921E95"/>
    <w:rsid w:val="00922611"/>
    <w:rsid w:val="009254F1"/>
    <w:rsid w:val="00927485"/>
    <w:rsid w:val="00927985"/>
    <w:rsid w:val="00933AF4"/>
    <w:rsid w:val="009346F7"/>
    <w:rsid w:val="00935027"/>
    <w:rsid w:val="00935087"/>
    <w:rsid w:val="00935C2F"/>
    <w:rsid w:val="00945E7A"/>
    <w:rsid w:val="009465C1"/>
    <w:rsid w:val="0094696A"/>
    <w:rsid w:val="009470A8"/>
    <w:rsid w:val="00950BA8"/>
    <w:rsid w:val="009511B4"/>
    <w:rsid w:val="00953A09"/>
    <w:rsid w:val="00954AA3"/>
    <w:rsid w:val="00957908"/>
    <w:rsid w:val="00960DBD"/>
    <w:rsid w:val="00961ED6"/>
    <w:rsid w:val="0096220D"/>
    <w:rsid w:val="009624BF"/>
    <w:rsid w:val="009641D0"/>
    <w:rsid w:val="00965F3F"/>
    <w:rsid w:val="00970605"/>
    <w:rsid w:val="00971F35"/>
    <w:rsid w:val="00973168"/>
    <w:rsid w:val="00973E3B"/>
    <w:rsid w:val="00974D55"/>
    <w:rsid w:val="00975645"/>
    <w:rsid w:val="0097617C"/>
    <w:rsid w:val="00981A34"/>
    <w:rsid w:val="00984440"/>
    <w:rsid w:val="00984EEC"/>
    <w:rsid w:val="00985F0F"/>
    <w:rsid w:val="009871D0"/>
    <w:rsid w:val="00993B4B"/>
    <w:rsid w:val="00993FAF"/>
    <w:rsid w:val="009969DA"/>
    <w:rsid w:val="009A3335"/>
    <w:rsid w:val="009A3687"/>
    <w:rsid w:val="009A662E"/>
    <w:rsid w:val="009A7271"/>
    <w:rsid w:val="009B0DF3"/>
    <w:rsid w:val="009B1321"/>
    <w:rsid w:val="009B2A53"/>
    <w:rsid w:val="009B3DC3"/>
    <w:rsid w:val="009B7791"/>
    <w:rsid w:val="009B7F19"/>
    <w:rsid w:val="009C18D9"/>
    <w:rsid w:val="009C301C"/>
    <w:rsid w:val="009C32BC"/>
    <w:rsid w:val="009C76C2"/>
    <w:rsid w:val="009D0EE3"/>
    <w:rsid w:val="009D0FD2"/>
    <w:rsid w:val="009D19D2"/>
    <w:rsid w:val="009D2D95"/>
    <w:rsid w:val="009D356C"/>
    <w:rsid w:val="009D799D"/>
    <w:rsid w:val="009E156D"/>
    <w:rsid w:val="009E51A1"/>
    <w:rsid w:val="009E6D54"/>
    <w:rsid w:val="009F31B0"/>
    <w:rsid w:val="009F699A"/>
    <w:rsid w:val="009F7540"/>
    <w:rsid w:val="00A0089F"/>
    <w:rsid w:val="00A04452"/>
    <w:rsid w:val="00A046A3"/>
    <w:rsid w:val="00A06CAB"/>
    <w:rsid w:val="00A103DE"/>
    <w:rsid w:val="00A13424"/>
    <w:rsid w:val="00A14908"/>
    <w:rsid w:val="00A15359"/>
    <w:rsid w:val="00A20AE3"/>
    <w:rsid w:val="00A22DCD"/>
    <w:rsid w:val="00A236FC"/>
    <w:rsid w:val="00A24F87"/>
    <w:rsid w:val="00A260F5"/>
    <w:rsid w:val="00A31B32"/>
    <w:rsid w:val="00A364B5"/>
    <w:rsid w:val="00A37858"/>
    <w:rsid w:val="00A40495"/>
    <w:rsid w:val="00A46E09"/>
    <w:rsid w:val="00A52BDA"/>
    <w:rsid w:val="00A57895"/>
    <w:rsid w:val="00A62D47"/>
    <w:rsid w:val="00A63F34"/>
    <w:rsid w:val="00A663AF"/>
    <w:rsid w:val="00A71FEE"/>
    <w:rsid w:val="00A7360C"/>
    <w:rsid w:val="00A74E82"/>
    <w:rsid w:val="00A75436"/>
    <w:rsid w:val="00A7615F"/>
    <w:rsid w:val="00A77EDC"/>
    <w:rsid w:val="00A82396"/>
    <w:rsid w:val="00A840C0"/>
    <w:rsid w:val="00A87F96"/>
    <w:rsid w:val="00A9447F"/>
    <w:rsid w:val="00A95706"/>
    <w:rsid w:val="00A959EC"/>
    <w:rsid w:val="00A95E8A"/>
    <w:rsid w:val="00A97FF7"/>
    <w:rsid w:val="00AA0330"/>
    <w:rsid w:val="00AA0771"/>
    <w:rsid w:val="00AA2EDD"/>
    <w:rsid w:val="00AA3431"/>
    <w:rsid w:val="00AA38FA"/>
    <w:rsid w:val="00AA3A2C"/>
    <w:rsid w:val="00AA4340"/>
    <w:rsid w:val="00AA506A"/>
    <w:rsid w:val="00AA5C0E"/>
    <w:rsid w:val="00AB00DA"/>
    <w:rsid w:val="00AB5A92"/>
    <w:rsid w:val="00AB5F2F"/>
    <w:rsid w:val="00AC3CD9"/>
    <w:rsid w:val="00AC455A"/>
    <w:rsid w:val="00AD0FD2"/>
    <w:rsid w:val="00AD2682"/>
    <w:rsid w:val="00AD58F1"/>
    <w:rsid w:val="00AD6C43"/>
    <w:rsid w:val="00AE5FAD"/>
    <w:rsid w:val="00AF4A15"/>
    <w:rsid w:val="00B01E03"/>
    <w:rsid w:val="00B0275A"/>
    <w:rsid w:val="00B02C57"/>
    <w:rsid w:val="00B04184"/>
    <w:rsid w:val="00B04E20"/>
    <w:rsid w:val="00B06A64"/>
    <w:rsid w:val="00B07540"/>
    <w:rsid w:val="00B11F32"/>
    <w:rsid w:val="00B1743F"/>
    <w:rsid w:val="00B2004F"/>
    <w:rsid w:val="00B215DD"/>
    <w:rsid w:val="00B235F3"/>
    <w:rsid w:val="00B23846"/>
    <w:rsid w:val="00B24968"/>
    <w:rsid w:val="00B2536D"/>
    <w:rsid w:val="00B26C5D"/>
    <w:rsid w:val="00B301C5"/>
    <w:rsid w:val="00B31997"/>
    <w:rsid w:val="00B31FA6"/>
    <w:rsid w:val="00B332AA"/>
    <w:rsid w:val="00B4474B"/>
    <w:rsid w:val="00B44AE3"/>
    <w:rsid w:val="00B5036F"/>
    <w:rsid w:val="00B5129A"/>
    <w:rsid w:val="00B51DAF"/>
    <w:rsid w:val="00B5305F"/>
    <w:rsid w:val="00B5507B"/>
    <w:rsid w:val="00B554A2"/>
    <w:rsid w:val="00B60241"/>
    <w:rsid w:val="00B60CD2"/>
    <w:rsid w:val="00B61459"/>
    <w:rsid w:val="00B65BD6"/>
    <w:rsid w:val="00B76297"/>
    <w:rsid w:val="00B76E90"/>
    <w:rsid w:val="00B80FEC"/>
    <w:rsid w:val="00B812A6"/>
    <w:rsid w:val="00B90957"/>
    <w:rsid w:val="00B97AE5"/>
    <w:rsid w:val="00B97B8F"/>
    <w:rsid w:val="00BA160B"/>
    <w:rsid w:val="00BA1CA5"/>
    <w:rsid w:val="00BA3D74"/>
    <w:rsid w:val="00BA4A84"/>
    <w:rsid w:val="00BA5D18"/>
    <w:rsid w:val="00BA73E7"/>
    <w:rsid w:val="00BB35AB"/>
    <w:rsid w:val="00BC2E39"/>
    <w:rsid w:val="00BC4911"/>
    <w:rsid w:val="00BC5488"/>
    <w:rsid w:val="00BC5D85"/>
    <w:rsid w:val="00BD27B6"/>
    <w:rsid w:val="00BD577A"/>
    <w:rsid w:val="00BE6B0A"/>
    <w:rsid w:val="00BE6B53"/>
    <w:rsid w:val="00BF08C4"/>
    <w:rsid w:val="00BF1AE1"/>
    <w:rsid w:val="00BF284E"/>
    <w:rsid w:val="00BF2B10"/>
    <w:rsid w:val="00BF4C35"/>
    <w:rsid w:val="00BF4CD6"/>
    <w:rsid w:val="00BF6943"/>
    <w:rsid w:val="00C00EE3"/>
    <w:rsid w:val="00C0320D"/>
    <w:rsid w:val="00C03CCE"/>
    <w:rsid w:val="00C0401A"/>
    <w:rsid w:val="00C06A92"/>
    <w:rsid w:val="00C071A9"/>
    <w:rsid w:val="00C0776F"/>
    <w:rsid w:val="00C1327F"/>
    <w:rsid w:val="00C1563B"/>
    <w:rsid w:val="00C17F6E"/>
    <w:rsid w:val="00C226C9"/>
    <w:rsid w:val="00C23285"/>
    <w:rsid w:val="00C26CC4"/>
    <w:rsid w:val="00C33DC2"/>
    <w:rsid w:val="00C34D36"/>
    <w:rsid w:val="00C35BC6"/>
    <w:rsid w:val="00C369DF"/>
    <w:rsid w:val="00C36E51"/>
    <w:rsid w:val="00C37812"/>
    <w:rsid w:val="00C437C4"/>
    <w:rsid w:val="00C45A3F"/>
    <w:rsid w:val="00C469A2"/>
    <w:rsid w:val="00C500CA"/>
    <w:rsid w:val="00C51B46"/>
    <w:rsid w:val="00C52CA1"/>
    <w:rsid w:val="00C564E5"/>
    <w:rsid w:val="00C57D74"/>
    <w:rsid w:val="00C62799"/>
    <w:rsid w:val="00C70388"/>
    <w:rsid w:val="00C70BC5"/>
    <w:rsid w:val="00C71EBB"/>
    <w:rsid w:val="00C778B8"/>
    <w:rsid w:val="00C80818"/>
    <w:rsid w:val="00C80A56"/>
    <w:rsid w:val="00C82AF1"/>
    <w:rsid w:val="00C82B22"/>
    <w:rsid w:val="00C90ECE"/>
    <w:rsid w:val="00C912AF"/>
    <w:rsid w:val="00C92783"/>
    <w:rsid w:val="00C93D82"/>
    <w:rsid w:val="00C93F5B"/>
    <w:rsid w:val="00C94507"/>
    <w:rsid w:val="00C94D28"/>
    <w:rsid w:val="00CA52FF"/>
    <w:rsid w:val="00CA5414"/>
    <w:rsid w:val="00CA57DB"/>
    <w:rsid w:val="00CA7771"/>
    <w:rsid w:val="00CB22B9"/>
    <w:rsid w:val="00CB3996"/>
    <w:rsid w:val="00CB4747"/>
    <w:rsid w:val="00CC4A0D"/>
    <w:rsid w:val="00CC50CC"/>
    <w:rsid w:val="00CC5E62"/>
    <w:rsid w:val="00CC6F79"/>
    <w:rsid w:val="00CC7940"/>
    <w:rsid w:val="00CD023D"/>
    <w:rsid w:val="00CD0931"/>
    <w:rsid w:val="00CD2C22"/>
    <w:rsid w:val="00CD2CF6"/>
    <w:rsid w:val="00CD56BC"/>
    <w:rsid w:val="00CE16DA"/>
    <w:rsid w:val="00CE2666"/>
    <w:rsid w:val="00CE3BE6"/>
    <w:rsid w:val="00CE5DF9"/>
    <w:rsid w:val="00CF09A0"/>
    <w:rsid w:val="00CF3CAB"/>
    <w:rsid w:val="00CF42C2"/>
    <w:rsid w:val="00CF53B6"/>
    <w:rsid w:val="00CF5DEA"/>
    <w:rsid w:val="00D0137B"/>
    <w:rsid w:val="00D01B7A"/>
    <w:rsid w:val="00D02781"/>
    <w:rsid w:val="00D030F6"/>
    <w:rsid w:val="00D04918"/>
    <w:rsid w:val="00D04DDC"/>
    <w:rsid w:val="00D07C76"/>
    <w:rsid w:val="00D107D5"/>
    <w:rsid w:val="00D10EB2"/>
    <w:rsid w:val="00D119F8"/>
    <w:rsid w:val="00D13AB4"/>
    <w:rsid w:val="00D215DA"/>
    <w:rsid w:val="00D227AA"/>
    <w:rsid w:val="00D25DA0"/>
    <w:rsid w:val="00D31874"/>
    <w:rsid w:val="00D32AA1"/>
    <w:rsid w:val="00D32F4D"/>
    <w:rsid w:val="00D33030"/>
    <w:rsid w:val="00D42589"/>
    <w:rsid w:val="00D42FC2"/>
    <w:rsid w:val="00D43CF8"/>
    <w:rsid w:val="00D451EB"/>
    <w:rsid w:val="00D53289"/>
    <w:rsid w:val="00D601E8"/>
    <w:rsid w:val="00D627B7"/>
    <w:rsid w:val="00D63CFF"/>
    <w:rsid w:val="00D72252"/>
    <w:rsid w:val="00D73595"/>
    <w:rsid w:val="00D74F40"/>
    <w:rsid w:val="00D7642F"/>
    <w:rsid w:val="00D81277"/>
    <w:rsid w:val="00D81EBE"/>
    <w:rsid w:val="00D82F2C"/>
    <w:rsid w:val="00D83288"/>
    <w:rsid w:val="00D84F24"/>
    <w:rsid w:val="00D865D3"/>
    <w:rsid w:val="00D87071"/>
    <w:rsid w:val="00DA1694"/>
    <w:rsid w:val="00DA37EA"/>
    <w:rsid w:val="00DA3F55"/>
    <w:rsid w:val="00DA7618"/>
    <w:rsid w:val="00DB0D89"/>
    <w:rsid w:val="00DB14C4"/>
    <w:rsid w:val="00DB1FE0"/>
    <w:rsid w:val="00DB31FF"/>
    <w:rsid w:val="00DB54BD"/>
    <w:rsid w:val="00DB5EA6"/>
    <w:rsid w:val="00DB627E"/>
    <w:rsid w:val="00DC25CF"/>
    <w:rsid w:val="00DC7B67"/>
    <w:rsid w:val="00DC7CCA"/>
    <w:rsid w:val="00DD5774"/>
    <w:rsid w:val="00DD6F66"/>
    <w:rsid w:val="00DE0307"/>
    <w:rsid w:val="00DE2DAD"/>
    <w:rsid w:val="00DE3184"/>
    <w:rsid w:val="00DE3F6E"/>
    <w:rsid w:val="00DE4F3F"/>
    <w:rsid w:val="00DE5917"/>
    <w:rsid w:val="00DE73FF"/>
    <w:rsid w:val="00DE7B51"/>
    <w:rsid w:val="00DF0E90"/>
    <w:rsid w:val="00DF1356"/>
    <w:rsid w:val="00DF18B7"/>
    <w:rsid w:val="00DF5841"/>
    <w:rsid w:val="00DF69B3"/>
    <w:rsid w:val="00DF6D4B"/>
    <w:rsid w:val="00E124C8"/>
    <w:rsid w:val="00E16CD7"/>
    <w:rsid w:val="00E208F3"/>
    <w:rsid w:val="00E24734"/>
    <w:rsid w:val="00E24909"/>
    <w:rsid w:val="00E33782"/>
    <w:rsid w:val="00E366BE"/>
    <w:rsid w:val="00E36F58"/>
    <w:rsid w:val="00E373F9"/>
    <w:rsid w:val="00E42704"/>
    <w:rsid w:val="00E4366B"/>
    <w:rsid w:val="00E55FCC"/>
    <w:rsid w:val="00E5741C"/>
    <w:rsid w:val="00E604A1"/>
    <w:rsid w:val="00E6072D"/>
    <w:rsid w:val="00E62B32"/>
    <w:rsid w:val="00E649CE"/>
    <w:rsid w:val="00E64AF8"/>
    <w:rsid w:val="00E64B4C"/>
    <w:rsid w:val="00E66689"/>
    <w:rsid w:val="00E66A19"/>
    <w:rsid w:val="00E67AA3"/>
    <w:rsid w:val="00E70647"/>
    <w:rsid w:val="00E725D1"/>
    <w:rsid w:val="00E742FF"/>
    <w:rsid w:val="00E761FD"/>
    <w:rsid w:val="00E81BA3"/>
    <w:rsid w:val="00E8468B"/>
    <w:rsid w:val="00E8561C"/>
    <w:rsid w:val="00E926F7"/>
    <w:rsid w:val="00E94A15"/>
    <w:rsid w:val="00EA60E1"/>
    <w:rsid w:val="00EB2714"/>
    <w:rsid w:val="00EB7EB4"/>
    <w:rsid w:val="00EC1657"/>
    <w:rsid w:val="00EC6822"/>
    <w:rsid w:val="00ED4126"/>
    <w:rsid w:val="00ED5B9E"/>
    <w:rsid w:val="00ED6D05"/>
    <w:rsid w:val="00EE1498"/>
    <w:rsid w:val="00EE230C"/>
    <w:rsid w:val="00EE2EAF"/>
    <w:rsid w:val="00EE6DDB"/>
    <w:rsid w:val="00EE71E6"/>
    <w:rsid w:val="00EF0200"/>
    <w:rsid w:val="00EF0460"/>
    <w:rsid w:val="00EF06ED"/>
    <w:rsid w:val="00EF1B9D"/>
    <w:rsid w:val="00EF6C57"/>
    <w:rsid w:val="00EF6FBB"/>
    <w:rsid w:val="00EF7119"/>
    <w:rsid w:val="00F00BC6"/>
    <w:rsid w:val="00F01026"/>
    <w:rsid w:val="00F021AC"/>
    <w:rsid w:val="00F04606"/>
    <w:rsid w:val="00F068E4"/>
    <w:rsid w:val="00F13DBA"/>
    <w:rsid w:val="00F16B4F"/>
    <w:rsid w:val="00F17026"/>
    <w:rsid w:val="00F176A8"/>
    <w:rsid w:val="00F22833"/>
    <w:rsid w:val="00F236F1"/>
    <w:rsid w:val="00F26AA8"/>
    <w:rsid w:val="00F314C2"/>
    <w:rsid w:val="00F36498"/>
    <w:rsid w:val="00F40E90"/>
    <w:rsid w:val="00F41B04"/>
    <w:rsid w:val="00F438BE"/>
    <w:rsid w:val="00F444DC"/>
    <w:rsid w:val="00F46A8B"/>
    <w:rsid w:val="00F47BE9"/>
    <w:rsid w:val="00F502E1"/>
    <w:rsid w:val="00F559A3"/>
    <w:rsid w:val="00F55ED7"/>
    <w:rsid w:val="00F60718"/>
    <w:rsid w:val="00F616A9"/>
    <w:rsid w:val="00F624E1"/>
    <w:rsid w:val="00F627A8"/>
    <w:rsid w:val="00F62D17"/>
    <w:rsid w:val="00F639C2"/>
    <w:rsid w:val="00F6700A"/>
    <w:rsid w:val="00F712AA"/>
    <w:rsid w:val="00F766D3"/>
    <w:rsid w:val="00F81D5A"/>
    <w:rsid w:val="00F83433"/>
    <w:rsid w:val="00F840B8"/>
    <w:rsid w:val="00F85E76"/>
    <w:rsid w:val="00F877AD"/>
    <w:rsid w:val="00F920C2"/>
    <w:rsid w:val="00F92DE1"/>
    <w:rsid w:val="00F95D81"/>
    <w:rsid w:val="00F963BD"/>
    <w:rsid w:val="00FA13CE"/>
    <w:rsid w:val="00FA4E09"/>
    <w:rsid w:val="00FA6D15"/>
    <w:rsid w:val="00FA79C0"/>
    <w:rsid w:val="00FA7EBF"/>
    <w:rsid w:val="00FB140F"/>
    <w:rsid w:val="00FB186E"/>
    <w:rsid w:val="00FB20F2"/>
    <w:rsid w:val="00FB38AD"/>
    <w:rsid w:val="00FB430D"/>
    <w:rsid w:val="00FB4721"/>
    <w:rsid w:val="00FB4B10"/>
    <w:rsid w:val="00FC02CD"/>
    <w:rsid w:val="00FC3719"/>
    <w:rsid w:val="00FC45E8"/>
    <w:rsid w:val="00FC6687"/>
    <w:rsid w:val="00FC6758"/>
    <w:rsid w:val="00FD01C9"/>
    <w:rsid w:val="00FD0EC0"/>
    <w:rsid w:val="00FD269C"/>
    <w:rsid w:val="00FD280A"/>
    <w:rsid w:val="00FD3B66"/>
    <w:rsid w:val="00FD643E"/>
    <w:rsid w:val="00FE0989"/>
    <w:rsid w:val="00FE1094"/>
    <w:rsid w:val="00FE2EAF"/>
    <w:rsid w:val="00FE43C6"/>
    <w:rsid w:val="00FE7FAE"/>
    <w:rsid w:val="00FF293F"/>
    <w:rsid w:val="00FF5AD0"/>
    <w:rsid w:val="00FF64F3"/>
    <w:rsid w:val="0A4D1D83"/>
    <w:rsid w:val="1BB87585"/>
    <w:rsid w:val="36D40DB7"/>
    <w:rsid w:val="65EE1A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A86D4"/>
  <w15:docId w15:val="{4A430755-A3A8-4C0D-B926-9713192F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AD0"/>
    <w:pPr>
      <w:widowControl w:val="0"/>
      <w:jc w:val="both"/>
    </w:pPr>
    <w:rPr>
      <w:rFonts w:ascii="Calibri" w:hAnsi="Calibri"/>
      <w:kern w:val="2"/>
      <w:sz w:val="21"/>
      <w:szCs w:val="22"/>
    </w:rPr>
  </w:style>
  <w:style w:type="paragraph" w:styleId="1">
    <w:name w:val="heading 1"/>
    <w:basedOn w:val="a"/>
    <w:next w:val="a"/>
    <w:link w:val="10"/>
    <w:qFormat/>
    <w:rsid w:val="00FF5AD0"/>
    <w:pPr>
      <w:keepNext/>
      <w:keepLines/>
      <w:spacing w:before="340" w:after="330" w:line="578" w:lineRule="auto"/>
      <w:jc w:val="center"/>
      <w:outlineLvl w:val="0"/>
    </w:pPr>
    <w:rPr>
      <w:rFonts w:ascii="Times New Roman" w:hAnsi="Times New Roman"/>
      <w:b/>
      <w:bCs/>
      <w:kern w:val="44"/>
      <w:sz w:val="28"/>
      <w:szCs w:val="44"/>
    </w:rPr>
  </w:style>
  <w:style w:type="paragraph" w:styleId="2">
    <w:name w:val="heading 2"/>
    <w:basedOn w:val="a"/>
    <w:next w:val="a"/>
    <w:link w:val="20"/>
    <w:qFormat/>
    <w:rsid w:val="00FF5AD0"/>
    <w:pPr>
      <w:keepNext/>
      <w:keepLines/>
      <w:spacing w:before="260" w:after="260" w:line="416" w:lineRule="auto"/>
      <w:jc w:val="center"/>
      <w:outlineLvl w:val="1"/>
    </w:pPr>
    <w:rPr>
      <w:rFonts w:ascii="Arial" w:eastAsia="黑体" w:hAnsi="Arial"/>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qFormat/>
    <w:rsid w:val="00FF5AD0"/>
    <w:pPr>
      <w:widowControl/>
      <w:spacing w:after="100" w:line="276" w:lineRule="auto"/>
      <w:ind w:left="440"/>
      <w:jc w:val="left"/>
    </w:pPr>
    <w:rPr>
      <w:rFonts w:asciiTheme="minorHAnsi" w:eastAsiaTheme="minorEastAsia" w:hAnsiTheme="minorHAnsi" w:cstheme="minorBidi"/>
      <w:kern w:val="0"/>
      <w:sz w:val="22"/>
    </w:rPr>
  </w:style>
  <w:style w:type="paragraph" w:styleId="a3">
    <w:name w:val="Date"/>
    <w:basedOn w:val="a"/>
    <w:next w:val="a"/>
    <w:link w:val="a4"/>
    <w:uiPriority w:val="99"/>
    <w:unhideWhenUsed/>
    <w:qFormat/>
    <w:rsid w:val="00FF5AD0"/>
    <w:pPr>
      <w:ind w:leftChars="2500" w:left="100"/>
    </w:pPr>
  </w:style>
  <w:style w:type="paragraph" w:styleId="a5">
    <w:name w:val="Balloon Text"/>
    <w:basedOn w:val="a"/>
    <w:link w:val="a6"/>
    <w:uiPriority w:val="99"/>
    <w:unhideWhenUsed/>
    <w:qFormat/>
    <w:rsid w:val="00FF5AD0"/>
    <w:rPr>
      <w:sz w:val="18"/>
      <w:szCs w:val="18"/>
    </w:rPr>
  </w:style>
  <w:style w:type="paragraph" w:styleId="a7">
    <w:name w:val="footer"/>
    <w:basedOn w:val="a"/>
    <w:link w:val="a8"/>
    <w:uiPriority w:val="99"/>
    <w:unhideWhenUsed/>
    <w:qFormat/>
    <w:rsid w:val="00FF5AD0"/>
    <w:pPr>
      <w:tabs>
        <w:tab w:val="center" w:pos="4153"/>
        <w:tab w:val="right" w:pos="8306"/>
      </w:tabs>
      <w:snapToGrid w:val="0"/>
      <w:jc w:val="left"/>
    </w:pPr>
    <w:rPr>
      <w:sz w:val="18"/>
      <w:szCs w:val="18"/>
    </w:rPr>
  </w:style>
  <w:style w:type="paragraph" w:styleId="a9">
    <w:name w:val="header"/>
    <w:basedOn w:val="a"/>
    <w:link w:val="aa"/>
    <w:uiPriority w:val="99"/>
    <w:unhideWhenUsed/>
    <w:qFormat/>
    <w:rsid w:val="00FF5AD0"/>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FF5AD0"/>
    <w:pPr>
      <w:widowControl/>
      <w:spacing w:after="100" w:line="276" w:lineRule="auto"/>
      <w:jc w:val="left"/>
    </w:pPr>
    <w:rPr>
      <w:rFonts w:asciiTheme="minorHAnsi" w:eastAsiaTheme="minorEastAsia" w:hAnsiTheme="minorHAnsi" w:cstheme="minorBidi"/>
      <w:kern w:val="0"/>
      <w:sz w:val="22"/>
    </w:rPr>
  </w:style>
  <w:style w:type="paragraph" w:styleId="TOC2">
    <w:name w:val="toc 2"/>
    <w:basedOn w:val="a"/>
    <w:next w:val="a"/>
    <w:uiPriority w:val="39"/>
    <w:unhideWhenUsed/>
    <w:qFormat/>
    <w:rsid w:val="00FF5AD0"/>
    <w:pPr>
      <w:widowControl/>
      <w:spacing w:after="100" w:line="276" w:lineRule="auto"/>
      <w:ind w:left="220"/>
      <w:jc w:val="left"/>
    </w:pPr>
    <w:rPr>
      <w:rFonts w:asciiTheme="minorHAnsi" w:eastAsiaTheme="minorEastAsia" w:hAnsiTheme="minorHAnsi" w:cstheme="minorBidi"/>
      <w:kern w:val="0"/>
      <w:sz w:val="22"/>
    </w:rPr>
  </w:style>
  <w:style w:type="paragraph" w:styleId="ab">
    <w:name w:val="Normal (Web)"/>
    <w:basedOn w:val="a"/>
    <w:uiPriority w:val="99"/>
    <w:unhideWhenUsed/>
    <w:rsid w:val="00FF5AD0"/>
    <w:pPr>
      <w:widowControl/>
      <w:spacing w:before="100" w:beforeAutospacing="1" w:after="100" w:afterAutospacing="1"/>
      <w:jc w:val="left"/>
    </w:pPr>
    <w:rPr>
      <w:rFonts w:ascii="宋体" w:hAnsi="宋体" w:cs="宋体"/>
      <w:kern w:val="0"/>
      <w:sz w:val="24"/>
      <w:szCs w:val="24"/>
    </w:rPr>
  </w:style>
  <w:style w:type="table" w:styleId="ac">
    <w:name w:val="Table Grid"/>
    <w:basedOn w:val="a1"/>
    <w:uiPriority w:val="59"/>
    <w:qFormat/>
    <w:rsid w:val="00FF5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FF5AD0"/>
    <w:rPr>
      <w:i/>
      <w:iCs/>
    </w:rPr>
  </w:style>
  <w:style w:type="character" w:styleId="ae">
    <w:name w:val="Hyperlink"/>
    <w:basedOn w:val="a0"/>
    <w:uiPriority w:val="99"/>
    <w:unhideWhenUsed/>
    <w:rsid w:val="00FF5AD0"/>
    <w:rPr>
      <w:color w:val="0000FF" w:themeColor="hyperlink"/>
      <w:u w:val="single"/>
    </w:rPr>
  </w:style>
  <w:style w:type="character" w:customStyle="1" w:styleId="10">
    <w:name w:val="标题 1 字符"/>
    <w:basedOn w:val="a0"/>
    <w:link w:val="1"/>
    <w:rsid w:val="00FF5AD0"/>
    <w:rPr>
      <w:rFonts w:ascii="Times New Roman" w:eastAsia="宋体" w:hAnsi="Times New Roman" w:cs="Times New Roman"/>
      <w:b/>
      <w:bCs/>
      <w:kern w:val="44"/>
      <w:sz w:val="28"/>
      <w:szCs w:val="44"/>
    </w:rPr>
  </w:style>
  <w:style w:type="character" w:customStyle="1" w:styleId="20">
    <w:name w:val="标题 2 字符"/>
    <w:basedOn w:val="a0"/>
    <w:link w:val="2"/>
    <w:qFormat/>
    <w:rsid w:val="00FF5AD0"/>
    <w:rPr>
      <w:rFonts w:ascii="Arial" w:eastAsia="黑体" w:hAnsi="Arial" w:cs="Times New Roman"/>
      <w:b/>
      <w:bCs/>
      <w:sz w:val="24"/>
      <w:szCs w:val="32"/>
    </w:rPr>
  </w:style>
  <w:style w:type="character" w:customStyle="1" w:styleId="a4">
    <w:name w:val="日期 字符"/>
    <w:basedOn w:val="a0"/>
    <w:link w:val="a3"/>
    <w:uiPriority w:val="99"/>
    <w:semiHidden/>
    <w:rsid w:val="00FF5AD0"/>
    <w:rPr>
      <w:rFonts w:ascii="Calibri" w:eastAsia="宋体" w:hAnsi="Calibri" w:cs="Times New Roman"/>
    </w:rPr>
  </w:style>
  <w:style w:type="character" w:customStyle="1" w:styleId="aa">
    <w:name w:val="页眉 字符"/>
    <w:basedOn w:val="a0"/>
    <w:link w:val="a9"/>
    <w:uiPriority w:val="99"/>
    <w:rsid w:val="00FF5AD0"/>
    <w:rPr>
      <w:rFonts w:ascii="Calibri" w:eastAsia="宋体" w:hAnsi="Calibri" w:cs="Times New Roman"/>
      <w:sz w:val="18"/>
      <w:szCs w:val="18"/>
    </w:rPr>
  </w:style>
  <w:style w:type="character" w:customStyle="1" w:styleId="a8">
    <w:name w:val="页脚 字符"/>
    <w:basedOn w:val="a0"/>
    <w:link w:val="a7"/>
    <w:uiPriority w:val="99"/>
    <w:qFormat/>
    <w:rsid w:val="00FF5AD0"/>
    <w:rPr>
      <w:rFonts w:ascii="Calibri" w:eastAsia="宋体" w:hAnsi="Calibri" w:cs="Times New Roman"/>
      <w:sz w:val="18"/>
      <w:szCs w:val="18"/>
    </w:rPr>
  </w:style>
  <w:style w:type="character" w:customStyle="1" w:styleId="a6">
    <w:name w:val="批注框文本 字符"/>
    <w:basedOn w:val="a0"/>
    <w:link w:val="a5"/>
    <w:uiPriority w:val="99"/>
    <w:semiHidden/>
    <w:qFormat/>
    <w:rsid w:val="00FF5AD0"/>
    <w:rPr>
      <w:rFonts w:ascii="Calibri" w:eastAsia="宋体" w:hAnsi="Calibri" w:cs="Times New Roman"/>
      <w:sz w:val="18"/>
      <w:szCs w:val="18"/>
    </w:rPr>
  </w:style>
  <w:style w:type="character" w:customStyle="1" w:styleId="11">
    <w:name w:val="不明显参考1"/>
    <w:basedOn w:val="a0"/>
    <w:uiPriority w:val="31"/>
    <w:qFormat/>
    <w:rsid w:val="00FF5AD0"/>
    <w:rPr>
      <w:smallCaps/>
      <w:color w:val="C0504D" w:themeColor="accent2"/>
      <w:u w:val="single"/>
    </w:rPr>
  </w:style>
  <w:style w:type="paragraph" w:customStyle="1" w:styleId="TOC10">
    <w:name w:val="TOC 标题1"/>
    <w:basedOn w:val="1"/>
    <w:next w:val="a"/>
    <w:uiPriority w:val="39"/>
    <w:unhideWhenUsed/>
    <w:qFormat/>
    <w:rsid w:val="00FF5AD0"/>
    <w:pPr>
      <w:widowControl/>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character" w:customStyle="1" w:styleId="110">
    <w:name w:val="不明显参考11"/>
    <w:basedOn w:val="a0"/>
    <w:uiPriority w:val="31"/>
    <w:qFormat/>
    <w:rsid w:val="00FF5AD0"/>
    <w:rPr>
      <w:smallCaps/>
      <w:color w:val="C0504D"/>
      <w:u w:val="single"/>
    </w:rPr>
  </w:style>
  <w:style w:type="paragraph" w:customStyle="1" w:styleId="12">
    <w:name w:val="列出段落1"/>
    <w:basedOn w:val="a"/>
    <w:uiPriority w:val="34"/>
    <w:qFormat/>
    <w:rsid w:val="00FF5AD0"/>
    <w:pPr>
      <w:ind w:firstLineChars="200" w:firstLine="420"/>
    </w:pPr>
  </w:style>
  <w:style w:type="character" w:customStyle="1" w:styleId="13">
    <w:name w:val="占位符文本1"/>
    <w:basedOn w:val="a0"/>
    <w:uiPriority w:val="99"/>
    <w:semiHidden/>
    <w:qFormat/>
    <w:rsid w:val="00FF5AD0"/>
    <w:rPr>
      <w:color w:val="808080"/>
    </w:rPr>
  </w:style>
  <w:style w:type="character" w:styleId="af">
    <w:name w:val="Placeholder Text"/>
    <w:basedOn w:val="a0"/>
    <w:uiPriority w:val="99"/>
    <w:unhideWhenUsed/>
    <w:rsid w:val="00FF5A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908671-0B47-4F6C-9A33-A1B84AAF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54</Pages>
  <Words>13591</Words>
  <Characters>77472</Characters>
  <Application>Microsoft Office Word</Application>
  <DocSecurity>0</DocSecurity>
  <Lines>645</Lines>
  <Paragraphs>181</Paragraphs>
  <ScaleCrop>false</ScaleCrop>
  <Company>Microsoft</Company>
  <LinksUpToDate>false</LinksUpToDate>
  <CharactersWithSpaces>90882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张秋辰</dc:creator>
  <cp:keywords/>
  <dc:description/>
  <cp:lastModifiedBy>富达 李</cp:lastModifiedBy>
  <cp:revision>51</cp:revision>
  <cp:lastPrinted>2019-12-17T07:01:00Z</cp:lastPrinted>
  <dcterms:created xsi:type="dcterms:W3CDTF">2020-02-14T04:22:00Z</dcterms:created>
  <dcterms:modified xsi:type="dcterms:W3CDTF">2020-04-26T06:59:00Z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