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both"/>
        <w:rPr>
          <w:rFonts w:ascii="Times New Roman" w:hAnsi="Times New Roman"/>
          <w:sz w:val="32"/>
          <w:szCs w:val="32"/>
        </w:rPr>
      </w:pPr>
      <w:r>
        <w:rPr>
          <w:rFonts w:ascii="Times New Roman" w:hAnsi="Times New Roman"/>
          <w:sz w:val="32"/>
          <w:szCs w:val="32"/>
        </w:rPr>
        <w:t>Appendix 1</w:t>
      </w:r>
    </w:p>
    <w:p>
      <w:pPr>
        <w:ind w:firstLine="0" w:firstLineChars="0"/>
        <w:rPr>
          <w:rFonts w:ascii="Times New Roman" w:hAnsi="Times New Roman"/>
          <w:sz w:val="44"/>
          <w:szCs w:val="44"/>
        </w:rPr>
      </w:pPr>
      <w:bookmarkStart w:id="8" w:name="_GoBack"/>
      <w:r>
        <w:rPr>
          <w:rFonts w:ascii="Times New Roman" w:hAnsi="Times New Roman"/>
          <w:sz w:val="44"/>
          <w:szCs w:val="44"/>
        </w:rPr>
        <w:t>Letter of Commitment to Comprehensive Notification for Joint Acceptance of Final Completion of Simple and Low-Risk Construction Projects with Non-Government Investment</w:t>
      </w:r>
    </w:p>
    <w:bookmarkEnd w:id="8"/>
    <w:p>
      <w:pPr>
        <w:ind w:firstLine="0" w:firstLineChars="0"/>
        <w:jc w:val="left"/>
        <w:rPr>
          <w:rFonts w:ascii="Times New Roman" w:hAnsi="Times New Roman"/>
          <w:sz w:val="44"/>
          <w:szCs w:val="44"/>
        </w:rPr>
      </w:pPr>
    </w:p>
    <w:p>
      <w:pPr>
        <w:ind w:firstLine="643"/>
        <w:jc w:val="left"/>
        <w:rPr>
          <w:rFonts w:ascii="Times New Roman" w:hAnsi="Times New Roman"/>
          <w:b/>
          <w:sz w:val="44"/>
          <w:szCs w:val="44"/>
        </w:rPr>
      </w:pPr>
      <w:r>
        <w:rPr>
          <w:rFonts w:ascii="Times New Roman" w:hAnsi="Times New Roman"/>
          <w:b/>
          <w:sz w:val="32"/>
          <w:szCs w:val="32"/>
        </w:rPr>
        <w:t>I. Basic Information</w:t>
      </w:r>
    </w:p>
    <w:p>
      <w:pPr>
        <w:ind w:firstLine="640"/>
        <w:jc w:val="left"/>
        <w:rPr>
          <w:rFonts w:ascii="Times New Roman" w:hAnsi="Times New Roman"/>
          <w:sz w:val="32"/>
          <w:szCs w:val="32"/>
        </w:rPr>
      </w:pPr>
      <w:r>
        <w:rPr>
          <w:rFonts w:ascii="Times New Roman" w:hAnsi="Times New Roman"/>
          <w:sz w:val="32"/>
          <w:szCs w:val="32"/>
        </w:rPr>
        <w:t>Project name:</w:t>
      </w:r>
      <w:r>
        <w:rPr>
          <w:rFonts w:ascii="Times New Roman" w:hAnsi="Times New Roman"/>
          <w:sz w:val="32"/>
          <w:szCs w:val="32"/>
          <w:u w:val="single"/>
        </w:rPr>
        <w:t xml:space="preserve">                                     </w:t>
      </w:r>
      <w:r>
        <w:rPr>
          <w:rFonts w:ascii="Times New Roman" w:hAnsi="Times New Roman"/>
          <w:sz w:val="32"/>
          <w:szCs w:val="32"/>
        </w:rPr>
        <w:tab/>
      </w:r>
      <w:r>
        <w:rPr>
          <w:rFonts w:ascii="Times New Roman" w:hAnsi="Times New Roman"/>
          <w:sz w:val="32"/>
          <w:szCs w:val="32"/>
        </w:rPr>
        <w:t xml:space="preserve"> </w:t>
      </w:r>
      <w:r>
        <w:rPr>
          <w:rFonts w:ascii="Times New Roman" w:hAnsi="Times New Roman"/>
          <w:sz w:val="32"/>
          <w:szCs w:val="32"/>
        </w:rPr>
        <w:tab/>
      </w:r>
    </w:p>
    <w:p>
      <w:pPr>
        <w:ind w:firstLine="640"/>
        <w:jc w:val="left"/>
        <w:rPr>
          <w:rFonts w:ascii="Times New Roman" w:hAnsi="Times New Roman"/>
          <w:sz w:val="32"/>
          <w:szCs w:val="32"/>
        </w:rPr>
      </w:pPr>
      <w:bookmarkStart w:id="0" w:name="OLE_LINK4"/>
      <w:bookmarkStart w:id="1" w:name="OLE_LINK5"/>
      <w:bookmarkStart w:id="2" w:name="OLE_LINK3"/>
      <w:bookmarkStart w:id="3" w:name="OLE_LINK6"/>
      <w:r>
        <w:rPr>
          <w:rFonts w:ascii="Times New Roman" w:hAnsi="Times New Roman"/>
          <w:sz w:val="32"/>
          <w:szCs w:val="32"/>
        </w:rPr>
        <w:t>Project responsible personnel</w:t>
      </w:r>
      <w:bookmarkEnd w:id="0"/>
      <w:bookmarkEnd w:id="1"/>
      <w:bookmarkEnd w:id="2"/>
      <w:bookmarkEnd w:id="3"/>
      <w:r>
        <w:rPr>
          <w:rFonts w:ascii="Times New Roman" w:hAnsi="Times New Roman"/>
          <w:sz w:val="32"/>
          <w:szCs w:val="32"/>
        </w:rPr>
        <w:t xml:space="preserve"> </w:t>
      </w:r>
      <w:r>
        <w:rPr>
          <w:rFonts w:ascii="Times New Roman" w:hAnsi="Times New Roman"/>
          <w:sz w:val="32"/>
          <w:szCs w:val="32"/>
          <w:u w:val="single"/>
        </w:rPr>
        <w:t xml:space="preserve">        </w:t>
      </w:r>
      <w:r>
        <w:rPr>
          <w:rFonts w:ascii="Times New Roman" w:hAnsi="Times New Roman"/>
          <w:sz w:val="32"/>
          <w:szCs w:val="32"/>
        </w:rPr>
        <w:t>Contact:</w:t>
      </w:r>
      <w:r>
        <w:rPr>
          <w:rFonts w:ascii="Times New Roman" w:hAnsi="Times New Roman"/>
          <w:sz w:val="32"/>
          <w:szCs w:val="32"/>
          <w:u w:val="single"/>
        </w:rPr>
        <w:t xml:space="preserve">          </w:t>
      </w:r>
    </w:p>
    <w:p>
      <w:pPr>
        <w:ind w:firstLine="640"/>
        <w:jc w:val="left"/>
        <w:rPr>
          <w:rFonts w:ascii="Times New Roman" w:hAnsi="Times New Roman"/>
          <w:sz w:val="32"/>
          <w:szCs w:val="32"/>
        </w:rPr>
      </w:pPr>
      <w:r>
        <w:rPr>
          <w:rFonts w:ascii="Times New Roman" w:hAnsi="Times New Roman"/>
          <w:sz w:val="32"/>
          <w:szCs w:val="32"/>
        </w:rPr>
        <w:t>ID type of project responsible personnel:</w:t>
      </w:r>
      <w:r>
        <w:rPr>
          <w:rFonts w:ascii="Times New Roman" w:hAnsi="Times New Roman"/>
          <w:sz w:val="32"/>
          <w:szCs w:val="32"/>
          <w:u w:val="single"/>
        </w:rPr>
        <w:t xml:space="preserve">                        </w:t>
      </w:r>
    </w:p>
    <w:p>
      <w:pPr>
        <w:ind w:firstLine="640"/>
        <w:jc w:val="left"/>
        <w:rPr>
          <w:rFonts w:ascii="Times New Roman" w:hAnsi="Times New Roman"/>
          <w:sz w:val="32"/>
          <w:szCs w:val="32"/>
          <w:u w:val="single"/>
        </w:rPr>
      </w:pPr>
      <w:r>
        <w:rPr>
          <w:rFonts w:ascii="Times New Roman" w:hAnsi="Times New Roman"/>
          <w:sz w:val="32"/>
          <w:szCs w:val="32"/>
        </w:rPr>
        <w:t>ID No. of project responsible personnel:</w:t>
      </w:r>
      <w:r>
        <w:rPr>
          <w:rFonts w:ascii="Times New Roman" w:hAnsi="Times New Roman"/>
          <w:sz w:val="32"/>
          <w:szCs w:val="32"/>
          <w:u w:val="single"/>
        </w:rPr>
        <w:t xml:space="preserve">                          </w:t>
      </w:r>
    </w:p>
    <w:p>
      <w:pPr>
        <w:ind w:firstLine="640"/>
        <w:jc w:val="both"/>
        <w:rPr>
          <w:rFonts w:ascii="Times New Roman" w:hAnsi="Times New Roman"/>
          <w:sz w:val="32"/>
          <w:szCs w:val="32"/>
        </w:rPr>
      </w:pPr>
      <w:r>
        <w:rPr>
          <w:rFonts w:ascii="Times New Roman" w:hAnsi="Times New Roman"/>
          <w:sz w:val="32"/>
          <w:szCs w:val="32"/>
        </w:rPr>
        <w:t xml:space="preserve">The joint acceptance of the final completion of the project intends to be conducted on </w:t>
      </w:r>
      <w:r>
        <w:rPr>
          <w:rFonts w:ascii="Times New Roman" w:hAnsi="Times New Roman"/>
          <w:sz w:val="32"/>
          <w:szCs w:val="32"/>
          <w:u w:val="single"/>
        </w:rPr>
        <w:t>DD/MM/YYYY</w:t>
      </w:r>
      <w:r>
        <w:rPr>
          <w:rFonts w:ascii="Times New Roman" w:hAnsi="Times New Roman"/>
          <w:sz w:val="32"/>
          <w:szCs w:val="32"/>
        </w:rPr>
        <w:t xml:space="preserve"> (2 working days after notifying to upload the letter of commitment).</w:t>
      </w:r>
    </w:p>
    <w:p>
      <w:pPr>
        <w:ind w:firstLine="643"/>
        <w:jc w:val="left"/>
        <w:rPr>
          <w:rFonts w:ascii="Times New Roman" w:hAnsi="Times New Roman"/>
          <w:b/>
          <w:sz w:val="32"/>
          <w:szCs w:val="32"/>
        </w:rPr>
      </w:pPr>
      <w:r>
        <w:rPr>
          <w:rFonts w:ascii="Times New Roman" w:hAnsi="Times New Roman"/>
          <w:b/>
          <w:sz w:val="32"/>
          <w:szCs w:val="32"/>
        </w:rPr>
        <w:t>II. Matters to be Noted</w:t>
      </w:r>
    </w:p>
    <w:p>
      <w:pPr>
        <w:ind w:firstLine="640"/>
        <w:jc w:val="both"/>
        <w:rPr>
          <w:rFonts w:ascii="Times New Roman" w:hAnsi="Times New Roman"/>
          <w:sz w:val="32"/>
          <w:szCs w:val="32"/>
        </w:rPr>
      </w:pPr>
      <w:r>
        <w:rPr>
          <w:rFonts w:ascii="Times New Roman" w:hAnsi="Times New Roman"/>
          <w:sz w:val="32"/>
          <w:szCs w:val="32"/>
        </w:rPr>
        <w:t>The following conditions shall be met for joint acceptance of the final completion of a project:</w:t>
      </w:r>
    </w:p>
    <w:p>
      <w:pPr>
        <w:ind w:firstLine="640"/>
        <w:jc w:val="both"/>
        <w:rPr>
          <w:rFonts w:ascii="Times New Roman" w:hAnsi="Times New Roman"/>
          <w:sz w:val="32"/>
          <w:szCs w:val="32"/>
        </w:rPr>
      </w:pPr>
      <w:r>
        <w:rPr>
          <w:rFonts w:ascii="Times New Roman" w:hAnsi="Times New Roman"/>
          <w:sz w:val="32"/>
          <w:szCs w:val="32"/>
        </w:rPr>
        <w:t>1. The construction tasks agreed and required in planning license (not applicable to projects that require no planning license), engineering design documents and contract have been completed in the project.</w:t>
      </w:r>
    </w:p>
    <w:p>
      <w:pPr>
        <w:ind w:firstLine="640"/>
        <w:jc w:val="both"/>
        <w:rPr>
          <w:rFonts w:ascii="Times New Roman" w:hAnsi="Times New Roman"/>
          <w:sz w:val="32"/>
          <w:szCs w:val="32"/>
        </w:rPr>
      </w:pPr>
      <w:r>
        <w:rPr>
          <w:rFonts w:ascii="Times New Roman" w:hAnsi="Times New Roman"/>
          <w:sz w:val="32"/>
          <w:szCs w:val="32"/>
        </w:rPr>
        <w:t>2. The project design and construction meet the requirements of planning license, and the registration for the use of special equipment has been completed (commitment is not required if no project is involved).</w:t>
      </w:r>
    </w:p>
    <w:p>
      <w:pPr>
        <w:ind w:firstLine="640"/>
        <w:jc w:val="both"/>
        <w:rPr>
          <w:rFonts w:ascii="Times New Roman" w:hAnsi="Times New Roman"/>
          <w:sz w:val="32"/>
          <w:szCs w:val="32"/>
        </w:rPr>
      </w:pPr>
      <w:r>
        <w:rPr>
          <w:rFonts w:ascii="Times New Roman" w:hAnsi="Times New Roman"/>
          <w:sz w:val="32"/>
          <w:szCs w:val="32"/>
        </w:rPr>
        <w:t>3. The subproject has passed the self-inspection and the construction unit has signed the quality warranty of the project.</w:t>
      </w:r>
    </w:p>
    <w:p>
      <w:pPr>
        <w:ind w:firstLine="640"/>
        <w:jc w:val="both"/>
        <w:rPr>
          <w:rFonts w:ascii="Times New Roman" w:hAnsi="Times New Roman"/>
          <w:sz w:val="32"/>
          <w:szCs w:val="32"/>
        </w:rPr>
      </w:pPr>
      <w:r>
        <w:rPr>
          <w:rFonts w:ascii="Times New Roman" w:hAnsi="Times New Roman"/>
          <w:sz w:val="32"/>
          <w:szCs w:val="32"/>
        </w:rPr>
        <w:t>4. The project design and construction meet the technical standards for fire-fighting and the fire-fighting technical service agency has issued the certificate of inspection of fire-fighting equipment.</w:t>
      </w:r>
    </w:p>
    <w:p>
      <w:pPr>
        <w:ind w:firstLine="640"/>
        <w:jc w:val="both"/>
        <w:rPr>
          <w:rFonts w:ascii="Times New Roman" w:hAnsi="Times New Roman"/>
          <w:sz w:val="32"/>
          <w:szCs w:val="32"/>
        </w:rPr>
      </w:pPr>
      <w:r>
        <w:rPr>
          <w:rFonts w:ascii="Times New Roman" w:hAnsi="Times New Roman"/>
          <w:sz w:val="32"/>
          <w:szCs w:val="32"/>
        </w:rPr>
        <w:t xml:space="preserve">5. The project has complete technical archives and construction management data, meeting the requirements of the </w:t>
      </w:r>
      <w:r>
        <w:rPr>
          <w:rFonts w:ascii="Times New Roman" w:hAnsi="Times New Roman"/>
          <w:i w:val="0"/>
          <w:iCs/>
          <w:sz w:val="32"/>
          <w:szCs w:val="32"/>
        </w:rPr>
        <w:t>Regulation on the Management of Construction Engineering Data in Beijing</w:t>
      </w:r>
      <w:r>
        <w:rPr>
          <w:rFonts w:ascii="Times New Roman" w:hAnsi="Times New Roman"/>
          <w:i/>
          <w:iCs/>
          <w:sz w:val="32"/>
          <w:szCs w:val="32"/>
        </w:rPr>
        <w:t xml:space="preserve"> </w:t>
      </w:r>
      <w:r>
        <w:rPr>
          <w:rFonts w:ascii="Times New Roman" w:hAnsi="Times New Roman"/>
          <w:sz w:val="32"/>
          <w:szCs w:val="32"/>
        </w:rPr>
        <w:t>(DB11_T695-2Q16).</w:t>
      </w:r>
    </w:p>
    <w:p>
      <w:pPr>
        <w:ind w:firstLine="640"/>
        <w:jc w:val="both"/>
        <w:rPr>
          <w:rFonts w:ascii="Times New Roman" w:hAnsi="Times New Roman"/>
          <w:sz w:val="32"/>
          <w:szCs w:val="32"/>
        </w:rPr>
      </w:pPr>
      <w:r>
        <w:rPr>
          <w:rFonts w:ascii="Times New Roman" w:hAnsi="Times New Roman"/>
          <w:sz w:val="32"/>
          <w:szCs w:val="32"/>
        </w:rPr>
        <w:t xml:space="preserve">6 The project has met the conditions for final inspection, meeting relevant requirements of the </w:t>
      </w:r>
      <w:r>
        <w:rPr>
          <w:rFonts w:ascii="Times New Roman" w:hAnsi="Times New Roman"/>
          <w:i w:val="0"/>
          <w:iCs/>
          <w:sz w:val="32"/>
          <w:szCs w:val="32"/>
        </w:rPr>
        <w:t>Administrative Measures of Beijing Municipality for the Final Inspection of Housing Construction and Municipal Infrastructure Engineering</w:t>
      </w:r>
      <w:r>
        <w:rPr>
          <w:rFonts w:ascii="Times New Roman" w:hAnsi="Times New Roman"/>
          <w:sz w:val="32"/>
          <w:szCs w:val="32"/>
        </w:rPr>
        <w:t xml:space="preserve"> (Jing Jian Fa [2015] No. 2)</w:t>
      </w:r>
    </w:p>
    <w:p>
      <w:pPr>
        <w:ind w:firstLine="643"/>
        <w:jc w:val="left"/>
        <w:rPr>
          <w:rFonts w:ascii="Times New Roman" w:hAnsi="Times New Roman"/>
          <w:b/>
          <w:sz w:val="32"/>
          <w:szCs w:val="32"/>
        </w:rPr>
      </w:pPr>
      <w:r>
        <w:rPr>
          <w:rFonts w:ascii="Times New Roman" w:hAnsi="Times New Roman"/>
          <w:b/>
          <w:sz w:val="32"/>
          <w:szCs w:val="32"/>
        </w:rPr>
        <w:t>III. Undertakings</w:t>
      </w:r>
    </w:p>
    <w:p>
      <w:pPr>
        <w:ind w:firstLine="640"/>
        <w:jc w:val="left"/>
        <w:rPr>
          <w:rFonts w:ascii="Times New Roman" w:hAnsi="Times New Roman"/>
          <w:sz w:val="32"/>
          <w:szCs w:val="32"/>
        </w:rPr>
      </w:pPr>
      <w:r>
        <w:rPr>
          <w:rFonts w:ascii="Times New Roman" w:hAnsi="Times New Roman"/>
          <w:sz w:val="32"/>
          <w:szCs w:val="32"/>
        </w:rPr>
        <w:t>For the Project _____________, we hereby undertake that:</w:t>
      </w:r>
    </w:p>
    <w:p>
      <w:pPr>
        <w:ind w:firstLine="640"/>
        <w:jc w:val="both"/>
        <w:rPr>
          <w:rFonts w:ascii="Times New Roman" w:hAnsi="Times New Roman"/>
          <w:sz w:val="32"/>
          <w:szCs w:val="32"/>
        </w:rPr>
      </w:pPr>
      <w:r>
        <w:rPr>
          <w:rFonts w:ascii="Times New Roman" w:hAnsi="Times New Roman"/>
          <w:sz w:val="32"/>
          <w:szCs w:val="32"/>
        </w:rPr>
        <w:t>1. The information filled in and the materials submitted are true, legal, effective and complete.</w:t>
      </w:r>
    </w:p>
    <w:p>
      <w:pPr>
        <w:ind w:firstLine="640"/>
        <w:jc w:val="both"/>
        <w:rPr>
          <w:rFonts w:ascii="Times New Roman" w:hAnsi="Times New Roman"/>
          <w:sz w:val="32"/>
          <w:szCs w:val="32"/>
        </w:rPr>
      </w:pPr>
      <w:r>
        <w:rPr>
          <w:rFonts w:ascii="Times New Roman" w:hAnsi="Times New Roman"/>
          <w:sz w:val="32"/>
          <w:szCs w:val="32"/>
        </w:rPr>
        <w:t>2. All the contents informed by the administrative management department have been known.</w:t>
      </w:r>
    </w:p>
    <w:p>
      <w:pPr>
        <w:ind w:firstLine="640"/>
        <w:jc w:val="both"/>
        <w:rPr>
          <w:rFonts w:ascii="Times New Roman" w:hAnsi="Times New Roman"/>
          <w:sz w:val="32"/>
          <w:szCs w:val="32"/>
        </w:rPr>
      </w:pPr>
      <w:r>
        <w:rPr>
          <w:rFonts w:ascii="Times New Roman" w:hAnsi="Times New Roman"/>
          <w:sz w:val="32"/>
          <w:szCs w:val="32"/>
        </w:rPr>
        <w:t>3. Corresponding standards and requirements informed by the administrative management department have been met.</w:t>
      </w:r>
    </w:p>
    <w:p>
      <w:pPr>
        <w:ind w:firstLine="640"/>
        <w:jc w:val="both"/>
        <w:rPr>
          <w:rFonts w:ascii="Times New Roman" w:hAnsi="Times New Roman"/>
          <w:sz w:val="32"/>
          <w:szCs w:val="32"/>
        </w:rPr>
      </w:pPr>
      <w:r>
        <w:rPr>
          <w:rFonts w:ascii="Times New Roman" w:hAnsi="Times New Roman"/>
          <w:sz w:val="32"/>
          <w:szCs w:val="32"/>
        </w:rPr>
        <w:t>4. In case of failure to fulfill commitments, violation of an undertaking, false commitments or other serious violations, we are willing to accept relevant administrative handling, credit punishment, and bear all legal liabilities.</w:t>
      </w:r>
    </w:p>
    <w:p>
      <w:pPr>
        <w:ind w:firstLine="640"/>
        <w:jc w:val="both"/>
        <w:rPr>
          <w:rFonts w:ascii="Times New Roman" w:hAnsi="Times New Roman"/>
          <w:sz w:val="32"/>
          <w:szCs w:val="32"/>
        </w:rPr>
      </w:pPr>
      <w:r>
        <w:rPr>
          <w:rFonts w:ascii="Times New Roman" w:hAnsi="Times New Roman"/>
          <w:sz w:val="32"/>
          <w:szCs w:val="32"/>
        </w:rPr>
        <w:t xml:space="preserve">5. </w:t>
      </w:r>
      <w:bookmarkStart w:id="4" w:name="OLE_LINK7"/>
      <w:bookmarkStart w:id="5" w:name="OLE_LINK8"/>
      <w:bookmarkStart w:id="6" w:name="OLE_LINK12"/>
      <w:bookmarkStart w:id="7" w:name="OLE_LINK11"/>
      <w:r>
        <w:rPr>
          <w:rFonts w:ascii="Times New Roman" w:hAnsi="Times New Roman"/>
          <w:sz w:val="32"/>
          <w:szCs w:val="32"/>
        </w:rPr>
        <w:t>The above statement is an expression of the applicant’s true intention</w:t>
      </w:r>
      <w:bookmarkEnd w:id="4"/>
      <w:bookmarkEnd w:id="5"/>
      <w:r>
        <w:rPr>
          <w:rFonts w:ascii="Times New Roman" w:hAnsi="Times New Roman"/>
          <w:sz w:val="32"/>
          <w:szCs w:val="32"/>
        </w:rPr>
        <w:t>s.</w:t>
      </w:r>
    </w:p>
    <w:bookmarkEnd w:id="6"/>
    <w:bookmarkEnd w:id="7"/>
    <w:p>
      <w:pPr>
        <w:ind w:right="1920" w:firstLine="640"/>
        <w:jc w:val="right"/>
        <w:rPr>
          <w:rFonts w:ascii="Times New Roman" w:hAnsi="Times New Roman"/>
          <w:sz w:val="32"/>
          <w:szCs w:val="32"/>
        </w:rPr>
      </w:pPr>
      <w:r>
        <w:rPr>
          <w:rFonts w:ascii="Times New Roman" w:hAnsi="Times New Roman"/>
          <w:sz w:val="32"/>
          <w:szCs w:val="32"/>
        </w:rPr>
        <w:t>Project responsible personnel:</w:t>
      </w:r>
    </w:p>
    <w:p>
      <w:pPr>
        <w:ind w:right="1280" w:firstLine="640"/>
        <w:jc w:val="right"/>
        <w:rPr>
          <w:rFonts w:ascii="Times New Roman" w:hAnsi="Times New Roman"/>
          <w:sz w:val="32"/>
          <w:szCs w:val="32"/>
        </w:rPr>
      </w:pPr>
    </w:p>
    <w:p>
      <w:pPr>
        <w:ind w:right="640" w:firstLine="640"/>
        <w:jc w:val="right"/>
        <w:rPr>
          <w:rFonts w:ascii="Times New Roman" w:hAnsi="Times New Roman"/>
          <w:sz w:val="32"/>
          <w:szCs w:val="32"/>
        </w:rPr>
      </w:pPr>
      <w:r>
        <w:rPr>
          <w:rFonts w:ascii="Times New Roman" w:hAnsi="Times New Roman"/>
          <w:sz w:val="32"/>
          <w:szCs w:val="32"/>
        </w:rPr>
        <w:t>　Undertaken by: (Official seal of the employer)</w:t>
      </w:r>
    </w:p>
    <w:p>
      <w:pPr>
        <w:ind w:firstLine="640"/>
        <w:jc w:val="right"/>
        <w:rPr>
          <w:rFonts w:ascii="Times New Roman" w:hAnsi="Times New Roman"/>
          <w:sz w:val="32"/>
          <w:szCs w:val="32"/>
        </w:rPr>
      </w:pPr>
    </w:p>
    <w:p>
      <w:pPr>
        <w:ind w:firstLine="640"/>
        <w:rPr>
          <w:rFonts w:ascii="Times New Roman" w:hAnsi="Times New Roman"/>
          <w:sz w:val="32"/>
          <w:szCs w:val="32"/>
        </w:rPr>
      </w:pPr>
      <w:r>
        <w:rPr>
          <w:rFonts w:ascii="Times New Roman" w:hAnsi="Times New Roman"/>
          <w:sz w:val="32"/>
          <w:szCs w:val="32"/>
        </w:rPr>
        <w:t xml:space="preserve">Date of commitment: </w:t>
      </w:r>
      <w:r>
        <w:rPr>
          <w:rFonts w:ascii="Times New Roman" w:hAnsi="Times New Roman"/>
          <w:sz w:val="32"/>
          <w:szCs w:val="32"/>
        </w:rPr>
        <w:tab/>
      </w:r>
      <w:r>
        <w:rPr>
          <w:rFonts w:ascii="Times New Roman" w:hAnsi="Times New Roman"/>
          <w:sz w:val="32"/>
          <w:szCs w:val="32"/>
        </w:rPr>
        <w:t>MM/DD/YYYY</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A55D8"/>
    <w:rsid w:val="2B1A55D8"/>
    <w:rsid w:val="73EE11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等线"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ind w:firstLine="200" w:firstLineChars="200"/>
      <w:jc w:val="center"/>
    </w:pPr>
    <w:rPr>
      <w:rFonts w:ascii="宋体" w:hAnsi="等线" w:eastAsia="宋体" w:cs="Times New Roman"/>
      <w:kern w:val="2"/>
      <w:sz w:val="28"/>
      <w:szCs w:val="18"/>
      <w:lang w:val="en-US" w:eastAsia="zh-CN" w:bidi="ar-SA"/>
    </w:rPr>
  </w:style>
  <w:style w:type="paragraph" w:styleId="2">
    <w:name w:val="heading 5"/>
    <w:basedOn w:val="1"/>
    <w:next w:val="1"/>
    <w:unhideWhenUsed/>
    <w:qFormat/>
    <w:uiPriority w:val="0"/>
    <w:pPr>
      <w:keepNext/>
      <w:keepLines/>
      <w:spacing w:before="280" w:beforeLines="0" w:beforeAutospacing="0" w:after="290" w:afterLines="0" w:afterAutospacing="0" w:line="372" w:lineRule="auto"/>
      <w:outlineLvl w:val="4"/>
    </w:pPr>
    <w:rPr>
      <w:b/>
      <w:sz w:val="2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5">
    <w:name w:val="样式2"/>
    <w:basedOn w:val="2"/>
    <w:next w:val="1"/>
    <w:uiPriority w:val="0"/>
    <w:rPr>
      <w:rFonts w:ascii="Times New Roman" w:hAnsi="Times New Roman" w:eastAsia="宋体" w:cs="Times New Roman"/>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2020-05-09T02:17:00Z</dcterms:created>
  <dc:creator>lenovo</dc:creator>
  <cp:lastModifiedBy>lenovo</cp:lastModifiedBy>
  <dcterms:modified xsi:type="dcterms:W3CDTF">2020-05-09T02:18:35Z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